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25A8" w14:textId="43A97C06" w:rsidR="00B12B2F" w:rsidRPr="001B7009" w:rsidRDefault="000F1F41" w:rsidP="002E1CC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 xml:space="preserve"> </w:t>
      </w:r>
      <w:r w:rsidR="00B12B2F" w:rsidRPr="001B7009">
        <w:rPr>
          <w:b/>
          <w:sz w:val="24"/>
          <w:szCs w:val="24"/>
          <w:lang w:val="ro-RO"/>
        </w:rPr>
        <w:t>SINTEZA</w:t>
      </w:r>
    </w:p>
    <w:p w14:paraId="676A6572" w14:textId="42344E07" w:rsidR="00A04665" w:rsidRPr="001B7009" w:rsidRDefault="00B12B2F" w:rsidP="002E1CC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B7009">
        <w:rPr>
          <w:b/>
          <w:sz w:val="24"/>
          <w:szCs w:val="24"/>
          <w:lang w:val="ro-RO"/>
        </w:rPr>
        <w:t>la proiectul</w:t>
      </w:r>
    </w:p>
    <w:p w14:paraId="1ED5F605" w14:textId="734AC730" w:rsidR="00B12B2F" w:rsidRPr="001B7009" w:rsidRDefault="00A04665" w:rsidP="00DB145C">
      <w:pPr>
        <w:tabs>
          <w:tab w:val="left" w:pos="884"/>
          <w:tab w:val="left" w:pos="1196"/>
        </w:tabs>
        <w:jc w:val="center"/>
        <w:rPr>
          <w:sz w:val="24"/>
          <w:szCs w:val="24"/>
          <w:lang w:val="ro-RO"/>
        </w:rPr>
      </w:pPr>
      <w:r w:rsidRPr="001B7009">
        <w:rPr>
          <w:i/>
          <w:iCs/>
          <w:sz w:val="24"/>
          <w:szCs w:val="24"/>
          <w:lang w:val="ro-RO"/>
        </w:rPr>
        <w:t>hotărârii Guvernului pentru aprobarea Regulamentului cu privire la procedura dobândirii și pierderii cetățeniei Republicii Moldova</w:t>
      </w:r>
      <w:r w:rsidR="000C77FE" w:rsidRPr="001B7009">
        <w:rPr>
          <w:sz w:val="24"/>
          <w:szCs w:val="24"/>
          <w:lang w:val="ro-RO"/>
        </w:rPr>
        <w:t xml:space="preserve"> </w:t>
      </w:r>
    </w:p>
    <w:p w14:paraId="290FC939" w14:textId="6BA24778" w:rsidR="00B12B2F" w:rsidRPr="001B7009" w:rsidRDefault="00B12B2F" w:rsidP="001B700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elgril"/>
        <w:tblW w:w="1430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42"/>
        <w:gridCol w:w="1041"/>
        <w:gridCol w:w="6430"/>
        <w:gridCol w:w="4394"/>
      </w:tblGrid>
      <w:tr w:rsidR="00B12B2F" w:rsidRPr="001B7009" w14:paraId="70EFDD9E" w14:textId="77777777" w:rsidTr="00ED7224">
        <w:tc>
          <w:tcPr>
            <w:tcW w:w="24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A764E6" w14:textId="77777777" w:rsidR="00B12B2F" w:rsidRPr="001B7009" w:rsidRDefault="00B12B2F" w:rsidP="001B7009">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b/>
                <w:sz w:val="24"/>
                <w:szCs w:val="24"/>
                <w:lang w:val="ro-RO"/>
              </w:rPr>
              <w:t>Participantul la avizare, consultare publică, expertizare</w:t>
            </w:r>
          </w:p>
        </w:tc>
        <w:tc>
          <w:tcPr>
            <w:tcW w:w="104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D6B98C" w14:textId="77777777" w:rsidR="00B12B2F" w:rsidRPr="001B7009" w:rsidRDefault="00B12B2F" w:rsidP="001B7009">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b/>
                <w:sz w:val="24"/>
                <w:szCs w:val="24"/>
                <w:lang w:val="ro-RO"/>
              </w:rPr>
              <w:t>Nr. crt.</w:t>
            </w:r>
          </w:p>
        </w:tc>
        <w:tc>
          <w:tcPr>
            <w:tcW w:w="643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D992293" w14:textId="77777777" w:rsidR="00B12B2F" w:rsidRPr="001B7009" w:rsidRDefault="00B12B2F" w:rsidP="005F2A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B7009">
              <w:rPr>
                <w:b/>
                <w:sz w:val="24"/>
                <w:szCs w:val="24"/>
                <w:lang w:val="ro-RO"/>
              </w:rPr>
              <w:t>Conținutul obiecției,</w:t>
            </w:r>
          </w:p>
          <w:p w14:paraId="36D03ED7" w14:textId="77777777" w:rsidR="00B12B2F" w:rsidRPr="001B7009" w:rsidRDefault="00B12B2F" w:rsidP="005F2A58">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B7009">
              <w:rPr>
                <w:b/>
                <w:sz w:val="24"/>
                <w:szCs w:val="24"/>
                <w:lang w:val="ro-RO"/>
              </w:rPr>
              <w:t>propunerii, recomandării, concluziei</w:t>
            </w:r>
          </w:p>
        </w:tc>
        <w:tc>
          <w:tcPr>
            <w:tcW w:w="439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E0784FC" w14:textId="77777777" w:rsidR="00B12B2F" w:rsidRPr="001B7009" w:rsidRDefault="00B12B2F" w:rsidP="005F2A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B7009">
              <w:rPr>
                <w:b/>
                <w:sz w:val="24"/>
                <w:szCs w:val="24"/>
                <w:lang w:val="ro-RO"/>
              </w:rPr>
              <w:t>Argumentarea</w:t>
            </w:r>
          </w:p>
          <w:p w14:paraId="3185B14E" w14:textId="77777777" w:rsidR="00B12B2F" w:rsidRPr="001B7009" w:rsidRDefault="00B12B2F" w:rsidP="005F2A58">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B7009">
              <w:rPr>
                <w:b/>
                <w:sz w:val="24"/>
                <w:szCs w:val="24"/>
                <w:lang w:val="ro-RO"/>
              </w:rPr>
              <w:t>autorului proiectului</w:t>
            </w:r>
          </w:p>
        </w:tc>
      </w:tr>
      <w:tr w:rsidR="00B12B2F" w:rsidRPr="001B7009" w14:paraId="0B3B4ACE" w14:textId="77777777" w:rsidTr="003A7DB6">
        <w:tc>
          <w:tcPr>
            <w:tcW w:w="1430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5DFE6" w14:textId="77777777" w:rsidR="00B12B2F" w:rsidRPr="001B7009" w:rsidRDefault="00B12B2F" w:rsidP="005F2A58">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B7009">
              <w:rPr>
                <w:sz w:val="24"/>
                <w:szCs w:val="24"/>
                <w:lang w:val="ro-RO"/>
              </w:rPr>
              <w:t>Avizare și consultare publică</w:t>
            </w:r>
          </w:p>
        </w:tc>
      </w:tr>
      <w:tr w:rsidR="00FA0B6F" w:rsidRPr="001B7009" w14:paraId="120E3861" w14:textId="77777777" w:rsidTr="00ED7224">
        <w:trPr>
          <w:trHeight w:val="2166"/>
        </w:trPr>
        <w:tc>
          <w:tcPr>
            <w:tcW w:w="244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48CE755C" w14:textId="77777777" w:rsidR="00FA0B6F" w:rsidRPr="001B7009" w:rsidRDefault="00FA0B6F" w:rsidP="001B7009">
            <w:pPr>
              <w:pStyle w:val="Default"/>
              <w:rPr>
                <w:color w:val="auto"/>
                <w:lang w:val="ro-RO"/>
              </w:rPr>
            </w:pPr>
            <w:r w:rsidRPr="001B7009">
              <w:rPr>
                <w:rFonts w:eastAsia="Times New Roman"/>
                <w:color w:val="auto"/>
                <w:lang w:val="ro-RO"/>
              </w:rPr>
              <w:t xml:space="preserve"> </w:t>
            </w:r>
          </w:p>
          <w:p w14:paraId="7CB188EA" w14:textId="5BDF84DE" w:rsidR="00FA0B6F" w:rsidRPr="001B7009" w:rsidRDefault="00FA0B6F" w:rsidP="001B7009">
            <w:pPr>
              <w:pBdr>
                <w:top w:val="none" w:sz="4" w:space="0" w:color="000000"/>
                <w:left w:val="none" w:sz="4" w:space="0" w:color="000000"/>
                <w:bottom w:val="none" w:sz="4" w:space="0" w:color="000000"/>
                <w:right w:val="none" w:sz="4" w:space="0" w:color="000000"/>
              </w:pBdr>
              <w:ind w:left="26" w:firstLine="0"/>
              <w:rPr>
                <w:sz w:val="24"/>
                <w:szCs w:val="24"/>
                <w:lang w:val="ro-RO"/>
              </w:rPr>
            </w:pPr>
            <w:r w:rsidRPr="001B7009">
              <w:rPr>
                <w:b/>
                <w:bCs/>
                <w:sz w:val="24"/>
                <w:szCs w:val="24"/>
                <w:lang w:val="ro-RO"/>
              </w:rPr>
              <w:t>Serviciul Tehnologia Informației și Securitate Cibernetică (aviz nr. nr. 1.4/1937/25 din 09.12.2025)</w:t>
            </w:r>
          </w:p>
        </w:tc>
        <w:tc>
          <w:tcPr>
            <w:tcW w:w="1041" w:type="dxa"/>
            <w:tcBorders>
              <w:top w:val="none" w:sz="4" w:space="0" w:color="000000"/>
              <w:left w:val="none" w:sz="4" w:space="0" w:color="000000"/>
              <w:bottom w:val="single" w:sz="4" w:space="0" w:color="auto"/>
              <w:right w:val="single" w:sz="4" w:space="0" w:color="auto"/>
            </w:tcBorders>
            <w:tcMar>
              <w:top w:w="0" w:type="dxa"/>
              <w:left w:w="108" w:type="dxa"/>
              <w:bottom w:w="0" w:type="dxa"/>
              <w:right w:w="108" w:type="dxa"/>
            </w:tcMar>
          </w:tcPr>
          <w:p w14:paraId="41DE6F2C" w14:textId="6F95DC32" w:rsidR="00FA0B6F" w:rsidRPr="001B7009" w:rsidRDefault="00FA0B6F" w:rsidP="001B7009">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1.</w:t>
            </w:r>
          </w:p>
        </w:tc>
        <w:tc>
          <w:tcPr>
            <w:tcW w:w="6430" w:type="dxa"/>
            <w:vMerge w:val="restart"/>
            <w:tcBorders>
              <w:top w:val="none" w:sz="4" w:space="0" w:color="000000"/>
              <w:left w:val="single" w:sz="4" w:space="0" w:color="auto"/>
              <w:right w:val="single" w:sz="8" w:space="0" w:color="000000"/>
            </w:tcBorders>
            <w:tcMar>
              <w:top w:w="0" w:type="dxa"/>
              <w:left w:w="108" w:type="dxa"/>
              <w:bottom w:w="0" w:type="dxa"/>
              <w:right w:w="108" w:type="dxa"/>
            </w:tcMar>
          </w:tcPr>
          <w:p w14:paraId="61CF9C96" w14:textId="77777777" w:rsidR="00FA0B6F" w:rsidRPr="001B7009" w:rsidRDefault="00FA0B6F" w:rsidP="00D770E2">
            <w:pPr>
              <w:pStyle w:val="Default"/>
              <w:ind w:firstLine="0"/>
              <w:rPr>
                <w:color w:val="auto"/>
                <w:lang w:val="ro-RO"/>
              </w:rPr>
            </w:pPr>
            <w:r w:rsidRPr="001B7009">
              <w:rPr>
                <w:color w:val="auto"/>
                <w:lang w:val="ro-RO"/>
              </w:rPr>
              <w:t xml:space="preserve">Prin prezenta, în ordinea examinării proiectului de hotărâre pentru aprobarea Regulamentului cu privire la procedura dobândirii și pierderii cetățeniei Republicii Moldova </w:t>
            </w:r>
            <w:r w:rsidRPr="001B7009">
              <w:rPr>
                <w:b/>
                <w:bCs/>
                <w:color w:val="auto"/>
                <w:lang w:val="ro-RO"/>
              </w:rPr>
              <w:t>(număr unic 964/MAI/ASP/2025)</w:t>
            </w:r>
            <w:r w:rsidRPr="001B7009">
              <w:rPr>
                <w:color w:val="auto"/>
                <w:lang w:val="ro-RO"/>
              </w:rPr>
              <w:t xml:space="preserve">, I. P. „Serviciul Tehnologia Informației și Securitate Cibernetică” (în continuare, I. P. „STISC”), prin prisma competențelor sale funcționale, comunică următoarele obiecții și propuneri. </w:t>
            </w:r>
          </w:p>
          <w:p w14:paraId="74B71096" w14:textId="77777777" w:rsidR="00FA0B6F" w:rsidRPr="001B7009" w:rsidRDefault="00FA0B6F" w:rsidP="00D770E2">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b/>
                <w:bCs/>
                <w:sz w:val="24"/>
                <w:szCs w:val="24"/>
                <w:lang w:val="ro-RO"/>
              </w:rPr>
              <w:t xml:space="preserve">Cu referire la proiectul Regulamentului: </w:t>
            </w:r>
            <w:r w:rsidRPr="001B7009">
              <w:rPr>
                <w:sz w:val="24"/>
                <w:szCs w:val="24"/>
                <w:lang w:val="ro-RO"/>
              </w:rPr>
              <w:t xml:space="preserve"> </w:t>
            </w:r>
          </w:p>
          <w:p w14:paraId="2E04527D" w14:textId="77777777" w:rsidR="00FA0B6F" w:rsidRPr="001B7009" w:rsidRDefault="00FA0B6F" w:rsidP="00D770E2">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În pct. 1 se utilizează sintagma ”instituțiile statului” în sensul noțiunii ”autoritatea competentă” semnificată în pct. 3.</w:t>
            </w:r>
          </w:p>
          <w:p w14:paraId="76DD52F5" w14:textId="05568598" w:rsidR="00FA0B6F" w:rsidRPr="001B7009" w:rsidRDefault="00FA0B6F" w:rsidP="00D770E2">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Art. 54 alin. (1) lit. d) din Legea nr. 100/2017 cu privire la acte normative (în continuare, Legea nr. 100/2017) prevede, noțiunea se redă prin termenul respectiv, evitându-se definiția acesteia sau utilizarea frazeologică, aceleași noțiuni se exprimă prin aceiași termeni. Prin urmare, se recomandă utilizarea aceleași noțiuni în tot textul proiectului.</w:t>
            </w:r>
          </w:p>
          <w:p w14:paraId="634FB9DC" w14:textId="049A1C1F" w:rsidR="00FD4778" w:rsidRPr="001B7009" w:rsidRDefault="00FD4778"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p w14:paraId="724DE7DD" w14:textId="31C50D4F" w:rsidR="00FD4778" w:rsidRPr="001B7009" w:rsidRDefault="00FD4778"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p w14:paraId="6F9C6BA2" w14:textId="5EDA212F" w:rsidR="00FD4778" w:rsidRPr="001B7009" w:rsidRDefault="00FD4778"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p w14:paraId="7137E150" w14:textId="07CBA0B8" w:rsidR="00FD4778" w:rsidRPr="001B7009" w:rsidRDefault="00FD4778"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p w14:paraId="0A580EB3" w14:textId="365D591F" w:rsidR="00D770E2" w:rsidRDefault="00D770E2"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p w14:paraId="3630DBAB" w14:textId="77777777" w:rsidR="00D770E2" w:rsidRPr="001B7009" w:rsidRDefault="00D770E2"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p w14:paraId="3486C823" w14:textId="77777777" w:rsidR="006F34CB" w:rsidRDefault="006F34CB" w:rsidP="00274477">
            <w:pPr>
              <w:pBdr>
                <w:top w:val="none" w:sz="4" w:space="0" w:color="000000"/>
                <w:left w:val="none" w:sz="4" w:space="0" w:color="000000"/>
                <w:bottom w:val="none" w:sz="4" w:space="0" w:color="000000"/>
                <w:right w:val="none" w:sz="4" w:space="0" w:color="000000"/>
              </w:pBdr>
              <w:ind w:firstLine="0"/>
              <w:rPr>
                <w:sz w:val="24"/>
                <w:szCs w:val="24"/>
                <w:lang w:val="ro-RO"/>
              </w:rPr>
            </w:pPr>
          </w:p>
          <w:p w14:paraId="23C48122" w14:textId="7BA230DC" w:rsidR="00FA0B6F" w:rsidRDefault="00FA0B6F" w:rsidP="00274477">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lastRenderedPageBreak/>
              <w:t xml:space="preserve">În pct. 18 </w:t>
            </w:r>
            <w:r w:rsidRPr="001B7009">
              <w:rPr>
                <w:b/>
                <w:bCs/>
                <w:sz w:val="24"/>
                <w:szCs w:val="24"/>
                <w:lang w:val="ro-RO"/>
              </w:rPr>
              <w:t xml:space="preserve">alineatul 2 </w:t>
            </w:r>
            <w:r w:rsidR="00947C91">
              <w:rPr>
                <w:b/>
                <w:bCs/>
                <w:sz w:val="24"/>
                <w:szCs w:val="24"/>
                <w:lang w:val="ro-RO"/>
              </w:rPr>
              <w:t>„</w:t>
            </w:r>
            <w:r w:rsidRPr="001B7009">
              <w:rPr>
                <w:sz w:val="24"/>
                <w:szCs w:val="24"/>
                <w:lang w:val="ro-RO"/>
              </w:rPr>
              <w:t>Documentele electronice eliberate de către Republica Moldova sau de către statele cu care Republica</w:t>
            </w:r>
            <w:r w:rsidR="002D101A">
              <w:rPr>
                <w:sz w:val="24"/>
                <w:szCs w:val="24"/>
                <w:lang w:val="ro-RO"/>
              </w:rPr>
              <w:t xml:space="preserve"> </w:t>
            </w:r>
            <w:r w:rsidRPr="001B7009">
              <w:rPr>
                <w:sz w:val="24"/>
                <w:szCs w:val="24"/>
                <w:lang w:val="ro-RO"/>
              </w:rPr>
              <w:t>Moldova are încheiate acorduri cu privire la recunoașterea semnăturilor electronice create, utilizând un certificat calificat al cheii publice, eliberat de un prestator de servicii de încredere, se acceptă în cazul în care este asigurată funcționarea dispozitivului de verificare a semnăturilor electronice, în conformitate cu recomandările Comisiei Europene referitoare la preluarea și adăugarea certificatelor calificate, emise de subiecții din lista de încredere a prestatorilor de servicii de încredere calificați, precum și cu cerințele tehnice în domeniul serviciilor de încredere calificate.„ se va substitui după cum urmează: „Recunoașterea documentelor electronice este realizată în conformitate cu art. 3 din Legea nr. 124/2022 privind identificarea electronică și serviciile de încredere”, deoarece redacția propusă în proiect este echivocă, nu este expusă în limbaj simplu, clar și nu corespunde prevederilor art. 54 alin. (1) lit. a) din Legea 100/2017.</w:t>
            </w:r>
          </w:p>
          <w:p w14:paraId="1839582B" w14:textId="77777777" w:rsidR="002E0048" w:rsidRPr="001B7009" w:rsidRDefault="002E0048" w:rsidP="00274477">
            <w:pPr>
              <w:pBdr>
                <w:top w:val="none" w:sz="4" w:space="0" w:color="000000"/>
                <w:left w:val="none" w:sz="4" w:space="0" w:color="000000"/>
                <w:bottom w:val="none" w:sz="4" w:space="0" w:color="000000"/>
                <w:right w:val="none" w:sz="4" w:space="0" w:color="000000"/>
              </w:pBdr>
              <w:ind w:firstLine="0"/>
              <w:rPr>
                <w:b/>
                <w:bCs/>
                <w:sz w:val="24"/>
                <w:szCs w:val="24"/>
                <w:lang w:val="ro-RO"/>
              </w:rPr>
            </w:pPr>
          </w:p>
          <w:p w14:paraId="0D5BAFB2" w14:textId="5714D63B" w:rsidR="00FA0B6F" w:rsidRPr="001B7009" w:rsidRDefault="00FA0B6F" w:rsidP="00274477">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 xml:space="preserve">Se va exclude din pct. 22 sintagma ”în condițiile Legii </w:t>
            </w:r>
            <w:r w:rsidR="00274477">
              <w:rPr>
                <w:sz w:val="24"/>
                <w:szCs w:val="24"/>
                <w:lang w:val="ro-RO"/>
              </w:rPr>
              <w:t xml:space="preserve">                     </w:t>
            </w:r>
            <w:r w:rsidRPr="001B7009">
              <w:rPr>
                <w:sz w:val="24"/>
                <w:szCs w:val="24"/>
                <w:lang w:val="ro-RO"/>
              </w:rPr>
              <w:t>nr. 124/2022 privind identificarea electronică și serviciile de încredere”, întrucât potrivit art. 1 alin. (1) din Legea nr. 124/2022 privind identificarea electronică și serviciile de încredere, prezenta Legea nu prevede procedura de desfășurare a interviului la distanță, prin intermediul mijloacelor electronice de comunicație.</w:t>
            </w:r>
          </w:p>
        </w:tc>
        <w:tc>
          <w:tcPr>
            <w:tcW w:w="4394" w:type="dxa"/>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17C83746" w14:textId="77777777"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698A34F3" w14:textId="77777777"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03AA16E0" w14:textId="77777777"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384A5AEF" w14:textId="77777777"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70A685A7" w14:textId="77777777"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39B264B1" w14:textId="77777777"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0A9BA815" w14:textId="5FFA297B" w:rsidR="001063C8" w:rsidRPr="001B7009" w:rsidRDefault="001063C8" w:rsidP="00616D85">
            <w:pPr>
              <w:pBdr>
                <w:top w:val="none" w:sz="4" w:space="0" w:color="000000"/>
                <w:left w:val="none" w:sz="4" w:space="0" w:color="000000"/>
                <w:bottom w:val="none" w:sz="4" w:space="0" w:color="000000"/>
                <w:right w:val="none" w:sz="4" w:space="0" w:color="000000"/>
              </w:pBdr>
              <w:ind w:firstLine="0"/>
              <w:rPr>
                <w:sz w:val="24"/>
                <w:szCs w:val="24"/>
                <w:lang w:val="ro-RO"/>
              </w:rPr>
            </w:pPr>
          </w:p>
          <w:p w14:paraId="3594678B" w14:textId="77777777" w:rsidR="001063C8" w:rsidRPr="001B7009" w:rsidRDefault="001063C8" w:rsidP="001B7009">
            <w:pPr>
              <w:pBdr>
                <w:top w:val="none" w:sz="4" w:space="0" w:color="000000"/>
                <w:left w:val="none" w:sz="4" w:space="0" w:color="000000"/>
                <w:bottom w:val="none" w:sz="4" w:space="0" w:color="000000"/>
                <w:right w:val="none" w:sz="4" w:space="0" w:color="000000"/>
              </w:pBdr>
              <w:rPr>
                <w:sz w:val="24"/>
                <w:szCs w:val="24"/>
                <w:lang w:val="ro-RO"/>
              </w:rPr>
            </w:pPr>
          </w:p>
          <w:p w14:paraId="18CFC69C" w14:textId="72B5C7E6" w:rsidR="00FA0B6F" w:rsidRPr="001B7009" w:rsidRDefault="001063C8" w:rsidP="00D770E2">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 parțial</w:t>
            </w:r>
            <w:r w:rsidR="0004140D">
              <w:rPr>
                <w:b/>
                <w:sz w:val="24"/>
                <w:szCs w:val="24"/>
                <w:lang w:val="ro-RO"/>
              </w:rPr>
              <w:t>.</w:t>
            </w:r>
          </w:p>
          <w:p w14:paraId="31F00E3F" w14:textId="3735C7CB" w:rsidR="00D770E2" w:rsidRPr="00274477" w:rsidRDefault="000C457F" w:rsidP="00D770E2">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 xml:space="preserve">În vederea asigurării coerenței terminologice, noțiunile utilizate la pct. 1 și 2 au fost unificate prin utilizarea termenului „instituțiile statului” </w:t>
            </w:r>
            <w:r w:rsidRPr="001B7009">
              <w:rPr>
                <w:sz w:val="24"/>
                <w:szCs w:val="24"/>
              </w:rPr>
              <w:t xml:space="preserve">care include </w:t>
            </w:r>
            <w:proofErr w:type="spellStart"/>
            <w:r w:rsidRPr="001B7009">
              <w:rPr>
                <w:sz w:val="24"/>
                <w:szCs w:val="24"/>
              </w:rPr>
              <w:t>atât</w:t>
            </w:r>
            <w:proofErr w:type="spellEnd"/>
            <w:r w:rsidRPr="001B7009">
              <w:rPr>
                <w:sz w:val="24"/>
                <w:szCs w:val="24"/>
              </w:rPr>
              <w:t xml:space="preserve"> </w:t>
            </w:r>
            <w:proofErr w:type="spellStart"/>
            <w:r w:rsidRPr="001B7009">
              <w:rPr>
                <w:sz w:val="24"/>
                <w:szCs w:val="24"/>
              </w:rPr>
              <w:t>autoritățile</w:t>
            </w:r>
            <w:proofErr w:type="spellEnd"/>
            <w:r w:rsidRPr="001B7009">
              <w:rPr>
                <w:sz w:val="24"/>
                <w:szCs w:val="24"/>
              </w:rPr>
              <w:t xml:space="preserve"> </w:t>
            </w:r>
            <w:proofErr w:type="spellStart"/>
            <w:r w:rsidRPr="001B7009">
              <w:rPr>
                <w:sz w:val="24"/>
                <w:szCs w:val="24"/>
              </w:rPr>
              <w:t>publice</w:t>
            </w:r>
            <w:proofErr w:type="spellEnd"/>
            <w:r w:rsidRPr="001B7009">
              <w:rPr>
                <w:sz w:val="24"/>
                <w:szCs w:val="24"/>
              </w:rPr>
              <w:t xml:space="preserve">, </w:t>
            </w:r>
            <w:proofErr w:type="spellStart"/>
            <w:r w:rsidRPr="001B7009">
              <w:rPr>
                <w:sz w:val="24"/>
                <w:szCs w:val="24"/>
              </w:rPr>
              <w:t>cât</w:t>
            </w:r>
            <w:proofErr w:type="spellEnd"/>
            <w:r w:rsidRPr="001B7009">
              <w:rPr>
                <w:sz w:val="24"/>
                <w:szCs w:val="24"/>
              </w:rPr>
              <w:t xml:space="preserve"> </w:t>
            </w:r>
            <w:proofErr w:type="spellStart"/>
            <w:r w:rsidRPr="001B7009">
              <w:rPr>
                <w:sz w:val="24"/>
                <w:szCs w:val="24"/>
              </w:rPr>
              <w:t>și</w:t>
            </w:r>
            <w:proofErr w:type="spellEnd"/>
            <w:r w:rsidRPr="001B7009">
              <w:rPr>
                <w:sz w:val="24"/>
                <w:szCs w:val="24"/>
              </w:rPr>
              <w:t xml:space="preserve"> </w:t>
            </w:r>
            <w:proofErr w:type="spellStart"/>
            <w:r w:rsidRPr="001B7009">
              <w:rPr>
                <w:sz w:val="24"/>
                <w:szCs w:val="24"/>
              </w:rPr>
              <w:t>instituțiile</w:t>
            </w:r>
            <w:proofErr w:type="spellEnd"/>
            <w:r w:rsidRPr="001B7009">
              <w:rPr>
                <w:sz w:val="24"/>
                <w:szCs w:val="24"/>
              </w:rPr>
              <w:t xml:space="preserve"> </w:t>
            </w:r>
            <w:proofErr w:type="spellStart"/>
            <w:r w:rsidRPr="001B7009">
              <w:rPr>
                <w:sz w:val="24"/>
                <w:szCs w:val="24"/>
              </w:rPr>
              <w:t>publice</w:t>
            </w:r>
            <w:proofErr w:type="spellEnd"/>
            <w:r w:rsidRPr="001B7009">
              <w:rPr>
                <w:sz w:val="24"/>
                <w:szCs w:val="24"/>
              </w:rPr>
              <w:t xml:space="preserve"> implicate </w:t>
            </w:r>
            <w:proofErr w:type="spellStart"/>
            <w:r w:rsidRPr="001B7009">
              <w:rPr>
                <w:sz w:val="24"/>
                <w:szCs w:val="24"/>
              </w:rPr>
              <w:t>în</w:t>
            </w:r>
            <w:proofErr w:type="spellEnd"/>
            <w:r w:rsidRPr="001B7009">
              <w:rPr>
                <w:sz w:val="24"/>
                <w:szCs w:val="24"/>
              </w:rPr>
              <w:t xml:space="preserve"> </w:t>
            </w:r>
            <w:proofErr w:type="spellStart"/>
            <w:r w:rsidRPr="001B7009">
              <w:rPr>
                <w:sz w:val="24"/>
                <w:szCs w:val="24"/>
              </w:rPr>
              <w:t>procesul</w:t>
            </w:r>
            <w:proofErr w:type="spellEnd"/>
            <w:r w:rsidRPr="001B7009">
              <w:rPr>
                <w:sz w:val="24"/>
                <w:szCs w:val="24"/>
              </w:rPr>
              <w:t xml:space="preserve"> de </w:t>
            </w:r>
            <w:proofErr w:type="spellStart"/>
            <w:r w:rsidRPr="001B7009">
              <w:rPr>
                <w:sz w:val="24"/>
                <w:szCs w:val="24"/>
              </w:rPr>
              <w:t>examinare</w:t>
            </w:r>
            <w:proofErr w:type="spellEnd"/>
            <w:r w:rsidRPr="001B7009">
              <w:rPr>
                <w:sz w:val="24"/>
                <w:szCs w:val="24"/>
              </w:rPr>
              <w:t xml:space="preserve"> a </w:t>
            </w:r>
            <w:proofErr w:type="spellStart"/>
            <w:r w:rsidRPr="001B7009">
              <w:rPr>
                <w:sz w:val="24"/>
                <w:szCs w:val="24"/>
              </w:rPr>
              <w:t>cererilor</w:t>
            </w:r>
            <w:proofErr w:type="spellEnd"/>
            <w:r w:rsidRPr="001B7009">
              <w:rPr>
                <w:sz w:val="24"/>
                <w:szCs w:val="24"/>
              </w:rPr>
              <w:t xml:space="preserve"> </w:t>
            </w:r>
            <w:proofErr w:type="spellStart"/>
            <w:r w:rsidRPr="001B7009">
              <w:rPr>
                <w:sz w:val="24"/>
                <w:szCs w:val="24"/>
              </w:rPr>
              <w:t>în</w:t>
            </w:r>
            <w:proofErr w:type="spellEnd"/>
            <w:r w:rsidRPr="001B7009">
              <w:rPr>
                <w:sz w:val="24"/>
                <w:szCs w:val="24"/>
              </w:rPr>
              <w:t xml:space="preserve"> </w:t>
            </w:r>
            <w:proofErr w:type="spellStart"/>
            <w:r w:rsidRPr="001B7009">
              <w:rPr>
                <w:sz w:val="24"/>
                <w:szCs w:val="24"/>
              </w:rPr>
              <w:t>materie</w:t>
            </w:r>
            <w:proofErr w:type="spellEnd"/>
            <w:r w:rsidRPr="001B7009">
              <w:rPr>
                <w:sz w:val="24"/>
                <w:szCs w:val="24"/>
              </w:rPr>
              <w:t xml:space="preserve"> de </w:t>
            </w:r>
            <w:proofErr w:type="spellStart"/>
            <w:r w:rsidRPr="001B7009">
              <w:rPr>
                <w:sz w:val="24"/>
                <w:szCs w:val="24"/>
              </w:rPr>
              <w:t>cetățenie</w:t>
            </w:r>
            <w:proofErr w:type="spellEnd"/>
            <w:r w:rsidRPr="001B7009">
              <w:rPr>
                <w:sz w:val="24"/>
                <w:szCs w:val="24"/>
                <w:lang w:val="ro-RO"/>
              </w:rPr>
              <w:t xml:space="preserve">. Totodată, noțiunea „autoritate competentă”, definită distinct la pct. 3, a fost menținută, </w:t>
            </w:r>
            <w:r w:rsidR="00750B41">
              <w:rPr>
                <w:sz w:val="24"/>
                <w:szCs w:val="24"/>
                <w:lang w:val="ro-RO"/>
              </w:rPr>
              <w:t>reieșind din faptul că are</w:t>
            </w:r>
            <w:r w:rsidRPr="001B7009">
              <w:rPr>
                <w:sz w:val="24"/>
                <w:szCs w:val="24"/>
                <w:lang w:val="ro-RO"/>
              </w:rPr>
              <w:t xml:space="preserve"> un caracter special și o sferă de aplicare diferită, fiind utilizată exclusiv pentru desemnarea entităților abilitate să presteze nemijlocit servicii în materie de cetățenie.</w:t>
            </w:r>
          </w:p>
          <w:p w14:paraId="16B76529" w14:textId="1F04E8CF" w:rsidR="006F34CB" w:rsidRDefault="006F34CB" w:rsidP="00D770E2">
            <w:pPr>
              <w:pBdr>
                <w:top w:val="none" w:sz="4" w:space="0" w:color="000000"/>
                <w:left w:val="none" w:sz="4" w:space="0" w:color="000000"/>
                <w:bottom w:val="none" w:sz="4" w:space="0" w:color="000000"/>
                <w:right w:val="none" w:sz="4" w:space="0" w:color="000000"/>
              </w:pBdr>
              <w:ind w:firstLine="0"/>
              <w:rPr>
                <w:b/>
                <w:sz w:val="24"/>
                <w:szCs w:val="24"/>
                <w:lang w:val="ro-RO"/>
              </w:rPr>
            </w:pPr>
          </w:p>
          <w:p w14:paraId="1A640FD0" w14:textId="77777777" w:rsidR="002C3129" w:rsidRDefault="002C3129" w:rsidP="00D770E2">
            <w:pPr>
              <w:pBdr>
                <w:top w:val="none" w:sz="4" w:space="0" w:color="000000"/>
                <w:left w:val="none" w:sz="4" w:space="0" w:color="000000"/>
                <w:bottom w:val="none" w:sz="4" w:space="0" w:color="000000"/>
                <w:right w:val="none" w:sz="4" w:space="0" w:color="000000"/>
              </w:pBdr>
              <w:ind w:firstLine="0"/>
              <w:rPr>
                <w:b/>
                <w:sz w:val="24"/>
                <w:szCs w:val="24"/>
                <w:lang w:val="ro-RO"/>
              </w:rPr>
            </w:pPr>
          </w:p>
          <w:p w14:paraId="490757C9" w14:textId="31B8B9A9" w:rsidR="00FD4778" w:rsidRPr="001B7009" w:rsidRDefault="00FD4778" w:rsidP="00D770E2">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lastRenderedPageBreak/>
              <w:t>Se acceptă</w:t>
            </w:r>
            <w:r w:rsidR="00D770E2">
              <w:rPr>
                <w:b/>
                <w:sz w:val="24"/>
                <w:szCs w:val="24"/>
                <w:lang w:val="ro-RO"/>
              </w:rPr>
              <w:t>. Modificările au fost operate.</w:t>
            </w:r>
          </w:p>
          <w:p w14:paraId="48F05A5E" w14:textId="3F1FB369" w:rsidR="00387627" w:rsidRPr="001B7009" w:rsidRDefault="00D770E2" w:rsidP="001B7009">
            <w:pPr>
              <w:pStyle w:val="NormalWeb"/>
              <w:spacing w:before="60" w:beforeAutospacing="0" w:after="0" w:afterAutospacing="0"/>
              <w:jc w:val="both"/>
              <w:rPr>
                <w:shd w:val="clear" w:color="auto" w:fill="FFFFFF"/>
                <w:lang w:val="ro-RO"/>
              </w:rPr>
            </w:pPr>
            <w:r>
              <w:rPr>
                <w:lang w:val="ro-RO"/>
              </w:rPr>
              <w:t>De asemenea, propunerea acceptată</w:t>
            </w:r>
            <w:r w:rsidR="00387627" w:rsidRPr="001B7009">
              <w:rPr>
                <w:lang w:val="ro-RO"/>
              </w:rPr>
              <w:t xml:space="preserve"> a fost completat</w:t>
            </w:r>
            <w:r w:rsidR="00A43521" w:rsidRPr="001B7009">
              <w:rPr>
                <w:lang w:val="ro-RO"/>
              </w:rPr>
              <w:t>ă cu o precizare</w:t>
            </w:r>
            <w:r>
              <w:rPr>
                <w:lang w:val="ro-RO"/>
              </w:rPr>
              <w:t xml:space="preserve">, având următorul cuprins: </w:t>
            </w:r>
            <w:r w:rsidR="00A43521" w:rsidRPr="001B7009">
              <w:rPr>
                <w:lang w:val="ro-RO"/>
              </w:rPr>
              <w:t>„</w:t>
            </w:r>
            <w:r w:rsidR="00A43521" w:rsidRPr="00D770E2">
              <w:rPr>
                <w:i/>
                <w:iCs/>
                <w:lang w:val="ro-RO"/>
              </w:rPr>
              <w:t>Recuno</w:t>
            </w:r>
            <w:r w:rsidR="00387627" w:rsidRPr="00D770E2">
              <w:rPr>
                <w:i/>
                <w:iCs/>
                <w:lang w:val="ro-RO"/>
              </w:rPr>
              <w:t xml:space="preserve">așterea documentelor electronice este realizată în conformitate cu art. 3 din Legea nr. 124/2022 privind identificarea electronică și serviciile de încredere, </w:t>
            </w:r>
            <w:r w:rsidR="002E0F61" w:rsidRPr="002E0F61">
              <w:rPr>
                <w:b/>
                <w:bCs/>
                <w:i/>
                <w:iCs/>
                <w:lang w:val="ro-RO"/>
                <w14:ligatures w14:val="none"/>
              </w:rPr>
              <w:t xml:space="preserve">de la data </w:t>
            </w:r>
            <w:proofErr w:type="spellStart"/>
            <w:r w:rsidR="002E0F61" w:rsidRPr="002E0F61">
              <w:rPr>
                <w:b/>
                <w:bCs/>
                <w:i/>
                <w:iCs/>
                <w:shd w:val="clear" w:color="auto" w:fill="FFFFFF"/>
                <w:lang w:val="en-US"/>
                <w14:ligatures w14:val="none"/>
              </w:rPr>
              <w:t>asigurării</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funcționalității</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dispozitivului</w:t>
            </w:r>
            <w:proofErr w:type="spellEnd"/>
            <w:r w:rsidR="002E0F61" w:rsidRPr="002E0F61">
              <w:rPr>
                <w:b/>
                <w:bCs/>
                <w:i/>
                <w:iCs/>
                <w:shd w:val="clear" w:color="auto" w:fill="FFFFFF"/>
                <w:lang w:val="en-US"/>
                <w14:ligatures w14:val="none"/>
              </w:rPr>
              <w:t xml:space="preserve"> de </w:t>
            </w:r>
            <w:proofErr w:type="spellStart"/>
            <w:r w:rsidR="002E0F61" w:rsidRPr="002E0F61">
              <w:rPr>
                <w:b/>
                <w:bCs/>
                <w:i/>
                <w:iCs/>
                <w:shd w:val="clear" w:color="auto" w:fill="FFFFFF"/>
                <w:lang w:val="en-US"/>
                <w14:ligatures w14:val="none"/>
              </w:rPr>
              <w:t>verificare</w:t>
            </w:r>
            <w:proofErr w:type="spellEnd"/>
            <w:r w:rsidR="002E0F61" w:rsidRPr="002E0F61">
              <w:rPr>
                <w:b/>
                <w:bCs/>
                <w:i/>
                <w:iCs/>
                <w:shd w:val="clear" w:color="auto" w:fill="FFFFFF"/>
                <w:lang w:val="en-US"/>
                <w14:ligatures w14:val="none"/>
              </w:rPr>
              <w:t xml:space="preserve"> a </w:t>
            </w:r>
            <w:proofErr w:type="spellStart"/>
            <w:r w:rsidR="002E0F61" w:rsidRPr="002E0F61">
              <w:rPr>
                <w:b/>
                <w:bCs/>
                <w:i/>
                <w:iCs/>
                <w:shd w:val="clear" w:color="auto" w:fill="FFFFFF"/>
                <w:lang w:val="en-US"/>
                <w14:ligatures w14:val="none"/>
              </w:rPr>
              <w:t>semnăturilor</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electronice</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în</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conformitate</w:t>
            </w:r>
            <w:proofErr w:type="spellEnd"/>
            <w:r w:rsidR="002E0F61" w:rsidRPr="002E0F61">
              <w:rPr>
                <w:b/>
                <w:bCs/>
                <w:i/>
                <w:iCs/>
                <w:shd w:val="clear" w:color="auto" w:fill="FFFFFF"/>
                <w:lang w:val="en-US"/>
                <w14:ligatures w14:val="none"/>
              </w:rPr>
              <w:t xml:space="preserve"> cu </w:t>
            </w:r>
            <w:proofErr w:type="spellStart"/>
            <w:r w:rsidR="002E0F61" w:rsidRPr="002E0F61">
              <w:rPr>
                <w:b/>
                <w:bCs/>
                <w:i/>
                <w:iCs/>
                <w:shd w:val="clear" w:color="auto" w:fill="FFFFFF"/>
                <w:lang w:val="en-US"/>
                <w14:ligatures w14:val="none"/>
              </w:rPr>
              <w:t>normele</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tehnice</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în</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domeniul</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semnăturii</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electronice</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avansate</w:t>
            </w:r>
            <w:proofErr w:type="spellEnd"/>
            <w:r w:rsidR="002E0F61" w:rsidRPr="002E0F61">
              <w:rPr>
                <w:b/>
                <w:bCs/>
                <w:i/>
                <w:iCs/>
                <w:shd w:val="clear" w:color="auto" w:fill="FFFFFF"/>
                <w:lang w:val="en-US"/>
                <w14:ligatures w14:val="none"/>
              </w:rPr>
              <w:t xml:space="preserve"> </w:t>
            </w:r>
            <w:proofErr w:type="spellStart"/>
            <w:r w:rsidR="002E0F61" w:rsidRPr="002E0F61">
              <w:rPr>
                <w:b/>
                <w:bCs/>
                <w:i/>
                <w:iCs/>
                <w:shd w:val="clear" w:color="auto" w:fill="FFFFFF"/>
                <w:lang w:val="en-US"/>
                <w14:ligatures w14:val="none"/>
              </w:rPr>
              <w:t>calificate</w:t>
            </w:r>
            <w:proofErr w:type="spellEnd"/>
            <w:r w:rsidR="002E0F61" w:rsidRPr="002E0F61">
              <w:rPr>
                <w:shd w:val="clear" w:color="auto" w:fill="FFFFFF"/>
                <w:lang w:val="en-US"/>
                <w14:ligatures w14:val="none"/>
              </w:rPr>
              <w:t>.</w:t>
            </w:r>
            <w:r w:rsidR="00A43521" w:rsidRPr="001B7009">
              <w:rPr>
                <w:shd w:val="clear" w:color="auto" w:fill="FFFFFF"/>
                <w:lang w:val="ro-RO"/>
              </w:rPr>
              <w:t>”</w:t>
            </w:r>
            <w:r w:rsidR="00387627" w:rsidRPr="001B7009">
              <w:rPr>
                <w:shd w:val="clear" w:color="auto" w:fill="FFFFFF"/>
                <w:lang w:val="ro-RO"/>
              </w:rPr>
              <w:t>.</w:t>
            </w:r>
          </w:p>
          <w:p w14:paraId="37A708B0" w14:textId="1E052A52" w:rsidR="00387627" w:rsidRPr="001B7009" w:rsidRDefault="00387627" w:rsidP="001B7009">
            <w:pPr>
              <w:pStyle w:val="NormalWeb"/>
              <w:spacing w:before="60" w:beforeAutospacing="0" w:after="0" w:afterAutospacing="0"/>
              <w:ind w:firstLine="709"/>
              <w:jc w:val="both"/>
              <w:rPr>
                <w:shd w:val="clear" w:color="auto" w:fill="FFFFFF"/>
                <w:lang w:val="ro-RO"/>
              </w:rPr>
            </w:pPr>
          </w:p>
          <w:p w14:paraId="15435CF7" w14:textId="54523F87" w:rsidR="00387627" w:rsidRPr="001B7009" w:rsidRDefault="00387627" w:rsidP="001B7009">
            <w:pPr>
              <w:pStyle w:val="NormalWeb"/>
              <w:spacing w:before="60" w:beforeAutospacing="0" w:after="0" w:afterAutospacing="0"/>
              <w:jc w:val="both"/>
              <w:rPr>
                <w:shd w:val="clear" w:color="auto" w:fill="FFFFFF"/>
                <w:lang w:val="en-US"/>
              </w:rPr>
            </w:pPr>
          </w:p>
          <w:p w14:paraId="4E38BA75" w14:textId="1D826C38" w:rsidR="002E0048" w:rsidRDefault="002E0048" w:rsidP="001B7009">
            <w:pPr>
              <w:pStyle w:val="NormalWeb"/>
              <w:spacing w:before="60" w:beforeAutospacing="0" w:after="0" w:afterAutospacing="0"/>
              <w:jc w:val="both"/>
              <w:rPr>
                <w:b/>
                <w:shd w:val="clear" w:color="auto" w:fill="FFFFFF"/>
                <w:lang w:val="ro-RO"/>
              </w:rPr>
            </w:pPr>
          </w:p>
          <w:p w14:paraId="655C3FB5" w14:textId="77777777" w:rsidR="002C3129" w:rsidRDefault="002C3129" w:rsidP="001B7009">
            <w:pPr>
              <w:pStyle w:val="NormalWeb"/>
              <w:spacing w:before="60" w:beforeAutospacing="0" w:after="0" w:afterAutospacing="0"/>
              <w:jc w:val="both"/>
              <w:rPr>
                <w:b/>
                <w:shd w:val="clear" w:color="auto" w:fill="FFFFFF"/>
                <w:lang w:val="ro-RO"/>
              </w:rPr>
            </w:pPr>
          </w:p>
          <w:p w14:paraId="778CAD98" w14:textId="6AF82F3A" w:rsidR="00387627" w:rsidRPr="001B7009" w:rsidRDefault="00387627" w:rsidP="001B7009">
            <w:pPr>
              <w:pStyle w:val="NormalWeb"/>
              <w:spacing w:before="60" w:beforeAutospacing="0" w:after="0" w:afterAutospacing="0"/>
              <w:jc w:val="both"/>
              <w:rPr>
                <w:b/>
                <w:shd w:val="clear" w:color="auto" w:fill="FFFFFF"/>
                <w:lang w:val="ro-RO"/>
              </w:rPr>
            </w:pPr>
            <w:r w:rsidRPr="001B7009">
              <w:rPr>
                <w:b/>
                <w:shd w:val="clear" w:color="auto" w:fill="FFFFFF"/>
                <w:lang w:val="ro-RO"/>
              </w:rPr>
              <w:t>Se acceptă</w:t>
            </w:r>
            <w:r w:rsidR="00274477">
              <w:rPr>
                <w:b/>
                <w:shd w:val="clear" w:color="auto" w:fill="FFFFFF"/>
                <w:lang w:val="ro-RO"/>
              </w:rPr>
              <w:t>. Modificările au fost operate.</w:t>
            </w:r>
          </w:p>
          <w:p w14:paraId="7AD9620F" w14:textId="77777777" w:rsidR="00387627" w:rsidRPr="001B7009" w:rsidRDefault="00387627" w:rsidP="001B7009">
            <w:pPr>
              <w:pStyle w:val="NormalWeb"/>
              <w:spacing w:before="60" w:beforeAutospacing="0" w:after="0" w:afterAutospacing="0"/>
              <w:jc w:val="both"/>
              <w:rPr>
                <w:bdr w:val="none" w:sz="0" w:space="0" w:color="auto" w:frame="1"/>
                <w:lang w:val="en-US" w:eastAsia="ro-RO"/>
              </w:rPr>
            </w:pPr>
          </w:p>
          <w:p w14:paraId="117008CC" w14:textId="552AD6B9" w:rsidR="00387627" w:rsidRPr="001B7009" w:rsidRDefault="00387627" w:rsidP="001B7009">
            <w:pPr>
              <w:pBdr>
                <w:top w:val="none" w:sz="4" w:space="0" w:color="000000"/>
                <w:left w:val="none" w:sz="4" w:space="0" w:color="000000"/>
                <w:bottom w:val="none" w:sz="4" w:space="0" w:color="000000"/>
                <w:right w:val="none" w:sz="4" w:space="0" w:color="000000"/>
              </w:pBdr>
              <w:ind w:firstLine="0"/>
              <w:rPr>
                <w:sz w:val="24"/>
                <w:szCs w:val="24"/>
              </w:rPr>
            </w:pPr>
          </w:p>
        </w:tc>
      </w:tr>
      <w:tr w:rsidR="004F3192" w:rsidRPr="001B7009" w14:paraId="5211F6BD" w14:textId="77777777" w:rsidTr="00ED7224">
        <w:trPr>
          <w:trHeight w:val="2234"/>
        </w:trPr>
        <w:tc>
          <w:tcPr>
            <w:tcW w:w="2442" w:type="dxa"/>
            <w:vMerge/>
            <w:tcBorders>
              <w:left w:val="single" w:sz="8" w:space="0" w:color="000000"/>
              <w:right w:val="single" w:sz="8" w:space="0" w:color="000000"/>
            </w:tcBorders>
            <w:tcMar>
              <w:top w:w="0" w:type="dxa"/>
              <w:left w:w="108" w:type="dxa"/>
              <w:bottom w:w="0" w:type="dxa"/>
              <w:right w:w="108" w:type="dxa"/>
            </w:tcMar>
          </w:tcPr>
          <w:p w14:paraId="1BB8681B" w14:textId="77777777" w:rsidR="004F3192" w:rsidRPr="001B7009" w:rsidRDefault="004F3192" w:rsidP="001B7009">
            <w:pPr>
              <w:pStyle w:val="Default"/>
              <w:rPr>
                <w:rFonts w:eastAsia="Times New Roman"/>
                <w:color w:val="auto"/>
                <w:lang w:val="ro-RO"/>
              </w:rPr>
            </w:pPr>
          </w:p>
        </w:tc>
        <w:tc>
          <w:tcPr>
            <w:tcW w:w="1041" w:type="dxa"/>
            <w:tcBorders>
              <w:top w:val="single" w:sz="4" w:space="0" w:color="auto"/>
              <w:left w:val="none" w:sz="4" w:space="0" w:color="000000"/>
              <w:right w:val="single" w:sz="4" w:space="0" w:color="auto"/>
            </w:tcBorders>
            <w:tcMar>
              <w:top w:w="0" w:type="dxa"/>
              <w:left w:w="108" w:type="dxa"/>
              <w:bottom w:w="0" w:type="dxa"/>
              <w:right w:w="108" w:type="dxa"/>
            </w:tcMar>
          </w:tcPr>
          <w:p w14:paraId="0C7E9885" w14:textId="77777777" w:rsidR="004F3192" w:rsidRPr="001B7009" w:rsidRDefault="004F3192" w:rsidP="001B7009">
            <w:pPr>
              <w:pBdr>
                <w:top w:val="none" w:sz="4" w:space="0" w:color="000000"/>
                <w:left w:val="none" w:sz="4" w:space="0" w:color="000000"/>
                <w:bottom w:val="none" w:sz="4" w:space="0" w:color="000000"/>
                <w:right w:val="none" w:sz="4" w:space="0" w:color="000000"/>
              </w:pBdr>
              <w:rPr>
                <w:sz w:val="24"/>
                <w:szCs w:val="24"/>
                <w:lang w:val="ro-RO"/>
              </w:rPr>
            </w:pPr>
          </w:p>
        </w:tc>
        <w:tc>
          <w:tcPr>
            <w:tcW w:w="6430" w:type="dxa"/>
            <w:vMerge/>
            <w:tcBorders>
              <w:left w:val="single" w:sz="4" w:space="0" w:color="auto"/>
              <w:right w:val="single" w:sz="8" w:space="0" w:color="000000"/>
            </w:tcBorders>
            <w:tcMar>
              <w:top w:w="0" w:type="dxa"/>
              <w:left w:w="108" w:type="dxa"/>
              <w:bottom w:w="0" w:type="dxa"/>
              <w:right w:w="108" w:type="dxa"/>
            </w:tcMar>
          </w:tcPr>
          <w:p w14:paraId="6FADEF72" w14:textId="38CB141E" w:rsidR="004F3192" w:rsidRPr="001B7009" w:rsidRDefault="004F3192"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p>
        </w:tc>
        <w:tc>
          <w:tcPr>
            <w:tcW w:w="4394" w:type="dxa"/>
            <w:vMerge/>
            <w:tcBorders>
              <w:left w:val="none" w:sz="4" w:space="0" w:color="000000"/>
              <w:right w:val="single" w:sz="8" w:space="0" w:color="000000"/>
            </w:tcBorders>
            <w:tcMar>
              <w:top w:w="0" w:type="dxa"/>
              <w:left w:w="108" w:type="dxa"/>
              <w:bottom w:w="0" w:type="dxa"/>
              <w:right w:w="108" w:type="dxa"/>
            </w:tcMar>
          </w:tcPr>
          <w:p w14:paraId="7EC7CD0A" w14:textId="77777777" w:rsidR="004F3192" w:rsidRPr="001B7009" w:rsidRDefault="004F3192" w:rsidP="001B7009">
            <w:pPr>
              <w:pBdr>
                <w:top w:val="none" w:sz="4" w:space="0" w:color="000000"/>
                <w:left w:val="none" w:sz="4" w:space="0" w:color="000000"/>
                <w:bottom w:val="none" w:sz="4" w:space="0" w:color="000000"/>
                <w:right w:val="none" w:sz="4" w:space="0" w:color="000000"/>
              </w:pBdr>
              <w:rPr>
                <w:sz w:val="24"/>
                <w:szCs w:val="24"/>
                <w:lang w:val="ro-RO"/>
              </w:rPr>
            </w:pPr>
          </w:p>
        </w:tc>
      </w:tr>
      <w:tr w:rsidR="008F5803" w:rsidRPr="001B7009" w14:paraId="605BB132" w14:textId="77777777" w:rsidTr="00ED7224">
        <w:trPr>
          <w:trHeight w:val="983"/>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1818B16" w14:textId="6F41D28E" w:rsidR="008F5803" w:rsidRPr="001B7009" w:rsidRDefault="00153F5F"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Ministerul Justiției</w:t>
            </w:r>
            <w:r w:rsidR="00E15FD6" w:rsidRPr="001B7009">
              <w:rPr>
                <w:b/>
                <w:bCs/>
                <w:sz w:val="24"/>
                <w:szCs w:val="24"/>
                <w:lang w:val="ro-RO"/>
              </w:rPr>
              <w:t xml:space="preserve"> (aviz nr. 04/1-11915 din 08.12.2025)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1C19E51" w14:textId="155C1407" w:rsidR="008F5803" w:rsidRPr="001B7009" w:rsidRDefault="004F3192" w:rsidP="004F3192">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2.</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AB93FD0" w14:textId="77777777" w:rsidR="008F5803" w:rsidRPr="001B7009" w:rsidRDefault="006410DA" w:rsidP="00DD3F09">
            <w:pPr>
              <w:pBdr>
                <w:top w:val="none" w:sz="4" w:space="0" w:color="000000"/>
                <w:left w:val="none" w:sz="4" w:space="0" w:color="000000"/>
                <w:bottom w:val="none" w:sz="4" w:space="0" w:color="000000"/>
                <w:right w:val="none" w:sz="4" w:space="0" w:color="000000"/>
              </w:pBdr>
              <w:spacing w:before="60"/>
              <w:ind w:firstLine="0"/>
              <w:rPr>
                <w:rFonts w:eastAsiaTheme="minorHAnsi"/>
                <w:sz w:val="24"/>
                <w:szCs w:val="24"/>
                <w:lang w:val="ro-RO"/>
              </w:rPr>
            </w:pPr>
            <w:r w:rsidRPr="001B7009">
              <w:rPr>
                <w:rFonts w:eastAsiaTheme="minorHAnsi"/>
                <w:sz w:val="24"/>
                <w:szCs w:val="24"/>
                <w:lang w:val="ro-RO"/>
              </w:rPr>
              <w:t xml:space="preserve">Cu referire la proiectul </w:t>
            </w:r>
            <w:r w:rsidRPr="001B7009">
              <w:rPr>
                <w:rFonts w:eastAsiaTheme="minorHAnsi"/>
                <w:i/>
                <w:iCs/>
                <w:sz w:val="24"/>
                <w:szCs w:val="24"/>
                <w:lang w:val="ro-RO"/>
              </w:rPr>
              <w:t xml:space="preserve">hotărârii Guvernului pentru aprobarea Regulamentului cu privire la procedura dobândirii și pierderii cetățeniei Republicii Moldova </w:t>
            </w:r>
            <w:r w:rsidRPr="001B7009">
              <w:rPr>
                <w:rFonts w:eastAsiaTheme="minorHAnsi"/>
                <w:b/>
                <w:bCs/>
                <w:sz w:val="24"/>
                <w:szCs w:val="24"/>
                <w:lang w:val="ro-RO"/>
              </w:rPr>
              <w:t>(număr unic 964/MAI/ASP/2025)</w:t>
            </w:r>
            <w:r w:rsidRPr="001B7009">
              <w:rPr>
                <w:rFonts w:eastAsiaTheme="minorHAnsi"/>
                <w:i/>
                <w:iCs/>
                <w:sz w:val="24"/>
                <w:szCs w:val="24"/>
                <w:lang w:val="ro-RO"/>
              </w:rPr>
              <w:t xml:space="preserve">, </w:t>
            </w:r>
            <w:r w:rsidRPr="001B7009">
              <w:rPr>
                <w:rFonts w:eastAsiaTheme="minorHAnsi"/>
                <w:sz w:val="24"/>
                <w:szCs w:val="24"/>
                <w:lang w:val="ro-RO"/>
              </w:rPr>
              <w:t>comunicăm următoarele.</w:t>
            </w:r>
          </w:p>
          <w:p w14:paraId="2A9732BB" w14:textId="2402146D" w:rsidR="00FF2609" w:rsidRPr="001B7009" w:rsidRDefault="00FF2609"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 xml:space="preserve">Potrivit notei de fundamentare ce însoțește proiectul de act normativ, elaborarea proiectului de hotărâre rezidă în necesitatea asigurării implementării prevederilor </w:t>
            </w:r>
            <w:r w:rsidRPr="001B7009">
              <w:rPr>
                <w:rFonts w:eastAsiaTheme="minorHAnsi"/>
                <w:i/>
                <w:iCs/>
                <w:sz w:val="24"/>
                <w:szCs w:val="24"/>
                <w:lang w:val="ro-RO"/>
              </w:rPr>
              <w:t>Legii cetățeniei Republicii Moldova nr. 253/2025</w:t>
            </w:r>
            <w:r w:rsidRPr="001B7009">
              <w:rPr>
                <w:rFonts w:eastAsiaTheme="minorHAnsi"/>
                <w:sz w:val="24"/>
                <w:szCs w:val="24"/>
                <w:lang w:val="ro-RO"/>
              </w:rPr>
              <w:t xml:space="preserve">. </w:t>
            </w:r>
          </w:p>
          <w:p w14:paraId="0581ED4E" w14:textId="77777777" w:rsidR="00FF2609" w:rsidRPr="001B7009" w:rsidRDefault="00FF2609"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lastRenderedPageBreak/>
              <w:t xml:space="preserve">Totodată, nota de fundamentare subliniază necesitatea integrării organice a noului cadru normativ secundar în sistemul legislativ existent, cu respectarea exigențelor </w:t>
            </w:r>
            <w:r w:rsidRPr="001B7009">
              <w:rPr>
                <w:rFonts w:eastAsiaTheme="minorHAnsi"/>
                <w:i/>
                <w:iCs/>
                <w:sz w:val="24"/>
                <w:szCs w:val="24"/>
                <w:lang w:val="ro-RO"/>
              </w:rPr>
              <w:t xml:space="preserve">Legii nr. 100/2017 privind actele normative </w:t>
            </w:r>
            <w:r w:rsidRPr="001B7009">
              <w:rPr>
                <w:rFonts w:eastAsiaTheme="minorHAnsi"/>
                <w:sz w:val="24"/>
                <w:szCs w:val="24"/>
                <w:lang w:val="ro-RO"/>
              </w:rPr>
              <w:t xml:space="preserve">și ale </w:t>
            </w:r>
            <w:r w:rsidRPr="001B7009">
              <w:rPr>
                <w:rFonts w:eastAsiaTheme="minorHAnsi"/>
                <w:i/>
                <w:iCs/>
                <w:sz w:val="24"/>
                <w:szCs w:val="24"/>
                <w:lang w:val="ro-RO"/>
              </w:rPr>
              <w:t>Legii nr. 234/2021 privind serviciile publice</w:t>
            </w:r>
            <w:r w:rsidRPr="001B7009">
              <w:rPr>
                <w:rFonts w:eastAsiaTheme="minorHAnsi"/>
                <w:sz w:val="24"/>
                <w:szCs w:val="24"/>
                <w:lang w:val="ro-RO"/>
              </w:rPr>
              <w:t xml:space="preserve">, în baza constatărilor și recomandărilor din rapoartele de evaluare ex post a </w:t>
            </w:r>
            <w:r w:rsidRPr="001B7009">
              <w:rPr>
                <w:rFonts w:eastAsiaTheme="minorHAnsi"/>
                <w:i/>
                <w:iCs/>
                <w:sz w:val="24"/>
                <w:szCs w:val="24"/>
                <w:lang w:val="ro-RO"/>
              </w:rPr>
              <w:t xml:space="preserve">Legii cetățeniei nr. 1024/2000 </w:t>
            </w:r>
            <w:r w:rsidRPr="001B7009">
              <w:rPr>
                <w:rFonts w:eastAsiaTheme="minorHAnsi"/>
                <w:sz w:val="24"/>
                <w:szCs w:val="24"/>
                <w:lang w:val="ro-RO"/>
              </w:rPr>
              <w:t xml:space="preserve">și a necesității modernizării și eficientizării procedurilor de dobândire și pierdere a cetățeniei, în vederea protejării interesului național și a drepturilor fundamentale ale persoanelor vizate. </w:t>
            </w:r>
          </w:p>
          <w:p w14:paraId="1F61C1B7" w14:textId="78DA2D0B" w:rsidR="00FF2609" w:rsidRPr="001B7009" w:rsidRDefault="00FF2609" w:rsidP="00DD3F09">
            <w:pPr>
              <w:pBdr>
                <w:top w:val="none" w:sz="4" w:space="0" w:color="000000"/>
                <w:left w:val="none" w:sz="4" w:space="0" w:color="000000"/>
                <w:bottom w:val="none" w:sz="4" w:space="0" w:color="000000"/>
                <w:right w:val="none" w:sz="4" w:space="0" w:color="000000"/>
              </w:pBdr>
              <w:spacing w:before="60"/>
              <w:ind w:firstLine="0"/>
              <w:rPr>
                <w:rFonts w:eastAsiaTheme="minorHAnsi"/>
                <w:i/>
                <w:iCs/>
                <w:sz w:val="24"/>
                <w:szCs w:val="24"/>
                <w:lang w:val="ro-RO"/>
              </w:rPr>
            </w:pPr>
            <w:proofErr w:type="spellStart"/>
            <w:r w:rsidRPr="001B7009">
              <w:rPr>
                <w:rFonts w:eastAsiaTheme="minorHAnsi"/>
                <w:i/>
                <w:iCs/>
                <w:sz w:val="24"/>
                <w:szCs w:val="24"/>
                <w:lang w:val="ro-RO"/>
              </w:rPr>
              <w:t>Ab</w:t>
            </w:r>
            <w:proofErr w:type="spellEnd"/>
            <w:r w:rsidRPr="001B7009">
              <w:rPr>
                <w:rFonts w:eastAsiaTheme="minorHAnsi"/>
                <w:i/>
                <w:iCs/>
                <w:sz w:val="24"/>
                <w:szCs w:val="24"/>
                <w:lang w:val="ro-RO"/>
              </w:rPr>
              <w:t xml:space="preserve"> </w:t>
            </w:r>
            <w:proofErr w:type="spellStart"/>
            <w:r w:rsidRPr="001B7009">
              <w:rPr>
                <w:rFonts w:eastAsiaTheme="minorHAnsi"/>
                <w:i/>
                <w:iCs/>
                <w:sz w:val="24"/>
                <w:szCs w:val="24"/>
                <w:lang w:val="ro-RO"/>
              </w:rPr>
              <w:t>initio</w:t>
            </w:r>
            <w:proofErr w:type="spellEnd"/>
            <w:r w:rsidRPr="001B7009">
              <w:rPr>
                <w:rFonts w:eastAsiaTheme="minorHAnsi"/>
                <w:sz w:val="24"/>
                <w:szCs w:val="24"/>
                <w:lang w:val="ro-RO"/>
              </w:rPr>
              <w:t xml:space="preserve">, remarcăm că regulile privind avizarea, consultarea publică și efectuarea expertizei proiectului de act normativ sunt prevăzute în capitolul II, secțiunea a 5-a din </w:t>
            </w:r>
            <w:r w:rsidRPr="001B7009">
              <w:rPr>
                <w:rFonts w:eastAsiaTheme="minorHAnsi"/>
                <w:i/>
                <w:iCs/>
                <w:sz w:val="24"/>
                <w:szCs w:val="24"/>
                <w:lang w:val="ro-RO"/>
              </w:rPr>
              <w:t>Legea nr. 100/2017 cu privire la actele normative.</w:t>
            </w:r>
          </w:p>
          <w:p w14:paraId="045151F1" w14:textId="682641DB" w:rsidR="00FF2609" w:rsidRPr="001B7009" w:rsidRDefault="00FF2609"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 xml:space="preserve">Așadar, la art. 32 alin. (5) din legea sus-menționată este consacrată norma care stabilește că proiectele actelor normative elaborate de </w:t>
            </w:r>
            <w:proofErr w:type="spellStart"/>
            <w:r w:rsidRPr="001B7009">
              <w:rPr>
                <w:rFonts w:eastAsiaTheme="minorHAnsi"/>
                <w:sz w:val="24"/>
                <w:szCs w:val="24"/>
                <w:lang w:val="ro-RO"/>
              </w:rPr>
              <w:t>autorităţile</w:t>
            </w:r>
            <w:proofErr w:type="spellEnd"/>
            <w:r w:rsidRPr="001B7009">
              <w:rPr>
                <w:rFonts w:eastAsiaTheme="minorHAnsi"/>
                <w:sz w:val="24"/>
                <w:szCs w:val="24"/>
                <w:lang w:val="ro-RO"/>
              </w:rPr>
              <w:t xml:space="preserve"> </w:t>
            </w:r>
            <w:proofErr w:type="spellStart"/>
            <w:r w:rsidRPr="001B7009">
              <w:rPr>
                <w:rFonts w:eastAsiaTheme="minorHAnsi"/>
                <w:sz w:val="24"/>
                <w:szCs w:val="24"/>
                <w:lang w:val="ro-RO"/>
              </w:rPr>
              <w:t>administraţiei</w:t>
            </w:r>
            <w:proofErr w:type="spellEnd"/>
            <w:r w:rsidRPr="001B7009">
              <w:rPr>
                <w:rFonts w:eastAsiaTheme="minorHAnsi"/>
                <w:sz w:val="24"/>
                <w:szCs w:val="24"/>
                <w:lang w:val="ro-RO"/>
              </w:rPr>
              <w:t xml:space="preserve"> publice centrale de specialitate, </w:t>
            </w:r>
            <w:proofErr w:type="spellStart"/>
            <w:r w:rsidRPr="001B7009">
              <w:rPr>
                <w:rFonts w:eastAsiaTheme="minorHAnsi"/>
                <w:sz w:val="24"/>
                <w:szCs w:val="24"/>
                <w:lang w:val="ro-RO"/>
              </w:rPr>
              <w:t>autorităţile</w:t>
            </w:r>
            <w:proofErr w:type="spellEnd"/>
            <w:r w:rsidRPr="001B7009">
              <w:rPr>
                <w:rFonts w:eastAsiaTheme="minorHAnsi"/>
                <w:sz w:val="24"/>
                <w:szCs w:val="24"/>
                <w:lang w:val="ro-RO"/>
              </w:rPr>
              <w:t xml:space="preserve"> publice autonome sau autoritățile administrației publice locale sunt avizate </w:t>
            </w:r>
            <w:proofErr w:type="spellStart"/>
            <w:r w:rsidRPr="001B7009">
              <w:rPr>
                <w:rFonts w:eastAsiaTheme="minorHAnsi"/>
                <w:sz w:val="24"/>
                <w:szCs w:val="24"/>
                <w:lang w:val="ro-RO"/>
              </w:rPr>
              <w:t>şi</w:t>
            </w:r>
            <w:proofErr w:type="spellEnd"/>
            <w:r w:rsidRPr="001B7009">
              <w:rPr>
                <w:rFonts w:eastAsiaTheme="minorHAnsi"/>
                <w:sz w:val="24"/>
                <w:szCs w:val="24"/>
                <w:lang w:val="ro-RO"/>
              </w:rPr>
              <w:t xml:space="preserve"> consultate public în </w:t>
            </w:r>
            <w:proofErr w:type="spellStart"/>
            <w:r w:rsidRPr="001B7009">
              <w:rPr>
                <w:rFonts w:eastAsiaTheme="minorHAnsi"/>
                <w:sz w:val="24"/>
                <w:szCs w:val="24"/>
                <w:lang w:val="ro-RO"/>
              </w:rPr>
              <w:t>condiţiile</w:t>
            </w:r>
            <w:proofErr w:type="spellEnd"/>
            <w:r w:rsidRPr="001B7009">
              <w:rPr>
                <w:rFonts w:eastAsiaTheme="minorHAnsi"/>
                <w:sz w:val="24"/>
                <w:szCs w:val="24"/>
                <w:lang w:val="ro-RO"/>
              </w:rPr>
              <w:t xml:space="preserve"> </w:t>
            </w:r>
            <w:r w:rsidR="00FE5D50">
              <w:rPr>
                <w:rFonts w:eastAsiaTheme="minorHAnsi"/>
                <w:sz w:val="24"/>
                <w:szCs w:val="24"/>
                <w:lang w:val="ro-RO"/>
              </w:rPr>
              <w:t xml:space="preserve">        </w:t>
            </w:r>
            <w:r w:rsidRPr="001B7009">
              <w:rPr>
                <w:rFonts w:eastAsiaTheme="minorHAnsi"/>
                <w:sz w:val="24"/>
                <w:szCs w:val="24"/>
                <w:lang w:val="ro-RO"/>
              </w:rPr>
              <w:t xml:space="preserve">alin. (1)-(3), cu </w:t>
            </w:r>
            <w:proofErr w:type="spellStart"/>
            <w:r w:rsidRPr="001B7009">
              <w:rPr>
                <w:rFonts w:eastAsiaTheme="minorHAnsi"/>
                <w:sz w:val="24"/>
                <w:szCs w:val="24"/>
                <w:lang w:val="ro-RO"/>
              </w:rPr>
              <w:t>excepţiile</w:t>
            </w:r>
            <w:proofErr w:type="spellEnd"/>
            <w:r w:rsidRPr="001B7009">
              <w:rPr>
                <w:rFonts w:eastAsiaTheme="minorHAnsi"/>
                <w:sz w:val="24"/>
                <w:szCs w:val="24"/>
                <w:lang w:val="ro-RO"/>
              </w:rPr>
              <w:t xml:space="preserve"> stabilite de </w:t>
            </w:r>
            <w:r w:rsidRPr="001B7009">
              <w:rPr>
                <w:rFonts w:eastAsiaTheme="minorHAnsi"/>
                <w:i/>
                <w:iCs/>
                <w:sz w:val="24"/>
                <w:szCs w:val="24"/>
                <w:lang w:val="ro-RO"/>
              </w:rPr>
              <w:t>Legea nr. 239/2008 privind transparența în procesul decizional</w:t>
            </w:r>
            <w:r w:rsidRPr="001B7009">
              <w:rPr>
                <w:rFonts w:eastAsiaTheme="minorHAnsi"/>
                <w:sz w:val="24"/>
                <w:szCs w:val="24"/>
                <w:lang w:val="ro-RO"/>
              </w:rPr>
              <w:t xml:space="preserve">. </w:t>
            </w:r>
          </w:p>
          <w:p w14:paraId="3742A1F3" w14:textId="77777777" w:rsidR="00FF2609" w:rsidRPr="001B7009" w:rsidRDefault="00FF2609" w:rsidP="00DD3F09">
            <w:pPr>
              <w:pBdr>
                <w:top w:val="none" w:sz="4" w:space="0" w:color="000000"/>
                <w:left w:val="none" w:sz="4" w:space="0" w:color="000000"/>
                <w:bottom w:val="none" w:sz="4" w:space="0" w:color="000000"/>
                <w:right w:val="none" w:sz="4" w:space="0" w:color="000000"/>
              </w:pBdr>
              <w:spacing w:before="60"/>
              <w:ind w:firstLine="0"/>
              <w:rPr>
                <w:rFonts w:eastAsiaTheme="minorHAnsi"/>
                <w:sz w:val="24"/>
                <w:szCs w:val="24"/>
                <w:lang w:val="ro-RO"/>
              </w:rPr>
            </w:pPr>
            <w:r w:rsidRPr="001B7009">
              <w:rPr>
                <w:rFonts w:eastAsiaTheme="minorHAnsi"/>
                <w:sz w:val="24"/>
                <w:szCs w:val="24"/>
                <w:lang w:val="ro-RO"/>
              </w:rPr>
              <w:t>Ulterior, potrivit art. 33 alin. (6) din legea nominalizată, autoritatea care a elaborat proiectul actului normativ îl va definitiva conform avizelor și consultărilor publice și va întocmi sinteza, care va include obiecțiile și propunerile autorităților publice și recomandările reprezentanților societății civile, conform unuia dintre modelele prevăzute în anexa nr. 2.</w:t>
            </w:r>
          </w:p>
          <w:p w14:paraId="5960FC9C" w14:textId="124BB475" w:rsidR="00FF2609" w:rsidRPr="001B7009" w:rsidRDefault="00FF2609" w:rsidP="00DD3F09">
            <w:pPr>
              <w:pBdr>
                <w:top w:val="none" w:sz="4" w:space="0" w:color="000000"/>
                <w:left w:val="none" w:sz="4" w:space="0" w:color="000000"/>
                <w:bottom w:val="none" w:sz="4" w:space="0" w:color="000000"/>
                <w:right w:val="none" w:sz="4" w:space="0" w:color="000000"/>
              </w:pBdr>
              <w:spacing w:before="60"/>
              <w:ind w:firstLine="0"/>
              <w:rPr>
                <w:rFonts w:eastAsiaTheme="minorHAnsi"/>
                <w:sz w:val="24"/>
                <w:szCs w:val="24"/>
                <w:lang w:val="ro-RO"/>
              </w:rPr>
            </w:pPr>
            <w:r w:rsidRPr="001B7009">
              <w:rPr>
                <w:rFonts w:eastAsiaTheme="minorHAnsi"/>
                <w:sz w:val="24"/>
                <w:szCs w:val="24"/>
                <w:lang w:val="ro-RO"/>
              </w:rPr>
              <w:t xml:space="preserve">După ce este avizat în condițiile expuse mai sus și definitivat conform avizelor organelor interesate, proiectul de act normativ urmează a fi prezentat autorităților publice responsabile de efectuarea expertizei anticorupție și expertizei juridice. În acest context, reținem că, potrivit cerinței prevăzute la art. 34 alin. (3) din legea în cauză, expertiza anticorupție și expertiza juridică se </w:t>
            </w:r>
            <w:r w:rsidRPr="001B7009">
              <w:rPr>
                <w:rFonts w:eastAsiaTheme="minorHAnsi"/>
                <w:sz w:val="24"/>
                <w:szCs w:val="24"/>
                <w:lang w:val="ro-RO"/>
              </w:rPr>
              <w:lastRenderedPageBreak/>
              <w:t>efectuează la etapa finală, după definitivarea proiectului actului normativ potrivit avizelor, expertizei de compatibilitate cu legislația UE și rezultatelor consultărilor publice.</w:t>
            </w:r>
          </w:p>
          <w:p w14:paraId="7BE33C4C" w14:textId="78C7CC94" w:rsidR="00FF2609" w:rsidRPr="001B7009" w:rsidRDefault="00FF2609" w:rsidP="00DD3F09">
            <w:pPr>
              <w:pBdr>
                <w:top w:val="none" w:sz="4" w:space="0" w:color="000000"/>
                <w:left w:val="none" w:sz="4" w:space="0" w:color="000000"/>
                <w:bottom w:val="none" w:sz="4" w:space="0" w:color="000000"/>
                <w:right w:val="none" w:sz="4" w:space="0" w:color="000000"/>
              </w:pBdr>
              <w:spacing w:before="60"/>
              <w:ind w:firstLine="0"/>
              <w:rPr>
                <w:sz w:val="24"/>
                <w:szCs w:val="24"/>
                <w:lang w:val="ro-RO"/>
              </w:rPr>
            </w:pPr>
            <w:r w:rsidRPr="001B7009">
              <w:rPr>
                <w:rFonts w:eastAsiaTheme="minorHAnsi"/>
                <w:sz w:val="24"/>
                <w:szCs w:val="24"/>
                <w:lang w:val="ro-RO"/>
              </w:rPr>
              <w:t>Drept urmare, prin prisma celor indicate supra, Ministerul Justiției se va expune asupra proiectului de hotărâre pentru aprobarea Regulamentului cu privire la procedura dobândirii și pierderii cetățeniei Republicii Moldova în cadrul efectuării expertizei juridice, conform prevederilor art. 34 alin. (3) din Legea nr. 100/2017 cu privire la actele normative.</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6FCCD72" w14:textId="77777777" w:rsidR="00FA06C4" w:rsidRDefault="00FA0B6F"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lastRenderedPageBreak/>
              <w:t>S-a luat act.</w:t>
            </w:r>
            <w:r w:rsidR="00FE5D50">
              <w:rPr>
                <w:b/>
                <w:bCs/>
                <w:sz w:val="24"/>
                <w:szCs w:val="24"/>
                <w:lang w:val="ro-RO"/>
              </w:rPr>
              <w:t xml:space="preserve"> </w:t>
            </w:r>
          </w:p>
          <w:p w14:paraId="578D3CA0" w14:textId="24DC6AE0" w:rsidR="008F5803" w:rsidRPr="001B7009" w:rsidRDefault="00FE5D50"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FA06C4">
              <w:rPr>
                <w:sz w:val="24"/>
                <w:szCs w:val="24"/>
                <w:lang w:val="ro-RO"/>
              </w:rPr>
              <w:t>Proiectul de act normativ va fi transmis pentru expertizare în temeiul art. 34 alin. (3) din Legea nr. 100/2017 cu privire la actele normative</w:t>
            </w:r>
            <w:r w:rsidR="00FA06C4" w:rsidRPr="00FA06C4">
              <w:rPr>
                <w:sz w:val="24"/>
                <w:szCs w:val="24"/>
                <w:lang w:val="ro-RO"/>
              </w:rPr>
              <w:t>.</w:t>
            </w:r>
          </w:p>
        </w:tc>
      </w:tr>
      <w:tr w:rsidR="00D8617B" w:rsidRPr="001B7009" w14:paraId="26B021CF" w14:textId="77777777" w:rsidTr="00ED7224">
        <w:trPr>
          <w:trHeight w:val="2541"/>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746E16D" w14:textId="57251E3B" w:rsidR="00D8617B" w:rsidRPr="001B7009" w:rsidRDefault="002663F2"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lastRenderedPageBreak/>
              <w:t>Procuratura Generală (aviz nr. 4</w:t>
            </w:r>
            <w:r w:rsidR="00CF2830" w:rsidRPr="001B7009">
              <w:rPr>
                <w:b/>
                <w:bCs/>
                <w:sz w:val="24"/>
                <w:szCs w:val="24"/>
                <w:lang w:val="ro-RO"/>
              </w:rPr>
              <w:t>-1d/25-380 din 11.12.2025)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542D1D6" w14:textId="2681FB25" w:rsidR="00D8617B" w:rsidRPr="001B7009" w:rsidRDefault="004F3192" w:rsidP="004F3192">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3.</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7E7E88C" w14:textId="77777777" w:rsidR="00D8617B" w:rsidRPr="001B7009" w:rsidRDefault="00CF2830" w:rsidP="00DD3F09">
            <w:pPr>
              <w:pBdr>
                <w:top w:val="none" w:sz="4" w:space="0" w:color="000000"/>
                <w:left w:val="none" w:sz="4" w:space="0" w:color="000000"/>
                <w:bottom w:val="none" w:sz="4" w:space="0" w:color="000000"/>
                <w:right w:val="none" w:sz="4" w:space="0" w:color="000000"/>
              </w:pBdr>
              <w:spacing w:before="60"/>
              <w:ind w:firstLine="0"/>
              <w:rPr>
                <w:rFonts w:eastAsiaTheme="minorHAnsi"/>
                <w:sz w:val="24"/>
                <w:szCs w:val="24"/>
                <w:lang w:val="ro-RO"/>
              </w:rPr>
            </w:pPr>
            <w:r w:rsidRPr="001B7009">
              <w:rPr>
                <w:rFonts w:eastAsiaTheme="minorHAnsi"/>
                <w:sz w:val="24"/>
                <w:szCs w:val="24"/>
                <w:lang w:val="ro-RO"/>
              </w:rPr>
              <w:t>Procuratura Generală a examinat proiectul de hotărâre pentru aprobarea Regulamentului cu privire la procedura dobândirii și pierderii cetățeniei Republicii Moldova (număr unic 964/MAI/ASP/2025).</w:t>
            </w:r>
          </w:p>
          <w:p w14:paraId="4F78E445" w14:textId="6CD6EDAB" w:rsidR="00CF2830" w:rsidRPr="001B7009" w:rsidRDefault="00CF2830" w:rsidP="00DD3F09">
            <w:pPr>
              <w:pBdr>
                <w:top w:val="none" w:sz="4" w:space="0" w:color="000000"/>
                <w:left w:val="none" w:sz="4" w:space="0" w:color="000000"/>
                <w:bottom w:val="none" w:sz="4" w:space="0" w:color="000000"/>
                <w:right w:val="none" w:sz="4" w:space="0" w:color="000000"/>
              </w:pBdr>
              <w:spacing w:before="60"/>
              <w:ind w:firstLine="0"/>
              <w:rPr>
                <w:rFonts w:eastAsiaTheme="minorHAnsi"/>
                <w:sz w:val="24"/>
                <w:szCs w:val="24"/>
                <w:lang w:val="ro-RO"/>
              </w:rPr>
            </w:pPr>
            <w:r w:rsidRPr="001B7009">
              <w:rPr>
                <w:rFonts w:eastAsiaTheme="minorHAnsi"/>
                <w:sz w:val="24"/>
                <w:szCs w:val="24"/>
                <w:lang w:val="ro-RO"/>
              </w:rPr>
              <w:t xml:space="preserve">Analizând conținutul proiectului, prin prisma principiilor activității de legiferare prevăzute de art. 3 din Legea nr. 100/2017 cu privire la actele normative, în limita competențelor legale, comunicăm </w:t>
            </w:r>
            <w:r w:rsidR="00CD1EF4" w:rsidRPr="001B7009">
              <w:rPr>
                <w:rFonts w:eastAsiaTheme="minorHAnsi"/>
                <w:sz w:val="24"/>
                <w:szCs w:val="24"/>
                <w:lang w:val="ro-RO"/>
              </w:rPr>
              <w:t>despre lipsa obiecțiilor și propunerilor aferent proiectului de hotărâre.</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BDA09A0" w14:textId="42751BE1" w:rsidR="00D8617B" w:rsidRPr="001B7009" w:rsidRDefault="00A21CD0"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S-a luat act.</w:t>
            </w:r>
          </w:p>
        </w:tc>
      </w:tr>
      <w:tr w:rsidR="00CD1EF4" w:rsidRPr="001B7009" w14:paraId="762BC619" w14:textId="77777777" w:rsidTr="00ED7224">
        <w:trPr>
          <w:trHeight w:val="1290"/>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562D2C8" w14:textId="10807F60" w:rsidR="00CD1EF4" w:rsidRPr="001B7009" w:rsidRDefault="00CD1EF4"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Ministerul Educației și Cercetării (aviz nr. 03/8/25 din 11.12.2025)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B3D1229" w14:textId="1FA647EC" w:rsidR="00CD1EF4" w:rsidRPr="001B7009" w:rsidRDefault="004F3192" w:rsidP="004F3192">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4.</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0EE57A8" w14:textId="27D3F05B" w:rsidR="00CD1EF4" w:rsidRPr="001B7009" w:rsidRDefault="00CD1EF4" w:rsidP="00DD3F09">
            <w:pPr>
              <w:pBdr>
                <w:top w:val="none" w:sz="4" w:space="0" w:color="000000"/>
                <w:left w:val="none" w:sz="4" w:space="0" w:color="000000"/>
                <w:bottom w:val="none" w:sz="4" w:space="0" w:color="000000"/>
                <w:right w:val="none" w:sz="4" w:space="0" w:color="000000"/>
              </w:pBdr>
              <w:spacing w:before="60"/>
              <w:ind w:firstLine="0"/>
              <w:rPr>
                <w:rFonts w:eastAsiaTheme="minorHAnsi"/>
                <w:sz w:val="24"/>
                <w:szCs w:val="24"/>
                <w:lang w:val="ro-RO"/>
              </w:rPr>
            </w:pPr>
            <w:r w:rsidRPr="001B7009">
              <w:rPr>
                <w:rFonts w:eastAsiaTheme="minorHAnsi"/>
                <w:sz w:val="24"/>
                <w:szCs w:val="24"/>
                <w:lang w:val="ro-RO"/>
              </w:rPr>
              <w:t xml:space="preserve">Ministerul Educației și Cercetării a reexaminat și susține, fără obiecții și propuneri, proiectul de hotărâre pentru aprobarea Regulamentului cu privire la procedura dobândirii și pierderii cetățeniei </w:t>
            </w:r>
            <w:r w:rsidR="00FA10AD" w:rsidRPr="001B7009">
              <w:rPr>
                <w:rFonts w:eastAsiaTheme="minorHAnsi"/>
                <w:sz w:val="24"/>
                <w:szCs w:val="24"/>
                <w:lang w:val="ro-RO"/>
              </w:rPr>
              <w:t>Republicii Moldova (număr unic 964/MAI/ASP/2025), autor – Ministerul Afacerilor Interne.</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2A59AAE" w14:textId="100E01EE" w:rsidR="00CD1EF4" w:rsidRPr="001B7009" w:rsidRDefault="00A21CD0" w:rsidP="001B7009">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b/>
                <w:bCs/>
                <w:sz w:val="24"/>
                <w:szCs w:val="24"/>
                <w:lang w:val="ro-RO"/>
              </w:rPr>
              <w:t>S-a luat act.</w:t>
            </w:r>
          </w:p>
        </w:tc>
      </w:tr>
      <w:tr w:rsidR="00FA10AD" w:rsidRPr="001B7009" w14:paraId="1BD7519E" w14:textId="77777777" w:rsidTr="00ED7224">
        <w:trPr>
          <w:trHeight w:val="1974"/>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0A8B178" w14:textId="36C554AE" w:rsidR="00FA10AD" w:rsidRPr="001B7009" w:rsidRDefault="00FA10AD"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Ministerul Sănătății (</w:t>
            </w:r>
            <w:r w:rsidR="00F7138A" w:rsidRPr="001B7009">
              <w:rPr>
                <w:b/>
                <w:bCs/>
                <w:sz w:val="24"/>
                <w:szCs w:val="24"/>
                <w:lang w:val="ro-RO"/>
              </w:rPr>
              <w:t>aviz nr. 24/3963 din 12.12.2025)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2AD3AC8" w14:textId="34B34226" w:rsidR="00FA10AD" w:rsidRPr="001B7009" w:rsidRDefault="004F3192" w:rsidP="004F3192">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5.</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4060056" w14:textId="155425B1" w:rsidR="00F7138A" w:rsidRPr="001B7009" w:rsidRDefault="00F7138A"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 xml:space="preserve">Prin prezenta, Ministerul Sănătății a examinat proiectul hotărârii Guvernului </w:t>
            </w:r>
            <w:r w:rsidRPr="001B7009">
              <w:rPr>
                <w:rFonts w:eastAsiaTheme="minorHAnsi"/>
                <w:i/>
                <w:iCs/>
                <w:sz w:val="24"/>
                <w:szCs w:val="24"/>
                <w:lang w:val="ro-RO"/>
              </w:rPr>
              <w:t xml:space="preserve">pentru aprobarea Regulamentului cu privire la procedura dobândirii și pierderii cetățeniei Republicii Moldova </w:t>
            </w:r>
            <w:r w:rsidRPr="001B7009">
              <w:rPr>
                <w:rFonts w:eastAsiaTheme="minorHAnsi"/>
                <w:b/>
                <w:bCs/>
                <w:sz w:val="24"/>
                <w:szCs w:val="24"/>
                <w:lang w:val="ro-RO"/>
              </w:rPr>
              <w:t xml:space="preserve">(număr unic 964/MAI/ASP/2025) </w:t>
            </w:r>
            <w:r w:rsidRPr="001B7009">
              <w:rPr>
                <w:rFonts w:eastAsiaTheme="minorHAnsi"/>
                <w:sz w:val="24"/>
                <w:szCs w:val="24"/>
                <w:lang w:val="ro-RO"/>
              </w:rPr>
              <w:t xml:space="preserve">și vă comunică următoarele propuneri: </w:t>
            </w:r>
          </w:p>
          <w:p w14:paraId="1A72F438" w14:textId="4F02F2E9" w:rsidR="00F7138A" w:rsidRPr="001B7009" w:rsidRDefault="00F7138A"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1. Pe tot parcursul textului Regulamentului, sintagma „documentul medical ce atestă lipsa discernământului acestuia, eliberat de către un Centru de medicină legală” de substituit cu sintagma „</w:t>
            </w:r>
            <w:bookmarkStart w:id="0" w:name="_Hlk216427963"/>
            <w:r w:rsidRPr="001B7009">
              <w:rPr>
                <w:rFonts w:eastAsiaTheme="minorHAnsi"/>
                <w:sz w:val="24"/>
                <w:szCs w:val="24"/>
                <w:lang w:val="ro-RO"/>
              </w:rPr>
              <w:t xml:space="preserve">Raportului de expertiză judiciară/extrajudiciară cu </w:t>
            </w:r>
            <w:r w:rsidRPr="001B7009">
              <w:rPr>
                <w:rFonts w:eastAsiaTheme="minorHAnsi"/>
                <w:sz w:val="24"/>
                <w:szCs w:val="24"/>
                <w:lang w:val="ro-RO"/>
              </w:rPr>
              <w:lastRenderedPageBreak/>
              <w:t>privire la capacitatea de exercițiu a persoanei (copilului</w:t>
            </w:r>
            <w:r w:rsidRPr="001B7009">
              <w:rPr>
                <w:rFonts w:eastAsiaTheme="minorHAnsi"/>
                <w:i/>
                <w:iCs/>
                <w:sz w:val="24"/>
                <w:szCs w:val="24"/>
                <w:lang w:val="ro-RO"/>
              </w:rPr>
              <w:t>), sau a echivalentului acestui act din țara emitentă, care confirmă că persoana (copilul) nu est</w:t>
            </w:r>
            <w:r w:rsidRPr="001B7009">
              <w:rPr>
                <w:rFonts w:eastAsiaTheme="minorHAnsi"/>
                <w:sz w:val="24"/>
                <w:szCs w:val="24"/>
                <w:lang w:val="ro-RO"/>
              </w:rPr>
              <w:t>e aptă de a acționa cu discernământ, eliberat de o instituție abilitată cu astfel de competențe medico-legale</w:t>
            </w:r>
            <w:bookmarkEnd w:id="0"/>
            <w:r w:rsidRPr="001B7009">
              <w:rPr>
                <w:rFonts w:eastAsiaTheme="minorHAnsi"/>
                <w:sz w:val="24"/>
                <w:szCs w:val="24"/>
                <w:lang w:val="ro-RO"/>
              </w:rPr>
              <w:t xml:space="preserve">.” </w:t>
            </w:r>
          </w:p>
          <w:p w14:paraId="3DD95D47" w14:textId="7155F40A" w:rsidR="00AE6C9F" w:rsidRDefault="00F7138A" w:rsidP="00FA06C4">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Aceasta rezultă din faptul că, Centrul de Medicină Legală nu eliberează documente medicale decât doar rapoarte de expertiză, iar sintagma ,,de către un Centrul de Medicină Legală” nu este cea mai potrivită din motiv că în Republica Moldova este doar un Centrul de Medicină Legală. </w:t>
            </w:r>
          </w:p>
          <w:p w14:paraId="09802629" w14:textId="77777777" w:rsidR="002E0048" w:rsidRPr="001B7009" w:rsidRDefault="002E0048" w:rsidP="00FA06C4">
            <w:pPr>
              <w:autoSpaceDE w:val="0"/>
              <w:autoSpaceDN w:val="0"/>
              <w:adjustRightInd w:val="0"/>
              <w:ind w:firstLine="0"/>
              <w:rPr>
                <w:rFonts w:eastAsiaTheme="minorHAnsi"/>
                <w:sz w:val="24"/>
                <w:szCs w:val="24"/>
                <w:lang w:val="ro-RO"/>
              </w:rPr>
            </w:pPr>
          </w:p>
          <w:p w14:paraId="7AB503F6" w14:textId="316E7375" w:rsidR="00FA10AD" w:rsidRPr="001B7009" w:rsidRDefault="00F7138A" w:rsidP="00FA06C4">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2. Menționăm că, în conformitate cu Convenția ONU privind drepturile persoanelor cu dizabilități, se încurajează evitarea termenilor cu potențial ofensator, în vederea respectării demnității persoanelor cu dizabilități și a principiului nediscriminării. În acest sens, propunem ca la pct. 15, </w:t>
            </w:r>
            <w:proofErr w:type="spellStart"/>
            <w:r w:rsidRPr="001B7009">
              <w:rPr>
                <w:rFonts w:eastAsiaTheme="minorHAnsi"/>
                <w:sz w:val="24"/>
                <w:szCs w:val="24"/>
                <w:lang w:val="ro-RO"/>
              </w:rPr>
              <w:t>subpct</w:t>
            </w:r>
            <w:proofErr w:type="spellEnd"/>
            <w:r w:rsidRPr="001B7009">
              <w:rPr>
                <w:rFonts w:eastAsiaTheme="minorHAnsi"/>
                <w:sz w:val="24"/>
                <w:szCs w:val="24"/>
                <w:lang w:val="ro-RO"/>
              </w:rPr>
              <w:t xml:space="preserve">. (5), textul „surd, mut sau surdomut” de substituie cu sintagma „persoane cu deficiențe de auz”. </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571E964" w14:textId="77777777" w:rsidR="00FA10AD" w:rsidRPr="001B7009" w:rsidRDefault="00FA10AD"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F5FD027"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43EBF0F8"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F878F1C"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6535E0B5" w14:textId="334B3747" w:rsidR="00AE6C9F"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67947BB4" w14:textId="77777777" w:rsidR="00DB145C" w:rsidRPr="00DB145C" w:rsidRDefault="00DB145C"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008BF08"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Se acceptă. Modificările au fost operate.</w:t>
            </w:r>
          </w:p>
          <w:p w14:paraId="0FE47B78"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3DDEDA1"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A495EEA"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06A5D9C7"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9BE69A0"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1B2F8D7"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92EC088"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3B7B413"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6B9FE63C"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CCA112A"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00166200"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0740D2BD" w14:textId="77777777"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2B1C4040" w14:textId="77777777" w:rsidR="002E0048" w:rsidRDefault="002E0048" w:rsidP="001B7009">
            <w:pPr>
              <w:pBdr>
                <w:top w:val="none" w:sz="4" w:space="0" w:color="000000"/>
                <w:left w:val="none" w:sz="4" w:space="0" w:color="000000"/>
                <w:bottom w:val="none" w:sz="4" w:space="0" w:color="000000"/>
                <w:right w:val="none" w:sz="4" w:space="0" w:color="000000"/>
              </w:pBdr>
              <w:ind w:firstLine="0"/>
              <w:rPr>
                <w:b/>
                <w:bCs/>
                <w:sz w:val="24"/>
                <w:szCs w:val="24"/>
                <w:lang w:val="ro-RO"/>
              </w:rPr>
            </w:pPr>
          </w:p>
          <w:p w14:paraId="3A81E027" w14:textId="1444B68F" w:rsidR="00A43521" w:rsidRPr="001B7009" w:rsidRDefault="00AE6C9F"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Se accept</w:t>
            </w:r>
            <w:r w:rsidR="00E96600" w:rsidRPr="001B7009">
              <w:rPr>
                <w:b/>
                <w:bCs/>
                <w:sz w:val="24"/>
                <w:szCs w:val="24"/>
                <w:lang w:val="ro-RO"/>
              </w:rPr>
              <w:t>ă</w:t>
            </w:r>
            <w:r w:rsidRPr="001B7009">
              <w:rPr>
                <w:b/>
                <w:bCs/>
                <w:sz w:val="24"/>
                <w:szCs w:val="24"/>
                <w:lang w:val="ro-RO"/>
              </w:rPr>
              <w:t xml:space="preserve">. </w:t>
            </w:r>
          </w:p>
          <w:p w14:paraId="383E6526" w14:textId="77777777" w:rsidR="00FA06C4" w:rsidRDefault="00AE6C9F"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t>Modificările au fost operate</w:t>
            </w:r>
            <w:r w:rsidR="00E96600" w:rsidRPr="001B7009">
              <w:rPr>
                <w:b/>
                <w:bCs/>
                <w:sz w:val="24"/>
                <w:szCs w:val="24"/>
                <w:lang w:val="ro-RO"/>
              </w:rPr>
              <w:t xml:space="preserve">. </w:t>
            </w:r>
          </w:p>
          <w:p w14:paraId="3E4D7213" w14:textId="33348A22" w:rsidR="00AE6C9F" w:rsidRPr="00FA06C4" w:rsidRDefault="00E96600" w:rsidP="001B7009">
            <w:pPr>
              <w:pBdr>
                <w:top w:val="none" w:sz="4" w:space="0" w:color="000000"/>
                <w:left w:val="none" w:sz="4" w:space="0" w:color="000000"/>
                <w:bottom w:val="none" w:sz="4" w:space="0" w:color="000000"/>
                <w:right w:val="none" w:sz="4" w:space="0" w:color="000000"/>
              </w:pBdr>
              <w:ind w:firstLine="0"/>
              <w:rPr>
                <w:sz w:val="24"/>
                <w:szCs w:val="24"/>
                <w:lang w:val="ro-RO"/>
              </w:rPr>
            </w:pPr>
            <w:r w:rsidRPr="00FA06C4">
              <w:rPr>
                <w:sz w:val="24"/>
                <w:szCs w:val="24"/>
                <w:lang w:val="ro-RO"/>
              </w:rPr>
              <w:t>Adițional</w:t>
            </w:r>
            <w:r w:rsidR="00FA06C4">
              <w:rPr>
                <w:sz w:val="24"/>
                <w:szCs w:val="24"/>
                <w:lang w:val="ro-RO"/>
              </w:rPr>
              <w:t>,</w:t>
            </w:r>
            <w:r w:rsidRPr="00FA06C4">
              <w:rPr>
                <w:sz w:val="24"/>
                <w:szCs w:val="24"/>
                <w:lang w:val="ro-RO"/>
              </w:rPr>
              <w:t xml:space="preserve"> a fost completat cu </w:t>
            </w:r>
            <w:r w:rsidR="00FA06C4">
              <w:rPr>
                <w:sz w:val="24"/>
                <w:szCs w:val="24"/>
                <w:lang w:val="ro-RO"/>
              </w:rPr>
              <w:t>textul</w:t>
            </w:r>
            <w:r w:rsidRPr="00FA06C4">
              <w:rPr>
                <w:sz w:val="24"/>
                <w:szCs w:val="24"/>
                <w:lang w:val="ro-RO"/>
              </w:rPr>
              <w:t xml:space="preserve"> „</w:t>
            </w:r>
            <w:r w:rsidRPr="00FA06C4">
              <w:rPr>
                <w:b/>
                <w:bCs/>
                <w:i/>
                <w:iCs/>
                <w:sz w:val="24"/>
                <w:szCs w:val="24"/>
                <w:lang w:val="ro-RO"/>
              </w:rPr>
              <w:t xml:space="preserve">și/sau </w:t>
            </w:r>
            <w:r w:rsidR="00682BFF" w:rsidRPr="00FA06C4">
              <w:rPr>
                <w:b/>
                <w:bCs/>
                <w:i/>
                <w:iCs/>
                <w:sz w:val="24"/>
                <w:szCs w:val="24"/>
                <w:lang w:val="ro-RO"/>
              </w:rPr>
              <w:t>de vorbire</w:t>
            </w:r>
            <w:r w:rsidR="00682BFF" w:rsidRPr="00FA06C4">
              <w:rPr>
                <w:sz w:val="24"/>
                <w:szCs w:val="24"/>
                <w:lang w:val="ro-RO"/>
              </w:rPr>
              <w:t>”.</w:t>
            </w:r>
          </w:p>
          <w:p w14:paraId="0D65F792" w14:textId="5CE1553B" w:rsidR="00AE6C9F" w:rsidRPr="001B7009" w:rsidRDefault="00AE6C9F" w:rsidP="001B7009">
            <w:pPr>
              <w:pBdr>
                <w:top w:val="none" w:sz="4" w:space="0" w:color="000000"/>
                <w:left w:val="none" w:sz="4" w:space="0" w:color="000000"/>
                <w:bottom w:val="none" w:sz="4" w:space="0" w:color="000000"/>
                <w:right w:val="none" w:sz="4" w:space="0" w:color="000000"/>
              </w:pBdr>
              <w:ind w:firstLine="0"/>
              <w:rPr>
                <w:sz w:val="24"/>
                <w:szCs w:val="24"/>
                <w:lang w:val="ro-RO"/>
              </w:rPr>
            </w:pPr>
          </w:p>
        </w:tc>
      </w:tr>
      <w:tr w:rsidR="00A21CD0" w:rsidRPr="001B7009" w14:paraId="5A121049" w14:textId="77777777" w:rsidTr="00ED7224">
        <w:trPr>
          <w:trHeight w:val="556"/>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99454B1" w14:textId="7FD78683" w:rsidR="00A21CD0" w:rsidRPr="001B7009" w:rsidRDefault="001A0F09"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lastRenderedPageBreak/>
              <w:t>Aparatul Președintelui Republicii Moldova (aviz nr. 2/2-06-1803 din 12.12.2025)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A81DE39" w14:textId="288116AA" w:rsidR="00A21CD0" w:rsidRPr="001B7009" w:rsidRDefault="004F3192" w:rsidP="004F3192">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6.</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9824071" w14:textId="77777777" w:rsidR="00A21CD0" w:rsidRPr="001B7009" w:rsidRDefault="001A0F09" w:rsidP="009A1D30">
            <w:pPr>
              <w:autoSpaceDE w:val="0"/>
              <w:autoSpaceDN w:val="0"/>
              <w:adjustRightInd w:val="0"/>
              <w:ind w:firstLine="0"/>
              <w:rPr>
                <w:rFonts w:eastAsiaTheme="minorHAnsi"/>
                <w:sz w:val="24"/>
                <w:szCs w:val="24"/>
                <w:lang w:val="ro-RO"/>
              </w:rPr>
            </w:pPr>
            <w:r w:rsidRPr="001B7009">
              <w:rPr>
                <w:rFonts w:eastAsiaTheme="minorHAnsi"/>
                <w:sz w:val="24"/>
                <w:szCs w:val="24"/>
                <w:lang w:val="ro-RO"/>
              </w:rPr>
              <w:t>Aparatul Președintelui Republicii Moldova a examinat proiectul Hotărârii Guvernului pentru aprobarea Regulamentului cu privire la procedura dobândirii și pierderii cetățeniei Republicii Moldova, număr unic 964/MAI/ASP/2025, și, având în vedere competența sa funcțională, comunică susținerea acestuia, cu condiția revizuirii textului conform observațiilor și propunerilor de îmbunătățire formulate în prezentul aviz.</w:t>
            </w:r>
          </w:p>
          <w:p w14:paraId="0F594A27" w14:textId="77777777" w:rsidR="001A0F09" w:rsidRPr="001B7009" w:rsidRDefault="001A0F09" w:rsidP="009A1D30">
            <w:pPr>
              <w:autoSpaceDE w:val="0"/>
              <w:autoSpaceDN w:val="0"/>
              <w:adjustRightInd w:val="0"/>
              <w:ind w:firstLine="0"/>
              <w:rPr>
                <w:rFonts w:eastAsiaTheme="minorHAnsi"/>
                <w:sz w:val="24"/>
                <w:szCs w:val="24"/>
                <w:lang w:val="ro-RO"/>
              </w:rPr>
            </w:pPr>
            <w:r w:rsidRPr="001B7009">
              <w:rPr>
                <w:rFonts w:eastAsiaTheme="minorHAnsi"/>
                <w:sz w:val="24"/>
                <w:szCs w:val="24"/>
                <w:lang w:val="ro-RO"/>
              </w:rPr>
              <w:t>I. Punctul 22, enunțul al doilea</w:t>
            </w:r>
          </w:p>
          <w:p w14:paraId="6F7E712A" w14:textId="77777777" w:rsidR="001A0F09" w:rsidRPr="001B7009" w:rsidRDefault="001A0F09" w:rsidP="009A1D30">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În scopul ajustării la norma legală, propunem excluderea sintagmei „în scris” din enunțul al doilea al pct. 22 din proiect. Or, art. 34 alin. (12) enunțul al treilea din Legea nr. 253/2025 prevede modalitatea de notificare a solicitantului în vederea convocării la interviu. Astfel, legiuitorul conferă Comisiei pentru problemele cetățeniei Republicii Moldova și acordării azilului politic de pe lângă Președintele Republicii Moldova (în </w:t>
            </w:r>
            <w:r w:rsidRPr="001B7009">
              <w:rPr>
                <w:rFonts w:eastAsiaTheme="minorHAnsi"/>
                <w:sz w:val="24"/>
                <w:szCs w:val="24"/>
                <w:lang w:val="ro-RO"/>
              </w:rPr>
              <w:lastRenderedPageBreak/>
              <w:t>continuare – Comisia) libertatea de a decide modalitatea de notificare: „prin mijloacele electronice de comunicație sau prin poștă cu scrisoare recomandată”.</w:t>
            </w:r>
          </w:p>
          <w:p w14:paraId="60C83E89" w14:textId="77777777" w:rsidR="001A0F09" w:rsidRPr="001B7009" w:rsidRDefault="001A0F09"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Totodată, art. 96 alin. (1) din Codul administrativ nr. 116/2018 stabilește că „notificările </w:t>
            </w:r>
            <w:proofErr w:type="spellStart"/>
            <w:r w:rsidRPr="001B7009">
              <w:rPr>
                <w:rFonts w:eastAsiaTheme="minorHAnsi"/>
                <w:sz w:val="24"/>
                <w:szCs w:val="24"/>
                <w:lang w:val="ro-RO"/>
              </w:rPr>
              <w:t>şi</w:t>
            </w:r>
            <w:proofErr w:type="spellEnd"/>
            <w:r w:rsidRPr="001B7009">
              <w:rPr>
                <w:rFonts w:eastAsiaTheme="minorHAnsi"/>
                <w:sz w:val="24"/>
                <w:szCs w:val="24"/>
                <w:lang w:val="ro-RO"/>
              </w:rPr>
              <w:t xml:space="preserve"> comunicările către participanții la procedura administrativă se realizează în orice formă de comunicare adecvată, rapidă </w:t>
            </w:r>
            <w:proofErr w:type="spellStart"/>
            <w:r w:rsidRPr="001B7009">
              <w:rPr>
                <w:rFonts w:eastAsiaTheme="minorHAnsi"/>
                <w:sz w:val="24"/>
                <w:szCs w:val="24"/>
                <w:lang w:val="ro-RO"/>
              </w:rPr>
              <w:t>şi</w:t>
            </w:r>
            <w:proofErr w:type="spellEnd"/>
            <w:r w:rsidRPr="001B7009">
              <w:rPr>
                <w:rFonts w:eastAsiaTheme="minorHAnsi"/>
                <w:sz w:val="24"/>
                <w:szCs w:val="24"/>
                <w:lang w:val="ro-RO"/>
              </w:rPr>
              <w:t xml:space="preserve"> eficientă din punctul de vedere al costurilor.”</w:t>
            </w:r>
          </w:p>
          <w:p w14:paraId="1C103F2B" w14:textId="6A9198E2" w:rsidR="001A0F09" w:rsidRDefault="001A0F09"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În aceste condiții, raportat la speță, modalitatea de comunicare și notificare a solicitanților (participanți la procedura administrativă) rămâne la discreția subdiviziunii structurale a Aparatului Președintelui Republicii Moldova care asigură secretariatul Comisiei.</w:t>
            </w:r>
          </w:p>
          <w:p w14:paraId="6EA30B96" w14:textId="77777777" w:rsidR="006554F1" w:rsidRPr="001B7009" w:rsidRDefault="006554F1" w:rsidP="00750B41">
            <w:pPr>
              <w:autoSpaceDE w:val="0"/>
              <w:autoSpaceDN w:val="0"/>
              <w:adjustRightInd w:val="0"/>
              <w:ind w:firstLine="0"/>
              <w:rPr>
                <w:rFonts w:eastAsiaTheme="minorHAnsi"/>
                <w:sz w:val="24"/>
                <w:szCs w:val="24"/>
                <w:lang w:val="ro-RO"/>
              </w:rPr>
            </w:pPr>
          </w:p>
          <w:p w14:paraId="18F0FD69" w14:textId="77777777"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II. Punctul 65 și subpunctul 65.1.3.</w:t>
            </w:r>
          </w:p>
          <w:p w14:paraId="213B9B41" w14:textId="77777777"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Propunem excluderea sintagmei „sau reprezentantului legal al acestuia” din pct. 65, precum și a </w:t>
            </w:r>
            <w:proofErr w:type="spellStart"/>
            <w:r w:rsidRPr="001B7009">
              <w:rPr>
                <w:rFonts w:eastAsiaTheme="minorHAnsi"/>
                <w:sz w:val="24"/>
                <w:szCs w:val="24"/>
                <w:lang w:val="ro-RO"/>
              </w:rPr>
              <w:t>subpct</w:t>
            </w:r>
            <w:proofErr w:type="spellEnd"/>
            <w:r w:rsidRPr="001B7009">
              <w:rPr>
                <w:rFonts w:eastAsiaTheme="minorHAnsi"/>
                <w:sz w:val="24"/>
                <w:szCs w:val="24"/>
                <w:lang w:val="ro-RO"/>
              </w:rPr>
              <w:t>. 65.1.3.: „actul de identitate al reprezentantului legal, în cazul persoanei reprezentate;”.</w:t>
            </w:r>
          </w:p>
          <w:p w14:paraId="2ABF03ED" w14:textId="59D847D6"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Această prevedere contravine normei legale stabilite la art. 34 </w:t>
            </w:r>
            <w:r w:rsidR="009A1D30">
              <w:rPr>
                <w:rFonts w:eastAsiaTheme="minorHAnsi"/>
                <w:sz w:val="24"/>
                <w:szCs w:val="24"/>
                <w:lang w:val="ro-RO"/>
              </w:rPr>
              <w:t xml:space="preserve">  </w:t>
            </w:r>
            <w:r w:rsidRPr="001B7009">
              <w:rPr>
                <w:rFonts w:eastAsiaTheme="minorHAnsi"/>
                <w:sz w:val="24"/>
                <w:szCs w:val="24"/>
                <w:lang w:val="ro-RO"/>
              </w:rPr>
              <w:t>alin. (2) din Legea nr. 253/2025, potrivit căreia „Cererea pentru redobândirea cetățeniei Republicii Moldova se adresează Președintelui Republicii Moldova și se depune personal (...)”, ceea ce exclude posibilitatea reprezentării.</w:t>
            </w:r>
          </w:p>
          <w:p w14:paraId="7D065949" w14:textId="77777777"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Totodată, propunerea respectivă este valabilă pentru următoarele puncte/subpuncte ale proiectului care contravin prevederilor Legii nr.253/2025:</w:t>
            </w:r>
          </w:p>
          <w:p w14:paraId="779C3C94" w14:textId="77777777"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 pct. 77 și </w:t>
            </w:r>
            <w:proofErr w:type="spellStart"/>
            <w:r w:rsidRPr="001B7009">
              <w:rPr>
                <w:rFonts w:eastAsiaTheme="minorHAnsi"/>
                <w:sz w:val="24"/>
                <w:szCs w:val="24"/>
                <w:lang w:val="ro-RO"/>
              </w:rPr>
              <w:t>subpct</w:t>
            </w:r>
            <w:proofErr w:type="spellEnd"/>
            <w:r w:rsidRPr="001B7009">
              <w:rPr>
                <w:rFonts w:eastAsiaTheme="minorHAnsi"/>
                <w:sz w:val="24"/>
                <w:szCs w:val="24"/>
                <w:lang w:val="ro-RO"/>
              </w:rPr>
              <w:t>. 77.1.3. – contrar art. 34 alin. (1);</w:t>
            </w:r>
          </w:p>
          <w:p w14:paraId="3FCCEBBB" w14:textId="77777777"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 pct. 88 și </w:t>
            </w:r>
            <w:proofErr w:type="spellStart"/>
            <w:r w:rsidRPr="001B7009">
              <w:rPr>
                <w:rFonts w:eastAsiaTheme="minorHAnsi"/>
                <w:sz w:val="24"/>
                <w:szCs w:val="24"/>
                <w:lang w:val="ro-RO"/>
              </w:rPr>
              <w:t>subpct</w:t>
            </w:r>
            <w:proofErr w:type="spellEnd"/>
            <w:r w:rsidRPr="001B7009">
              <w:rPr>
                <w:rFonts w:eastAsiaTheme="minorHAnsi"/>
                <w:sz w:val="24"/>
                <w:szCs w:val="24"/>
                <w:lang w:val="ro-RO"/>
              </w:rPr>
              <w:t>. 88.2. – contrar art. 34 alin. (5);</w:t>
            </w:r>
          </w:p>
          <w:p w14:paraId="5B82C0CF" w14:textId="77777777" w:rsidR="00245A6D" w:rsidRPr="001B7009" w:rsidRDefault="00245A6D" w:rsidP="00750B4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 pct. 100 și </w:t>
            </w:r>
            <w:proofErr w:type="spellStart"/>
            <w:r w:rsidRPr="001B7009">
              <w:rPr>
                <w:rFonts w:eastAsiaTheme="minorHAnsi"/>
                <w:sz w:val="24"/>
                <w:szCs w:val="24"/>
                <w:lang w:val="ro-RO"/>
              </w:rPr>
              <w:t>subpct</w:t>
            </w:r>
            <w:proofErr w:type="spellEnd"/>
            <w:r w:rsidRPr="001B7009">
              <w:rPr>
                <w:rFonts w:eastAsiaTheme="minorHAnsi"/>
                <w:sz w:val="24"/>
                <w:szCs w:val="24"/>
                <w:lang w:val="ro-RO"/>
              </w:rPr>
              <w:t>. 100.1.3. – contrar art. 34 alin. (3).</w:t>
            </w:r>
          </w:p>
          <w:p w14:paraId="60158BFF" w14:textId="32F33CE3" w:rsidR="00D856B5" w:rsidRDefault="00D856B5" w:rsidP="00DD3F09">
            <w:pPr>
              <w:autoSpaceDE w:val="0"/>
              <w:autoSpaceDN w:val="0"/>
              <w:adjustRightInd w:val="0"/>
              <w:spacing w:before="60"/>
              <w:ind w:firstLine="0"/>
              <w:rPr>
                <w:rFonts w:eastAsiaTheme="minorHAnsi"/>
                <w:sz w:val="24"/>
                <w:szCs w:val="24"/>
                <w:lang w:val="ro-RO"/>
              </w:rPr>
            </w:pPr>
          </w:p>
          <w:p w14:paraId="3873A489" w14:textId="77777777" w:rsidR="00750B41" w:rsidRPr="001B7009" w:rsidRDefault="00750B41" w:rsidP="00DD3F09">
            <w:pPr>
              <w:autoSpaceDE w:val="0"/>
              <w:autoSpaceDN w:val="0"/>
              <w:adjustRightInd w:val="0"/>
              <w:spacing w:before="60"/>
              <w:ind w:firstLine="0"/>
              <w:rPr>
                <w:rFonts w:eastAsiaTheme="minorHAnsi"/>
                <w:sz w:val="24"/>
                <w:szCs w:val="24"/>
                <w:lang w:val="ro-RO"/>
              </w:rPr>
            </w:pPr>
          </w:p>
          <w:p w14:paraId="551BCA22" w14:textId="17DEF97A" w:rsidR="00245A6D" w:rsidRPr="001B7009" w:rsidRDefault="00245A6D"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III. Punctul 68</w:t>
            </w:r>
          </w:p>
          <w:p w14:paraId="26266068" w14:textId="77777777" w:rsidR="00245A6D" w:rsidRPr="001B7009" w:rsidRDefault="00245A6D"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lastRenderedPageBreak/>
              <w:t>Considerăm necesară revizuirea textului „sau prezintă dovezi concludente care atestă că solicitantul nu se încadrează în condițiile legale pentru redobândirea cetățeniei Republicii Moldova.”, având în vedere art. 25 alin. (2) din Legea nr. 253/2025, potrivit căruia: „În cazul respingerii cererii sau al refuzului acordării cetățeniei Republicii Moldova, Președintele Republicii Moldova informează solicitantul despre motivul și temeiul legal care au stat la baza respingerii cererii sau a refuzului acordării cetățeniei Republicii Moldova.”</w:t>
            </w:r>
          </w:p>
          <w:p w14:paraId="294D3865" w14:textId="77777777" w:rsidR="00245A6D" w:rsidRPr="001B7009" w:rsidRDefault="00245A6D"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În acest sens, șeful statului are obligația de a informa solicitantul despre motivul și temeiul legal care au stat la baza respingerii cererii sau a refuzului acordării cetățeniei, și nu Comisia, care reprezintă un organ colegial fără personalitate juridică.</w:t>
            </w:r>
          </w:p>
          <w:p w14:paraId="1EFCAEBF" w14:textId="430B3307" w:rsidR="00245A6D" w:rsidRDefault="00245A6D"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Aceeași obiecție este valabilă inclusiv pentru punctele 80, 93 și 102.</w:t>
            </w:r>
          </w:p>
          <w:p w14:paraId="1FB16405" w14:textId="77777777" w:rsidR="00A019FA" w:rsidRPr="001B7009" w:rsidRDefault="00A019FA" w:rsidP="00824F7A">
            <w:pPr>
              <w:autoSpaceDE w:val="0"/>
              <w:autoSpaceDN w:val="0"/>
              <w:adjustRightInd w:val="0"/>
              <w:ind w:firstLine="0"/>
              <w:rPr>
                <w:rFonts w:eastAsiaTheme="minorHAnsi"/>
                <w:sz w:val="24"/>
                <w:szCs w:val="24"/>
                <w:lang w:val="ro-RO"/>
              </w:rPr>
            </w:pPr>
          </w:p>
          <w:p w14:paraId="168A7855" w14:textId="77777777" w:rsidR="001631A4" w:rsidRPr="001B7009" w:rsidRDefault="001631A4"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IV. Punctul 69</w:t>
            </w:r>
          </w:p>
          <w:p w14:paraId="59370E46" w14:textId="77777777" w:rsidR="001631A4" w:rsidRPr="001B7009" w:rsidRDefault="001631A4"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Propunem substituirea cuvântului „Comisia”, cu sintagma „Aparatul Președintelui Republicii Moldova”, deoarece expedierea decretelor în materie de cetățenie ține de competența Aparatului Președintelui Republicii Moldova.</w:t>
            </w:r>
          </w:p>
          <w:p w14:paraId="50569F84" w14:textId="302B7284" w:rsidR="00245A6D" w:rsidRPr="001B7009" w:rsidRDefault="001631A4"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Aceeași obiecție este valabilă și pentru punctele 81, 94, 103 și 108.</w:t>
            </w:r>
          </w:p>
          <w:p w14:paraId="0D161641" w14:textId="77777777" w:rsidR="00A019FA" w:rsidRDefault="00A019FA" w:rsidP="00824F7A">
            <w:pPr>
              <w:autoSpaceDE w:val="0"/>
              <w:autoSpaceDN w:val="0"/>
              <w:adjustRightInd w:val="0"/>
              <w:ind w:firstLine="0"/>
              <w:rPr>
                <w:rFonts w:eastAsiaTheme="minorHAnsi"/>
                <w:sz w:val="24"/>
                <w:szCs w:val="24"/>
                <w:lang w:val="ro-RO"/>
              </w:rPr>
            </w:pPr>
          </w:p>
          <w:p w14:paraId="03CC3B8F" w14:textId="10A10A55" w:rsidR="001631A4" w:rsidRPr="001B7009" w:rsidRDefault="001631A4"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V. Subpunctele 77.11. și 88.8.</w:t>
            </w:r>
          </w:p>
          <w:p w14:paraId="4D159512" w14:textId="77777777" w:rsidR="001631A4" w:rsidRPr="001B7009" w:rsidRDefault="001631A4"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t>1. În opinia noastră, documentul denumit „adeverința despre componența familiei”, regăsit în subpunctele menționate, este unul depășit și lipsit de relevanță pentru procesul de examinare a cererii de dobândire a cetățeniei. Mai mult ca atât, informația conținută în acest document (date privind domiciliul/reședința, soț/soție, părinți, copii) se regăsesc deja în autobiografia solicitantului, în actele de identitate și cele de stare civilă anexate la dosar.</w:t>
            </w:r>
          </w:p>
          <w:p w14:paraId="3A70ED33" w14:textId="77777777" w:rsidR="001631A4" w:rsidRPr="001B7009" w:rsidRDefault="001631A4" w:rsidP="00824F7A">
            <w:pPr>
              <w:autoSpaceDE w:val="0"/>
              <w:autoSpaceDN w:val="0"/>
              <w:adjustRightInd w:val="0"/>
              <w:ind w:firstLine="0"/>
              <w:rPr>
                <w:rFonts w:eastAsiaTheme="minorHAnsi"/>
                <w:sz w:val="24"/>
                <w:szCs w:val="24"/>
                <w:lang w:val="ro-RO"/>
              </w:rPr>
            </w:pPr>
            <w:r w:rsidRPr="001B7009">
              <w:rPr>
                <w:rFonts w:eastAsiaTheme="minorHAnsi"/>
                <w:sz w:val="24"/>
                <w:szCs w:val="24"/>
                <w:lang w:val="ro-RO"/>
              </w:rPr>
              <w:lastRenderedPageBreak/>
              <w:t>2. Aceeași propunere se impune și în cazul solicitanților care depun cereri de renunțare la cetățenia Republicii Moldova. Or, practica misiunilor diplomatice și oficiilor consulare ale Republicii Moldova demonstrează că această adeverință nu are valoare adăugată dosarului de renunțare la cetățenie. În majoritatea statelor europene, precum și în SUA, Canada, Japonia etc., este aproape imposibil de a obține o astfel de adeverință, deoarece autoritățile statului de reședință nu eliberează asemenea documente.</w:t>
            </w:r>
          </w:p>
          <w:p w14:paraId="19487FFE" w14:textId="77777777" w:rsidR="001631A4" w:rsidRPr="001B7009" w:rsidRDefault="001631A4"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Menționăm că această propunere a fost formulată anterior de Ministerul Afacerilor Externe și este consemnată și în Raportul de evaluare ex-post de impact a Legii cetățeniei Republicii Moldova nr.1024/2000, aprobat prin Decizia 04 nr.427 din 20.12.2024 a Comisiei pentru securitate națională, apărare și ordine publică a Parlamentului.</w:t>
            </w:r>
          </w:p>
          <w:p w14:paraId="5336F4F7" w14:textId="62D4D871" w:rsidR="00245A6D" w:rsidRPr="001B7009" w:rsidRDefault="001631A4"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În consecință, propunem excluderea subpunctelor 77.11. și 88.8 din proiect.</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5995A51" w14:textId="77777777" w:rsidR="00A21CD0" w:rsidRPr="001B7009" w:rsidRDefault="00A21CD0"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F7AE871" w14:textId="77777777" w:rsidR="00D6141A" w:rsidRPr="001B7009" w:rsidRDefault="00D6141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31FF3862" w14:textId="77777777" w:rsidR="00D6141A" w:rsidRPr="001B7009" w:rsidRDefault="00D6141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E71F1C4" w14:textId="77777777" w:rsidR="00D6141A" w:rsidRPr="001B7009" w:rsidRDefault="00D6141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6EA5B86" w14:textId="77777777" w:rsidR="00D6141A" w:rsidRPr="001B7009" w:rsidRDefault="00D6141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28A8D7D9" w14:textId="77777777" w:rsidR="00D6141A" w:rsidRPr="001B7009" w:rsidRDefault="00D6141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CBB2D9D" w14:textId="6623B45A" w:rsidR="00D6141A" w:rsidRDefault="00D6141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02CAD477" w14:textId="77777777" w:rsidR="009A1D30" w:rsidRPr="001B7009" w:rsidRDefault="009A1D30"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3FDF4B91" w14:textId="2D6000CB" w:rsidR="00D6141A" w:rsidRPr="001B7009" w:rsidRDefault="00D6141A" w:rsidP="001B7009">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w:t>
            </w:r>
            <w:r w:rsidR="00101216">
              <w:rPr>
                <w:b/>
                <w:sz w:val="24"/>
                <w:szCs w:val="24"/>
                <w:lang w:val="ro-RO"/>
              </w:rPr>
              <w:t>. Modificările au fost operate.</w:t>
            </w:r>
          </w:p>
          <w:p w14:paraId="0F4D95A3"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F7FFE48"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5273D89"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E325A7E"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74D64FC"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751491CE"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7231AA0"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19F382EA"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83E06E6"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F562D25"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B896097" w14:textId="77777777" w:rsidR="0077592D" w:rsidRPr="001B7009" w:rsidRDefault="0077592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1813B71F" w14:textId="1AC8D032" w:rsidR="0077592D" w:rsidRPr="00BB681B" w:rsidRDefault="0077592D"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24E7DF17" w14:textId="6E662F6C"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613639AB" w14:textId="784F43A3"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13E2C159" w14:textId="7D2033FE"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57778E1C" w14:textId="2093A54F"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5B399912" w14:textId="4BB22B6B"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0D388695" w14:textId="1BAF3A5B"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2C5E635E" w14:textId="3C16CA5E" w:rsidR="00BB681B" w:rsidRPr="00BB681B" w:rsidRDefault="00BB681B"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515E3AFC" w14:textId="77777777" w:rsidR="00BB681B" w:rsidRPr="00BB681B" w:rsidRDefault="00BB681B"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783D1D44" w14:textId="5B98AF6A" w:rsidR="006029E6" w:rsidRPr="00BB681B" w:rsidRDefault="006029E6"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49489BAE" w14:textId="1A376BF4" w:rsidR="0077592D" w:rsidRPr="001B7009" w:rsidRDefault="00580501" w:rsidP="001B7009">
            <w:pPr>
              <w:autoSpaceDE w:val="0"/>
              <w:autoSpaceDN w:val="0"/>
              <w:adjustRightInd w:val="0"/>
              <w:ind w:firstLine="0"/>
              <w:rPr>
                <w:b/>
                <w:sz w:val="24"/>
                <w:szCs w:val="24"/>
                <w:lang w:val="ro-RO"/>
              </w:rPr>
            </w:pPr>
            <w:r w:rsidRPr="001B7009">
              <w:rPr>
                <w:b/>
                <w:sz w:val="24"/>
                <w:szCs w:val="24"/>
                <w:lang w:val="ro-RO"/>
              </w:rPr>
              <w:t>Nu se acceptă</w:t>
            </w:r>
            <w:r w:rsidR="0015048F">
              <w:rPr>
                <w:b/>
                <w:sz w:val="24"/>
                <w:szCs w:val="24"/>
                <w:lang w:val="ro-RO"/>
              </w:rPr>
              <w:t>.</w:t>
            </w:r>
          </w:p>
          <w:p w14:paraId="1C61B795" w14:textId="246D922E" w:rsidR="00D856B5" w:rsidRPr="001B7009" w:rsidRDefault="00750B41" w:rsidP="00750B41">
            <w:pPr>
              <w:pStyle w:val="NormalWeb"/>
              <w:spacing w:before="0" w:beforeAutospacing="0" w:after="0" w:afterAutospacing="0"/>
              <w:jc w:val="both"/>
              <w:rPr>
                <w:lang w:val="ro-RO"/>
              </w:rPr>
            </w:pPr>
            <w:r>
              <w:rPr>
                <w:lang w:val="ro-RO"/>
              </w:rPr>
              <w:t>Se menționează că a</w:t>
            </w:r>
            <w:r w:rsidR="00580501" w:rsidRPr="001B7009">
              <w:rPr>
                <w:lang w:val="ro-RO"/>
              </w:rPr>
              <w:t>rt. 34 alin. (6)–(8) din Legea cetățeniei</w:t>
            </w:r>
            <w:r w:rsidR="0015048F">
              <w:rPr>
                <w:lang w:val="ro-RO"/>
              </w:rPr>
              <w:t xml:space="preserve"> Republicii Moldova</w:t>
            </w:r>
            <w:r w:rsidR="00580501" w:rsidRPr="001B7009">
              <w:rPr>
                <w:lang w:val="ro-RO"/>
              </w:rPr>
              <w:t xml:space="preserve"> </w:t>
            </w:r>
            <w:r>
              <w:rPr>
                <w:lang w:val="ro-RO"/>
              </w:rPr>
              <w:t xml:space="preserve">          </w:t>
            </w:r>
            <w:r w:rsidR="00580501" w:rsidRPr="001B7009">
              <w:rPr>
                <w:lang w:val="ro-RO"/>
              </w:rPr>
              <w:t>nr. 253/2025 prev</w:t>
            </w:r>
            <w:r>
              <w:rPr>
                <w:lang w:val="ro-RO"/>
              </w:rPr>
              <w:t>ede</w:t>
            </w:r>
            <w:r w:rsidR="00580501" w:rsidRPr="001B7009">
              <w:rPr>
                <w:lang w:val="ro-RO"/>
              </w:rPr>
              <w:t xml:space="preserve"> expres situațiile în care cererile în materie de cetățenie </w:t>
            </w:r>
            <w:r w:rsidR="00580501" w:rsidRPr="001B7009">
              <w:rPr>
                <w:bCs/>
                <w:lang w:val="ro-RO"/>
              </w:rPr>
              <w:t>pot fi depuse de reprezentantul legal</w:t>
            </w:r>
            <w:r w:rsidR="00580501" w:rsidRPr="001B7009">
              <w:rPr>
                <w:lang w:val="ro-RO"/>
              </w:rPr>
              <w:t>, respectiv:</w:t>
            </w:r>
          </w:p>
          <w:p w14:paraId="3726B009" w14:textId="77777777" w:rsidR="00D856B5" w:rsidRPr="001B7009" w:rsidRDefault="00D856B5" w:rsidP="00750B41">
            <w:pPr>
              <w:pStyle w:val="NormalWeb"/>
              <w:spacing w:before="0" w:beforeAutospacing="0" w:after="0" w:afterAutospacing="0"/>
              <w:ind w:firstLine="357"/>
              <w:jc w:val="both"/>
              <w:rPr>
                <w:lang w:val="ro-RO"/>
              </w:rPr>
            </w:pPr>
            <w:r w:rsidRPr="001B7009">
              <w:rPr>
                <w:lang w:val="ro-RO"/>
              </w:rPr>
              <w:t xml:space="preserve">- </w:t>
            </w:r>
            <w:r w:rsidR="00580501" w:rsidRPr="001B7009">
              <w:rPr>
                <w:lang w:val="ro-RO"/>
                <w14:ligatures w14:val="none"/>
              </w:rPr>
              <w:t>a</w:t>
            </w:r>
            <w:r w:rsidR="00580501" w:rsidRPr="001B7009">
              <w:rPr>
                <w:bCs/>
                <w:lang w:val="ro-RO"/>
              </w:rPr>
              <w:t>lin. (6)</w:t>
            </w:r>
            <w:r w:rsidR="00580501" w:rsidRPr="001B7009">
              <w:rPr>
                <w:lang w:val="ro-RO"/>
              </w:rPr>
              <w:t xml:space="preserve"> prevede că pentru copil, cererile pentru dobândirea sau redobândirea cetățeniei se depun de către </w:t>
            </w:r>
            <w:r w:rsidR="00580501" w:rsidRPr="001B7009">
              <w:rPr>
                <w:bCs/>
                <w:lang w:val="ro-RO"/>
              </w:rPr>
              <w:t>reprezentantul legal</w:t>
            </w:r>
            <w:r w:rsidR="00580501" w:rsidRPr="001B7009">
              <w:rPr>
                <w:lang w:val="ro-RO"/>
              </w:rPr>
              <w:t xml:space="preserve"> (părinte, tutore sau curator), cu co</w:t>
            </w:r>
            <w:r w:rsidRPr="001B7009">
              <w:rPr>
                <w:lang w:val="ro-RO"/>
              </w:rPr>
              <w:t>nsimțământul celuilalt părinte;</w:t>
            </w:r>
          </w:p>
          <w:p w14:paraId="3F6054DA" w14:textId="77777777" w:rsidR="00D856B5" w:rsidRPr="001B7009" w:rsidRDefault="00D856B5" w:rsidP="00750B41">
            <w:pPr>
              <w:pStyle w:val="NormalWeb"/>
              <w:spacing w:before="0" w:beforeAutospacing="0" w:after="0" w:afterAutospacing="0"/>
              <w:ind w:firstLine="357"/>
              <w:jc w:val="both"/>
              <w:rPr>
                <w:lang w:val="ro-RO"/>
              </w:rPr>
            </w:pPr>
            <w:r w:rsidRPr="001B7009">
              <w:rPr>
                <w:lang w:val="ro-RO"/>
              </w:rPr>
              <w:t>- a</w:t>
            </w:r>
            <w:r w:rsidR="00580501" w:rsidRPr="001B7009">
              <w:rPr>
                <w:bCs/>
                <w:lang w:val="ro-RO"/>
              </w:rPr>
              <w:t>lin. (7)</w:t>
            </w:r>
            <w:r w:rsidR="00580501" w:rsidRPr="001B7009">
              <w:rPr>
                <w:lang w:val="ro-RO"/>
              </w:rPr>
              <w:t xml:space="preserve"> prevede că pentru copiii rămași temporar fără ocrotire părintească, cererea se depune de către </w:t>
            </w:r>
            <w:r w:rsidR="00580501" w:rsidRPr="001B7009">
              <w:rPr>
                <w:bCs/>
                <w:lang w:val="ro-RO"/>
              </w:rPr>
              <w:t>autoritatea tutelară teritorială</w:t>
            </w:r>
            <w:r w:rsidRPr="001B7009">
              <w:rPr>
                <w:lang w:val="ro-RO"/>
              </w:rPr>
              <w:t xml:space="preserve"> competentă;</w:t>
            </w:r>
          </w:p>
          <w:p w14:paraId="0554BA36" w14:textId="00007281" w:rsidR="00D856B5" w:rsidRPr="001B7009" w:rsidRDefault="00D856B5" w:rsidP="00750B41">
            <w:pPr>
              <w:pStyle w:val="NormalWeb"/>
              <w:spacing w:before="0" w:beforeAutospacing="0" w:after="0" w:afterAutospacing="0"/>
              <w:ind w:firstLine="357"/>
              <w:jc w:val="both"/>
              <w:rPr>
                <w:lang w:val="ro-RO"/>
              </w:rPr>
            </w:pPr>
            <w:r w:rsidRPr="001B7009">
              <w:rPr>
                <w:lang w:val="ro-RO"/>
              </w:rPr>
              <w:t xml:space="preserve">- </w:t>
            </w:r>
            <w:r w:rsidR="006554F1">
              <w:rPr>
                <w:lang w:val="ro-RO"/>
              </w:rPr>
              <w:t>a</w:t>
            </w:r>
            <w:r w:rsidR="00580501" w:rsidRPr="001B7009">
              <w:rPr>
                <w:bCs/>
                <w:lang w:val="ro-RO"/>
              </w:rPr>
              <w:t>lin. (8)</w:t>
            </w:r>
            <w:r w:rsidR="00580501" w:rsidRPr="001B7009">
              <w:rPr>
                <w:lang w:val="ro-RO"/>
              </w:rPr>
              <w:t xml:space="preserve"> prevede că pentru persoanele aflate sub măsura de ocrotire judiciară (tutelă), cererea se depune de către </w:t>
            </w:r>
            <w:r w:rsidR="00580501" w:rsidRPr="001B7009">
              <w:rPr>
                <w:bCs/>
                <w:lang w:val="ro-RO"/>
              </w:rPr>
              <w:t>tutore</w:t>
            </w:r>
            <w:r w:rsidR="00580501" w:rsidRPr="001B7009">
              <w:rPr>
                <w:lang w:val="ro-RO"/>
              </w:rPr>
              <w:t>.</w:t>
            </w:r>
          </w:p>
          <w:p w14:paraId="46C1DB0A" w14:textId="77777777" w:rsidR="00750B41" w:rsidRPr="001B7009" w:rsidRDefault="00750B41" w:rsidP="001B7009">
            <w:pPr>
              <w:autoSpaceDE w:val="0"/>
              <w:autoSpaceDN w:val="0"/>
              <w:adjustRightInd w:val="0"/>
              <w:ind w:firstLine="0"/>
              <w:rPr>
                <w:b/>
                <w:sz w:val="24"/>
                <w:szCs w:val="24"/>
              </w:rPr>
            </w:pPr>
          </w:p>
          <w:p w14:paraId="3666DBA2" w14:textId="477BEDF7" w:rsidR="00D856B5" w:rsidRPr="001B7009" w:rsidRDefault="00D856B5" w:rsidP="00750B41">
            <w:pPr>
              <w:autoSpaceDE w:val="0"/>
              <w:autoSpaceDN w:val="0"/>
              <w:adjustRightInd w:val="0"/>
              <w:ind w:firstLine="0"/>
              <w:rPr>
                <w:b/>
                <w:sz w:val="24"/>
                <w:szCs w:val="24"/>
              </w:rPr>
            </w:pPr>
            <w:r w:rsidRPr="001B7009">
              <w:rPr>
                <w:b/>
                <w:sz w:val="24"/>
                <w:szCs w:val="24"/>
              </w:rPr>
              <w:t xml:space="preserve">Nu se </w:t>
            </w:r>
            <w:r w:rsidRPr="001B7009">
              <w:rPr>
                <w:b/>
                <w:sz w:val="24"/>
                <w:szCs w:val="24"/>
                <w:lang w:val="ro-RO"/>
              </w:rPr>
              <w:t>acceptă</w:t>
            </w:r>
            <w:r w:rsidR="00750B41">
              <w:rPr>
                <w:b/>
                <w:sz w:val="24"/>
                <w:szCs w:val="24"/>
                <w:lang w:val="ro-RO"/>
              </w:rPr>
              <w:t>.</w:t>
            </w:r>
          </w:p>
          <w:p w14:paraId="031D58A9" w14:textId="00F9BB9C" w:rsidR="00D856B5" w:rsidRPr="001B7009" w:rsidRDefault="00456923" w:rsidP="00750B41">
            <w:pPr>
              <w:autoSpaceDE w:val="0"/>
              <w:autoSpaceDN w:val="0"/>
              <w:adjustRightInd w:val="0"/>
              <w:ind w:firstLine="0"/>
              <w:rPr>
                <w:b/>
                <w:sz w:val="24"/>
                <w:szCs w:val="24"/>
                <w:lang w:val="ro-RO"/>
              </w:rPr>
            </w:pPr>
            <w:r w:rsidRPr="001B7009">
              <w:rPr>
                <w:sz w:val="24"/>
                <w:szCs w:val="24"/>
                <w:lang w:val="ro-RO"/>
              </w:rPr>
              <w:t xml:space="preserve">Punctul 68 nu se referă la obligația de a informa solicitantul despre motivul și temeiul legal al respingerii cererii sau al refuzului acordării cetățeniei Republicii Moldova, ci la </w:t>
            </w:r>
            <w:r w:rsidRPr="001B7009">
              <w:rPr>
                <w:rStyle w:val="Robust"/>
                <w:b w:val="0"/>
                <w:sz w:val="24"/>
                <w:szCs w:val="24"/>
                <w:lang w:val="ro-RO"/>
              </w:rPr>
              <w:t>prezentarea Comisiei către Președintele Republicii Moldova a tuturor informațiilor relevante și dovezilor necesare fundamentării unei decizii legale în materie de cetățenie</w:t>
            </w:r>
            <w:r w:rsidRPr="001B7009">
              <w:rPr>
                <w:b/>
                <w:sz w:val="24"/>
                <w:szCs w:val="24"/>
                <w:lang w:val="ro-RO"/>
              </w:rPr>
              <w:t>.</w:t>
            </w:r>
            <w:r w:rsidRPr="001B7009">
              <w:rPr>
                <w:sz w:val="24"/>
                <w:szCs w:val="24"/>
                <w:lang w:val="ro-RO"/>
              </w:rPr>
              <w:t xml:space="preserve"> Astfel, dispozițiile punctului 68 </w:t>
            </w:r>
            <w:r w:rsidRPr="001B7009">
              <w:rPr>
                <w:rStyle w:val="Robust"/>
                <w:b w:val="0"/>
                <w:sz w:val="24"/>
                <w:szCs w:val="24"/>
                <w:lang w:val="ro-RO"/>
              </w:rPr>
              <w:t>nu contravin prevederilor art. 25 alin. (2) din Legea nr. 253/2025</w:t>
            </w:r>
            <w:r w:rsidRPr="001B7009">
              <w:rPr>
                <w:b/>
                <w:sz w:val="24"/>
                <w:szCs w:val="24"/>
                <w:lang w:val="ro-RO"/>
              </w:rPr>
              <w:t>,</w:t>
            </w:r>
            <w:r w:rsidRPr="001B7009">
              <w:rPr>
                <w:sz w:val="24"/>
                <w:szCs w:val="24"/>
                <w:lang w:val="ro-RO"/>
              </w:rPr>
              <w:t xml:space="preserve"> care atribuie exclusiv Președintelui obligația de a comunica decizia și motivele acesteia solicitantului.</w:t>
            </w:r>
          </w:p>
          <w:p w14:paraId="7097F50E" w14:textId="77777777" w:rsidR="00A019FA" w:rsidRDefault="00A019FA" w:rsidP="001B7009">
            <w:pPr>
              <w:autoSpaceDE w:val="0"/>
              <w:autoSpaceDN w:val="0"/>
              <w:adjustRightInd w:val="0"/>
              <w:ind w:firstLine="0"/>
              <w:rPr>
                <w:b/>
                <w:sz w:val="24"/>
                <w:szCs w:val="24"/>
              </w:rPr>
            </w:pPr>
          </w:p>
          <w:p w14:paraId="0F689B57" w14:textId="3FCE8382" w:rsidR="00456923" w:rsidRPr="001B7009" w:rsidRDefault="00456923" w:rsidP="001B7009">
            <w:pPr>
              <w:autoSpaceDE w:val="0"/>
              <w:autoSpaceDN w:val="0"/>
              <w:adjustRightInd w:val="0"/>
              <w:ind w:firstLine="0"/>
              <w:rPr>
                <w:sz w:val="24"/>
                <w:szCs w:val="24"/>
              </w:rPr>
            </w:pPr>
            <w:r w:rsidRPr="001B7009">
              <w:rPr>
                <w:b/>
                <w:sz w:val="24"/>
                <w:szCs w:val="24"/>
              </w:rPr>
              <w:t xml:space="preserve">Se </w:t>
            </w:r>
            <w:proofErr w:type="spellStart"/>
            <w:r w:rsidRPr="001B7009">
              <w:rPr>
                <w:b/>
                <w:sz w:val="24"/>
                <w:szCs w:val="24"/>
              </w:rPr>
              <w:t>acceptă</w:t>
            </w:r>
            <w:proofErr w:type="spellEnd"/>
            <w:r w:rsidR="00320D12" w:rsidRPr="001B7009">
              <w:rPr>
                <w:b/>
                <w:sz w:val="24"/>
                <w:szCs w:val="24"/>
              </w:rPr>
              <w:t xml:space="preserve">. </w:t>
            </w:r>
            <w:r w:rsidR="00320D12" w:rsidRPr="006554F1">
              <w:rPr>
                <w:b/>
                <w:sz w:val="24"/>
                <w:szCs w:val="24"/>
                <w:lang w:val="ro-RO"/>
              </w:rPr>
              <w:t>Modificările au fost operate.</w:t>
            </w:r>
          </w:p>
          <w:p w14:paraId="4E0AA1F4" w14:textId="77777777" w:rsidR="00456923" w:rsidRPr="001B7009" w:rsidRDefault="00456923" w:rsidP="001B7009">
            <w:pPr>
              <w:autoSpaceDE w:val="0"/>
              <w:autoSpaceDN w:val="0"/>
              <w:adjustRightInd w:val="0"/>
              <w:ind w:firstLine="0"/>
              <w:rPr>
                <w:b/>
                <w:sz w:val="24"/>
                <w:szCs w:val="24"/>
              </w:rPr>
            </w:pPr>
          </w:p>
          <w:p w14:paraId="0F7D1170" w14:textId="77777777" w:rsidR="00320D12" w:rsidRPr="001B7009" w:rsidRDefault="00320D12" w:rsidP="001B7009">
            <w:pPr>
              <w:autoSpaceDE w:val="0"/>
              <w:autoSpaceDN w:val="0"/>
              <w:adjustRightInd w:val="0"/>
              <w:ind w:firstLine="0"/>
              <w:rPr>
                <w:b/>
                <w:sz w:val="24"/>
                <w:szCs w:val="24"/>
              </w:rPr>
            </w:pPr>
          </w:p>
          <w:p w14:paraId="03271F7A" w14:textId="77777777" w:rsidR="00320D12" w:rsidRPr="001B7009" w:rsidRDefault="00320D12" w:rsidP="001B7009">
            <w:pPr>
              <w:autoSpaceDE w:val="0"/>
              <w:autoSpaceDN w:val="0"/>
              <w:adjustRightInd w:val="0"/>
              <w:ind w:firstLine="0"/>
              <w:rPr>
                <w:b/>
                <w:sz w:val="24"/>
                <w:szCs w:val="24"/>
              </w:rPr>
            </w:pPr>
          </w:p>
          <w:p w14:paraId="0AFB4D47" w14:textId="77777777" w:rsidR="00320D12" w:rsidRPr="001B7009" w:rsidRDefault="00320D12" w:rsidP="001B7009">
            <w:pPr>
              <w:autoSpaceDE w:val="0"/>
              <w:autoSpaceDN w:val="0"/>
              <w:adjustRightInd w:val="0"/>
              <w:ind w:firstLine="0"/>
              <w:rPr>
                <w:b/>
                <w:sz w:val="24"/>
                <w:szCs w:val="24"/>
              </w:rPr>
            </w:pPr>
          </w:p>
          <w:p w14:paraId="2F5A07A4" w14:textId="77777777" w:rsidR="00320D12" w:rsidRPr="001B7009" w:rsidRDefault="00320D12" w:rsidP="001B7009">
            <w:pPr>
              <w:autoSpaceDE w:val="0"/>
              <w:autoSpaceDN w:val="0"/>
              <w:adjustRightInd w:val="0"/>
              <w:ind w:firstLine="0"/>
              <w:rPr>
                <w:b/>
                <w:sz w:val="24"/>
                <w:szCs w:val="24"/>
              </w:rPr>
            </w:pPr>
          </w:p>
          <w:p w14:paraId="46E8A7A3" w14:textId="77777777" w:rsidR="00A019FA" w:rsidRDefault="00A019FA" w:rsidP="001B7009">
            <w:pPr>
              <w:autoSpaceDE w:val="0"/>
              <w:autoSpaceDN w:val="0"/>
              <w:adjustRightInd w:val="0"/>
              <w:ind w:firstLine="0"/>
              <w:rPr>
                <w:b/>
                <w:sz w:val="24"/>
                <w:szCs w:val="24"/>
              </w:rPr>
            </w:pPr>
          </w:p>
          <w:p w14:paraId="7E6093C6" w14:textId="23607802" w:rsidR="00320D12" w:rsidRPr="001B7009" w:rsidRDefault="00320D12" w:rsidP="001B7009">
            <w:pPr>
              <w:autoSpaceDE w:val="0"/>
              <w:autoSpaceDN w:val="0"/>
              <w:adjustRightInd w:val="0"/>
              <w:ind w:firstLine="0"/>
              <w:rPr>
                <w:b/>
                <w:sz w:val="24"/>
                <w:szCs w:val="24"/>
              </w:rPr>
            </w:pPr>
            <w:r w:rsidRPr="001B7009">
              <w:rPr>
                <w:b/>
                <w:sz w:val="24"/>
                <w:szCs w:val="24"/>
              </w:rPr>
              <w:t xml:space="preserve">Se </w:t>
            </w:r>
            <w:proofErr w:type="spellStart"/>
            <w:r w:rsidRPr="001B7009">
              <w:rPr>
                <w:b/>
                <w:sz w:val="24"/>
                <w:szCs w:val="24"/>
              </w:rPr>
              <w:t>acceptă</w:t>
            </w:r>
            <w:proofErr w:type="spellEnd"/>
            <w:r w:rsidRPr="001B7009">
              <w:rPr>
                <w:b/>
                <w:sz w:val="24"/>
                <w:szCs w:val="24"/>
              </w:rPr>
              <w:t xml:space="preserve">. </w:t>
            </w:r>
            <w:proofErr w:type="spellStart"/>
            <w:r w:rsidRPr="001B7009">
              <w:rPr>
                <w:sz w:val="24"/>
                <w:szCs w:val="24"/>
              </w:rPr>
              <w:t>Subpunctele</w:t>
            </w:r>
            <w:proofErr w:type="spellEnd"/>
            <w:r w:rsidRPr="001B7009">
              <w:rPr>
                <w:sz w:val="24"/>
                <w:szCs w:val="24"/>
              </w:rPr>
              <w:t xml:space="preserve"> respective au </w:t>
            </w:r>
            <w:proofErr w:type="spellStart"/>
            <w:r w:rsidRPr="001B7009">
              <w:rPr>
                <w:sz w:val="24"/>
                <w:szCs w:val="24"/>
              </w:rPr>
              <w:t>fost</w:t>
            </w:r>
            <w:proofErr w:type="spellEnd"/>
            <w:r w:rsidRPr="001B7009">
              <w:rPr>
                <w:sz w:val="24"/>
                <w:szCs w:val="24"/>
              </w:rPr>
              <w:t xml:space="preserve"> </w:t>
            </w:r>
            <w:proofErr w:type="spellStart"/>
            <w:r w:rsidRPr="001B7009">
              <w:rPr>
                <w:sz w:val="24"/>
                <w:szCs w:val="24"/>
              </w:rPr>
              <w:t>excluse</w:t>
            </w:r>
            <w:proofErr w:type="spellEnd"/>
            <w:r w:rsidRPr="001B7009">
              <w:rPr>
                <w:sz w:val="24"/>
                <w:szCs w:val="24"/>
              </w:rPr>
              <w:t>.</w:t>
            </w:r>
          </w:p>
        </w:tc>
      </w:tr>
      <w:tr w:rsidR="006863A4" w:rsidRPr="001B7009" w14:paraId="5D1683A7" w14:textId="77777777" w:rsidTr="004E4A45">
        <w:trPr>
          <w:trHeight w:val="2532"/>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C98FEB7" w14:textId="28ED2CFD" w:rsidR="006863A4" w:rsidRPr="001B7009" w:rsidRDefault="00482C29"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sidRPr="001B7009">
              <w:rPr>
                <w:b/>
                <w:bCs/>
                <w:sz w:val="24"/>
                <w:szCs w:val="24"/>
                <w:lang w:val="ro-RO"/>
              </w:rPr>
              <w:lastRenderedPageBreak/>
              <w:t>Ministerul Afacerilor Externe</w:t>
            </w:r>
            <w:r w:rsidR="004F3192">
              <w:rPr>
                <w:b/>
                <w:bCs/>
                <w:sz w:val="24"/>
                <w:szCs w:val="24"/>
                <w:lang w:val="ro-RO"/>
              </w:rPr>
              <w:t xml:space="preserve"> (avizul </w:t>
            </w:r>
            <w:proofErr w:type="spellStart"/>
            <w:r w:rsidR="004F3192">
              <w:rPr>
                <w:b/>
                <w:bCs/>
                <w:sz w:val="24"/>
                <w:szCs w:val="24"/>
                <w:lang w:val="ro-RO"/>
              </w:rPr>
              <w:t>nr.</w:t>
            </w:r>
            <w:r w:rsidR="005F4281">
              <w:rPr>
                <w:b/>
                <w:bCs/>
                <w:sz w:val="24"/>
                <w:szCs w:val="24"/>
                <w:lang w:val="ro-RO"/>
              </w:rPr>
              <w:t>DI</w:t>
            </w:r>
            <w:proofErr w:type="spellEnd"/>
            <w:r w:rsidR="005F4281">
              <w:rPr>
                <w:b/>
                <w:bCs/>
                <w:sz w:val="24"/>
                <w:szCs w:val="24"/>
                <w:lang w:val="ro-RO"/>
              </w:rPr>
              <w:t>/3/041-12964 din 11.12.2025)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470B3A8" w14:textId="7718CDB9" w:rsidR="006863A4" w:rsidRPr="001B7009" w:rsidRDefault="00F86A30" w:rsidP="00F86A30">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7.</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C85AA08" w14:textId="238FD90B" w:rsidR="00C75907" w:rsidRPr="00C75907" w:rsidRDefault="00C75907" w:rsidP="00C75907">
            <w:pPr>
              <w:autoSpaceDE w:val="0"/>
              <w:autoSpaceDN w:val="0"/>
              <w:adjustRightInd w:val="0"/>
              <w:ind w:firstLine="0"/>
              <w:rPr>
                <w:rFonts w:eastAsiaTheme="minorHAnsi"/>
                <w:sz w:val="24"/>
                <w:szCs w:val="24"/>
                <w:lang w:val="ro-RO"/>
              </w:rPr>
            </w:pPr>
            <w:r w:rsidRPr="00C75907">
              <w:rPr>
                <w:rFonts w:eastAsiaTheme="minorHAnsi"/>
                <w:sz w:val="24"/>
                <w:szCs w:val="24"/>
                <w:lang w:val="ro-RO"/>
              </w:rPr>
              <w:t>Ministerul Afacerilor Externe a examinat proiectul Hotărârii Guvernului pentru</w:t>
            </w:r>
            <w:r>
              <w:rPr>
                <w:rFonts w:eastAsiaTheme="minorHAnsi"/>
                <w:sz w:val="24"/>
                <w:szCs w:val="24"/>
                <w:lang w:val="ro-RO"/>
              </w:rPr>
              <w:t xml:space="preserve"> </w:t>
            </w:r>
            <w:r w:rsidRPr="00C75907">
              <w:rPr>
                <w:rFonts w:eastAsiaTheme="minorHAnsi"/>
                <w:sz w:val="24"/>
                <w:szCs w:val="24"/>
                <w:lang w:val="ro-RO"/>
              </w:rPr>
              <w:t>aprobarea Regulamentului cu privire la procedura dobândirii și pierderii cetățeniei</w:t>
            </w:r>
            <w:r>
              <w:rPr>
                <w:rFonts w:eastAsiaTheme="minorHAnsi"/>
                <w:sz w:val="24"/>
                <w:szCs w:val="24"/>
                <w:lang w:val="ro-RO"/>
              </w:rPr>
              <w:t xml:space="preserve"> </w:t>
            </w:r>
            <w:r w:rsidRPr="00C75907">
              <w:rPr>
                <w:rFonts w:eastAsiaTheme="minorHAnsi"/>
                <w:sz w:val="24"/>
                <w:szCs w:val="24"/>
                <w:lang w:val="ro-RO"/>
              </w:rPr>
              <w:t>Republicii Moldova (număr unic 964/MAI/ASP/2025) și, în limita competențelor</w:t>
            </w:r>
          </w:p>
          <w:p w14:paraId="418FA206" w14:textId="77777777" w:rsidR="00C75907" w:rsidRDefault="00C75907" w:rsidP="00C75907">
            <w:pPr>
              <w:autoSpaceDE w:val="0"/>
              <w:autoSpaceDN w:val="0"/>
              <w:adjustRightInd w:val="0"/>
              <w:ind w:firstLine="0"/>
              <w:rPr>
                <w:rFonts w:eastAsiaTheme="minorHAnsi"/>
                <w:sz w:val="24"/>
                <w:szCs w:val="24"/>
                <w:lang w:val="ro-RO"/>
              </w:rPr>
            </w:pPr>
            <w:r w:rsidRPr="00C75907">
              <w:rPr>
                <w:rFonts w:eastAsiaTheme="minorHAnsi"/>
                <w:sz w:val="24"/>
                <w:szCs w:val="24"/>
                <w:lang w:val="ro-RO"/>
              </w:rPr>
              <w:t>funcționale, comunică următoarele.</w:t>
            </w:r>
          </w:p>
          <w:p w14:paraId="09260194" w14:textId="0BBF6466" w:rsidR="00E46F61" w:rsidRDefault="006863A4" w:rsidP="00C75907">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Se consideră necesară revizuirea conținutului noțiunii „oficiul mobil” din pct. 3 al </w:t>
            </w:r>
            <w:r w:rsidRPr="001B7009">
              <w:rPr>
                <w:rFonts w:eastAsiaTheme="minorHAnsi"/>
                <w:i/>
                <w:iCs/>
                <w:sz w:val="24"/>
                <w:szCs w:val="24"/>
                <w:lang w:val="ro-RO"/>
              </w:rPr>
              <w:t>proiectului Regulamentului</w:t>
            </w:r>
            <w:r w:rsidRPr="001B7009">
              <w:rPr>
                <w:rFonts w:eastAsiaTheme="minorHAnsi"/>
                <w:sz w:val="24"/>
                <w:szCs w:val="24"/>
                <w:lang w:val="ro-RO"/>
              </w:rPr>
              <w:t xml:space="preserve">, prin excluderea posibilității utilizării acestei proceduri în străinătate. Se menționează că în contextul documentării cetățenilor, acest serviciu și-ar găsi argumentarea necesității. Însă, în ceea ce privește cetățenia, deplasarea la domiciliu este o acțiune exagerată, necesitatea nefiind argumentată, inclusiv prin procedura practică de implementare a acțiunilor. Aceasta adaptare este necesară inclusiv din considerentul că MDOC nu dispun de suficiente resurse umane și financiare pentru satisfacerea acestor tipuri de solicitări, fapt ce ar putea genera </w:t>
            </w:r>
            <w:r w:rsidRPr="001B7009">
              <w:rPr>
                <w:rFonts w:eastAsiaTheme="minorHAnsi"/>
                <w:sz w:val="24"/>
                <w:szCs w:val="24"/>
                <w:lang w:val="ro-RO"/>
              </w:rPr>
              <w:lastRenderedPageBreak/>
              <w:t xml:space="preserve">plângeri și nemulțumiri din partea solicitanților. Reieșind din acest raționament, este necesară modificarea conținutului și pct. 8 din proiect prin excluderea modalității de prestare a serviciului de către MDOC. </w:t>
            </w:r>
          </w:p>
          <w:p w14:paraId="2C20A4FF" w14:textId="34E32598" w:rsidR="006863A4" w:rsidRPr="001B7009" w:rsidRDefault="006863A4" w:rsidP="00C75907">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De asemenea, este necesar de a defini noțiunea de „urmaș” utilizată în textul </w:t>
            </w:r>
            <w:r w:rsidRPr="001B7009">
              <w:rPr>
                <w:rFonts w:eastAsiaTheme="minorHAnsi"/>
                <w:i/>
                <w:iCs/>
                <w:sz w:val="24"/>
                <w:szCs w:val="24"/>
                <w:lang w:val="ro-RO"/>
              </w:rPr>
              <w:t>proiectului Regulamentului</w:t>
            </w:r>
            <w:r w:rsidRPr="001B7009">
              <w:rPr>
                <w:rFonts w:eastAsiaTheme="minorHAnsi"/>
                <w:sz w:val="24"/>
                <w:szCs w:val="24"/>
                <w:lang w:val="ro-RO"/>
              </w:rPr>
              <w:t>.</w:t>
            </w:r>
          </w:p>
          <w:p w14:paraId="4B1AD21F" w14:textId="77777777" w:rsidR="002E1CC6" w:rsidRDefault="002E1CC6" w:rsidP="00DD3F09">
            <w:pPr>
              <w:autoSpaceDE w:val="0"/>
              <w:autoSpaceDN w:val="0"/>
              <w:adjustRightInd w:val="0"/>
              <w:spacing w:before="60"/>
              <w:ind w:firstLine="0"/>
              <w:rPr>
                <w:rFonts w:eastAsiaTheme="minorHAnsi"/>
                <w:sz w:val="24"/>
                <w:szCs w:val="24"/>
                <w:lang w:val="ro-RO"/>
              </w:rPr>
            </w:pPr>
          </w:p>
          <w:p w14:paraId="628F014B" w14:textId="69213E18" w:rsidR="002E1CC6" w:rsidRDefault="002E1CC6" w:rsidP="00DD3F09">
            <w:pPr>
              <w:autoSpaceDE w:val="0"/>
              <w:autoSpaceDN w:val="0"/>
              <w:adjustRightInd w:val="0"/>
              <w:spacing w:before="60"/>
              <w:ind w:firstLine="0"/>
              <w:rPr>
                <w:rFonts w:eastAsiaTheme="minorHAnsi"/>
                <w:sz w:val="24"/>
                <w:szCs w:val="24"/>
                <w:lang w:val="ro-RO"/>
              </w:rPr>
            </w:pPr>
          </w:p>
          <w:p w14:paraId="3B58090B" w14:textId="77777777" w:rsidR="00527D2C" w:rsidRDefault="00527D2C" w:rsidP="00DD3F09">
            <w:pPr>
              <w:autoSpaceDE w:val="0"/>
              <w:autoSpaceDN w:val="0"/>
              <w:adjustRightInd w:val="0"/>
              <w:spacing w:before="60"/>
              <w:ind w:firstLine="0"/>
              <w:rPr>
                <w:rFonts w:eastAsiaTheme="minorHAnsi"/>
                <w:sz w:val="24"/>
                <w:szCs w:val="24"/>
                <w:lang w:val="ro-RO"/>
              </w:rPr>
            </w:pPr>
          </w:p>
          <w:p w14:paraId="557BDFE6" w14:textId="59289F04" w:rsidR="006863A4" w:rsidRPr="001B7009" w:rsidRDefault="006863A4" w:rsidP="00527D2C">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2. Pct.3 al </w:t>
            </w:r>
            <w:r w:rsidRPr="001B7009">
              <w:rPr>
                <w:rFonts w:eastAsiaTheme="minorHAnsi"/>
                <w:i/>
                <w:iCs/>
                <w:sz w:val="24"/>
                <w:szCs w:val="24"/>
                <w:lang w:val="ro-RO"/>
              </w:rPr>
              <w:t xml:space="preserve">proiectului Regulamentului </w:t>
            </w:r>
            <w:r w:rsidRPr="001B7009">
              <w:rPr>
                <w:rFonts w:eastAsiaTheme="minorHAnsi"/>
                <w:sz w:val="24"/>
                <w:szCs w:val="24"/>
                <w:lang w:val="ro-RO"/>
              </w:rPr>
              <w:t>definește „autoritatea competentă” în vederea prestării serviciilor publice în materie de</w:t>
            </w:r>
            <w:r w:rsidR="00527D2C">
              <w:rPr>
                <w:rFonts w:eastAsiaTheme="minorHAnsi"/>
                <w:sz w:val="24"/>
                <w:szCs w:val="24"/>
                <w:lang w:val="ro-RO"/>
              </w:rPr>
              <w:t xml:space="preserve"> </w:t>
            </w:r>
            <w:r w:rsidRPr="001B7009">
              <w:rPr>
                <w:rFonts w:eastAsiaTheme="minorHAnsi"/>
                <w:sz w:val="24"/>
                <w:szCs w:val="24"/>
                <w:lang w:val="ro-RO"/>
              </w:rPr>
              <w:t>cetățenie, fiind incluse doar ASP și MDOC și</w:t>
            </w:r>
            <w:r w:rsidR="00FE41B6" w:rsidRPr="001B7009">
              <w:rPr>
                <w:rFonts w:eastAsiaTheme="minorHAnsi"/>
                <w:sz w:val="24"/>
                <w:szCs w:val="24"/>
                <w:lang w:val="ro-RO"/>
              </w:rPr>
              <w:t xml:space="preserve"> </w:t>
            </w:r>
            <w:r w:rsidRPr="001B7009">
              <w:rPr>
                <w:rFonts w:eastAsiaTheme="minorHAnsi"/>
                <w:sz w:val="24"/>
                <w:szCs w:val="24"/>
                <w:lang w:val="ro-RO"/>
              </w:rPr>
              <w:t>excluzând instituții precum Comisia pentru problemele cetățeniei Republicii Moldova</w:t>
            </w:r>
          </w:p>
          <w:p w14:paraId="3E180459" w14:textId="77777777" w:rsidR="006B22EA" w:rsidRDefault="006863A4" w:rsidP="006B22EA">
            <w:pPr>
              <w:autoSpaceDE w:val="0"/>
              <w:autoSpaceDN w:val="0"/>
              <w:adjustRightInd w:val="0"/>
              <w:ind w:firstLine="0"/>
              <w:rPr>
                <w:rFonts w:eastAsiaTheme="minorHAnsi"/>
                <w:sz w:val="24"/>
                <w:szCs w:val="24"/>
                <w:lang w:val="ro-RO"/>
              </w:rPr>
            </w:pPr>
            <w:r w:rsidRPr="001B7009">
              <w:rPr>
                <w:rFonts w:eastAsiaTheme="minorHAnsi"/>
                <w:sz w:val="24"/>
                <w:szCs w:val="24"/>
                <w:lang w:val="ro-RO"/>
              </w:rPr>
              <w:t>și acordării azilului politic de pe lângă Președintele Republicii Moldova, MAI, SIS,</w:t>
            </w:r>
            <w:r w:rsidR="00FE41B6" w:rsidRPr="001B7009">
              <w:rPr>
                <w:rFonts w:eastAsiaTheme="minorHAnsi"/>
                <w:sz w:val="24"/>
                <w:szCs w:val="24"/>
                <w:lang w:val="ro-RO"/>
              </w:rPr>
              <w:t xml:space="preserve"> </w:t>
            </w:r>
            <w:r w:rsidRPr="001B7009">
              <w:rPr>
                <w:rFonts w:eastAsiaTheme="minorHAnsi"/>
                <w:sz w:val="24"/>
                <w:szCs w:val="24"/>
                <w:lang w:val="ro-RO"/>
              </w:rPr>
              <w:t>autoritățile publice locale sunt implicate în proces. În context, având în vedere utilizarea</w:t>
            </w:r>
            <w:r w:rsidR="00FE41B6" w:rsidRPr="001B7009">
              <w:rPr>
                <w:rFonts w:eastAsiaTheme="minorHAnsi"/>
                <w:sz w:val="24"/>
                <w:szCs w:val="24"/>
                <w:lang w:val="ro-RO"/>
              </w:rPr>
              <w:t xml:space="preserve"> </w:t>
            </w:r>
            <w:r w:rsidRPr="001B7009">
              <w:rPr>
                <w:rFonts w:eastAsiaTheme="minorHAnsi"/>
                <w:sz w:val="24"/>
                <w:szCs w:val="24"/>
                <w:lang w:val="ro-RO"/>
              </w:rPr>
              <w:t>aleatorie a noțiunii de „autoritate competenta”, întru evitarea tuturor neclarităților, este</w:t>
            </w:r>
            <w:r w:rsidR="00FE41B6" w:rsidRPr="001B7009">
              <w:rPr>
                <w:rFonts w:eastAsiaTheme="minorHAnsi"/>
                <w:sz w:val="24"/>
                <w:szCs w:val="24"/>
                <w:lang w:val="ro-RO"/>
              </w:rPr>
              <w:t xml:space="preserve"> </w:t>
            </w:r>
            <w:r w:rsidRPr="001B7009">
              <w:rPr>
                <w:rFonts w:eastAsiaTheme="minorHAnsi"/>
                <w:sz w:val="24"/>
                <w:szCs w:val="24"/>
                <w:lang w:val="ro-RO"/>
              </w:rPr>
              <w:t>necesară indicarea denumirii autorității exacte și descrierea clară a repartizării</w:t>
            </w:r>
            <w:r w:rsidR="00FE41B6" w:rsidRPr="001B7009">
              <w:rPr>
                <w:rFonts w:eastAsiaTheme="minorHAnsi"/>
                <w:sz w:val="24"/>
                <w:szCs w:val="24"/>
                <w:lang w:val="ro-RO"/>
              </w:rPr>
              <w:t xml:space="preserve"> </w:t>
            </w:r>
            <w:r w:rsidRPr="001B7009">
              <w:rPr>
                <w:rFonts w:eastAsiaTheme="minorHAnsi"/>
                <w:sz w:val="24"/>
                <w:szCs w:val="24"/>
                <w:lang w:val="ro-RO"/>
              </w:rPr>
              <w:t>competențelor, în materie de procedură, pe tot parcursul textului.</w:t>
            </w:r>
          </w:p>
          <w:p w14:paraId="750EB8EB" w14:textId="77777777" w:rsidR="00E46F61" w:rsidRDefault="00E46F61" w:rsidP="006B22EA">
            <w:pPr>
              <w:autoSpaceDE w:val="0"/>
              <w:autoSpaceDN w:val="0"/>
              <w:adjustRightInd w:val="0"/>
              <w:ind w:firstLine="0"/>
              <w:rPr>
                <w:rFonts w:eastAsiaTheme="minorHAnsi"/>
                <w:sz w:val="24"/>
                <w:szCs w:val="24"/>
                <w:lang w:val="ro-RO"/>
              </w:rPr>
            </w:pPr>
          </w:p>
          <w:p w14:paraId="6D3E08DA" w14:textId="77777777" w:rsidR="00E46F61" w:rsidRDefault="00E46F61" w:rsidP="006B22EA">
            <w:pPr>
              <w:autoSpaceDE w:val="0"/>
              <w:autoSpaceDN w:val="0"/>
              <w:adjustRightInd w:val="0"/>
              <w:ind w:firstLine="0"/>
              <w:rPr>
                <w:rFonts w:eastAsiaTheme="minorHAnsi"/>
                <w:sz w:val="24"/>
                <w:szCs w:val="24"/>
                <w:lang w:val="ro-RO"/>
              </w:rPr>
            </w:pPr>
          </w:p>
          <w:p w14:paraId="67BE2A68" w14:textId="44398206" w:rsidR="006863A4" w:rsidRPr="001B7009" w:rsidRDefault="006863A4" w:rsidP="006B22EA">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3. Pct. 9 al </w:t>
            </w:r>
            <w:r w:rsidRPr="001B7009">
              <w:rPr>
                <w:rFonts w:eastAsiaTheme="minorHAnsi"/>
                <w:i/>
                <w:iCs/>
                <w:sz w:val="24"/>
                <w:szCs w:val="24"/>
                <w:lang w:val="ro-RO"/>
              </w:rPr>
              <w:t xml:space="preserve">proiectului Regulamentului </w:t>
            </w:r>
            <w:r w:rsidRPr="001B7009">
              <w:rPr>
                <w:rFonts w:eastAsiaTheme="minorHAnsi"/>
                <w:sz w:val="24"/>
                <w:szCs w:val="24"/>
                <w:lang w:val="ro-RO"/>
              </w:rPr>
              <w:t>necesită a fi reformulat pentru un plus de claritate</w:t>
            </w:r>
            <w:r w:rsidR="00FE41B6" w:rsidRPr="001B7009">
              <w:rPr>
                <w:rFonts w:eastAsiaTheme="minorHAnsi"/>
                <w:sz w:val="24"/>
                <w:szCs w:val="24"/>
                <w:lang w:val="ro-RO"/>
              </w:rPr>
              <w:t xml:space="preserve"> </w:t>
            </w:r>
            <w:r w:rsidRPr="001B7009">
              <w:rPr>
                <w:rFonts w:eastAsiaTheme="minorHAnsi"/>
                <w:sz w:val="24"/>
                <w:szCs w:val="24"/>
                <w:lang w:val="ro-RO"/>
              </w:rPr>
              <w:t>or, expunerea actuală este ambiguă, combinând noțiuni utilizate la etape diferite în</w:t>
            </w:r>
            <w:r w:rsidR="00FE41B6" w:rsidRPr="001B7009">
              <w:rPr>
                <w:rFonts w:eastAsiaTheme="minorHAnsi"/>
                <w:sz w:val="24"/>
                <w:szCs w:val="24"/>
                <w:lang w:val="ro-RO"/>
              </w:rPr>
              <w:t xml:space="preserve"> </w:t>
            </w:r>
            <w:r w:rsidRPr="001B7009">
              <w:rPr>
                <w:rFonts w:eastAsiaTheme="minorHAnsi"/>
                <w:sz w:val="24"/>
                <w:szCs w:val="24"/>
                <w:lang w:val="ro-RO"/>
              </w:rPr>
              <w:t>procedura cetățeniei: depunere electronică, verificare prealabilă, depunerea la sediul</w:t>
            </w:r>
            <w:r w:rsidR="00FE41B6" w:rsidRPr="001B7009">
              <w:rPr>
                <w:rFonts w:eastAsiaTheme="minorHAnsi"/>
                <w:sz w:val="24"/>
                <w:szCs w:val="24"/>
                <w:lang w:val="ro-RO"/>
              </w:rPr>
              <w:t xml:space="preserve"> </w:t>
            </w:r>
            <w:r w:rsidRPr="001B7009">
              <w:rPr>
                <w:rFonts w:eastAsiaTheme="minorHAnsi"/>
                <w:sz w:val="24"/>
                <w:szCs w:val="24"/>
                <w:lang w:val="ro-RO"/>
              </w:rPr>
              <w:t>autorității competente. Considerăm necesară substituirea sintagmei „depunerea</w:t>
            </w:r>
            <w:r w:rsidR="00FE41B6" w:rsidRPr="001B7009">
              <w:rPr>
                <w:rFonts w:eastAsiaTheme="minorHAnsi"/>
                <w:sz w:val="24"/>
                <w:szCs w:val="24"/>
                <w:lang w:val="ro-RO"/>
              </w:rPr>
              <w:t xml:space="preserve"> </w:t>
            </w:r>
            <w:r w:rsidRPr="001B7009">
              <w:rPr>
                <w:rFonts w:eastAsiaTheme="minorHAnsi"/>
                <w:sz w:val="24"/>
                <w:szCs w:val="24"/>
                <w:lang w:val="ro-RO"/>
              </w:rPr>
              <w:t>electronică” cu sintagma „transmiterea electronică” pentru a nu crea confuzii, în</w:t>
            </w:r>
            <w:r w:rsidR="00FE41B6" w:rsidRPr="001B7009">
              <w:rPr>
                <w:rFonts w:eastAsiaTheme="minorHAnsi"/>
                <w:sz w:val="24"/>
                <w:szCs w:val="24"/>
                <w:lang w:val="ro-RO"/>
              </w:rPr>
              <w:t xml:space="preserve"> </w:t>
            </w:r>
            <w:r w:rsidRPr="001B7009">
              <w:rPr>
                <w:rFonts w:eastAsiaTheme="minorHAnsi"/>
                <w:sz w:val="24"/>
                <w:szCs w:val="24"/>
                <w:lang w:val="ro-RO"/>
              </w:rPr>
              <w:t>particular ce ține de curgerea termenului de examinare a însăși dosarului de cetățenie.</w:t>
            </w:r>
          </w:p>
          <w:p w14:paraId="213E1FCB" w14:textId="26E9AE87" w:rsidR="006863A4" w:rsidRPr="001B7009" w:rsidRDefault="006863A4" w:rsidP="006B22EA">
            <w:pPr>
              <w:autoSpaceDE w:val="0"/>
              <w:autoSpaceDN w:val="0"/>
              <w:adjustRightInd w:val="0"/>
              <w:ind w:firstLine="0"/>
              <w:rPr>
                <w:rFonts w:eastAsiaTheme="minorHAnsi"/>
                <w:sz w:val="24"/>
                <w:szCs w:val="24"/>
                <w:lang w:val="ro-RO"/>
              </w:rPr>
            </w:pPr>
            <w:r w:rsidRPr="001B7009">
              <w:rPr>
                <w:rFonts w:eastAsiaTheme="minorHAnsi"/>
                <w:sz w:val="24"/>
                <w:szCs w:val="24"/>
                <w:lang w:val="ro-RO"/>
              </w:rPr>
              <w:t>Totodată, considerăm necesară reformularea referinței privind termenul în următoarea</w:t>
            </w:r>
            <w:r w:rsidR="00FE41B6" w:rsidRPr="001B7009">
              <w:rPr>
                <w:rFonts w:eastAsiaTheme="minorHAnsi"/>
                <w:sz w:val="24"/>
                <w:szCs w:val="24"/>
                <w:lang w:val="ro-RO"/>
              </w:rPr>
              <w:t xml:space="preserve"> </w:t>
            </w:r>
            <w:r w:rsidRPr="001B7009">
              <w:rPr>
                <w:rFonts w:eastAsiaTheme="minorHAnsi"/>
                <w:sz w:val="24"/>
                <w:szCs w:val="24"/>
                <w:lang w:val="ro-RO"/>
              </w:rPr>
              <w:t>redacție: „</w:t>
            </w:r>
            <w:r w:rsidRPr="001B7009">
              <w:rPr>
                <w:rFonts w:eastAsiaTheme="minorHAnsi"/>
                <w:i/>
                <w:iCs/>
                <w:sz w:val="24"/>
                <w:szCs w:val="24"/>
                <w:lang w:val="ro-RO"/>
              </w:rPr>
              <w:t xml:space="preserve">Termenul de examinare </w:t>
            </w:r>
            <w:r w:rsidRPr="001B7009">
              <w:rPr>
                <w:rFonts w:eastAsiaTheme="minorHAnsi"/>
                <w:i/>
                <w:iCs/>
                <w:sz w:val="24"/>
                <w:szCs w:val="24"/>
                <w:lang w:val="ro-RO"/>
              </w:rPr>
              <w:lastRenderedPageBreak/>
              <w:t>prealabilă a dosarului transmis electronic nu se</w:t>
            </w:r>
            <w:r w:rsidR="00FE41B6" w:rsidRPr="001B7009">
              <w:rPr>
                <w:rFonts w:eastAsiaTheme="minorHAnsi"/>
                <w:i/>
                <w:iCs/>
                <w:sz w:val="24"/>
                <w:szCs w:val="24"/>
                <w:lang w:val="ro-RO"/>
              </w:rPr>
              <w:t xml:space="preserve"> </w:t>
            </w:r>
            <w:r w:rsidRPr="001B7009">
              <w:rPr>
                <w:rFonts w:eastAsiaTheme="minorHAnsi"/>
                <w:i/>
                <w:iCs/>
                <w:sz w:val="24"/>
                <w:szCs w:val="24"/>
                <w:lang w:val="ro-RO"/>
              </w:rPr>
              <w:t xml:space="preserve">include </w:t>
            </w:r>
            <w:r w:rsidR="00FE41B6" w:rsidRPr="001B7009">
              <w:rPr>
                <w:rFonts w:eastAsiaTheme="minorHAnsi"/>
                <w:i/>
                <w:iCs/>
                <w:sz w:val="24"/>
                <w:szCs w:val="24"/>
                <w:lang w:val="ro-RO"/>
              </w:rPr>
              <w:t>î</w:t>
            </w:r>
            <w:r w:rsidRPr="001B7009">
              <w:rPr>
                <w:rFonts w:eastAsiaTheme="minorHAnsi"/>
                <w:i/>
                <w:iCs/>
                <w:sz w:val="24"/>
                <w:szCs w:val="24"/>
                <w:lang w:val="ro-RO"/>
              </w:rPr>
              <w:t xml:space="preserve">n termenul de examinare a cererii </w:t>
            </w:r>
            <w:r w:rsidR="00FE41B6" w:rsidRPr="001B7009">
              <w:rPr>
                <w:rFonts w:eastAsiaTheme="minorHAnsi"/>
                <w:i/>
                <w:iCs/>
                <w:sz w:val="24"/>
                <w:szCs w:val="24"/>
                <w:lang w:val="ro-RO"/>
              </w:rPr>
              <w:t>î</w:t>
            </w:r>
            <w:r w:rsidRPr="001B7009">
              <w:rPr>
                <w:rFonts w:eastAsiaTheme="minorHAnsi"/>
                <w:i/>
                <w:iCs/>
                <w:sz w:val="24"/>
                <w:szCs w:val="24"/>
                <w:lang w:val="ro-RO"/>
              </w:rPr>
              <w:t>n materie de cetățenie...”</w:t>
            </w:r>
            <w:r w:rsidRPr="001B7009">
              <w:rPr>
                <w:rFonts w:eastAsiaTheme="minorHAnsi"/>
                <w:sz w:val="24"/>
                <w:szCs w:val="24"/>
                <w:lang w:val="ro-RO"/>
              </w:rPr>
              <w:t>.</w:t>
            </w:r>
          </w:p>
          <w:p w14:paraId="4A447227" w14:textId="77777777" w:rsidR="00E46F61" w:rsidRDefault="00E46F61" w:rsidP="006B22EA">
            <w:pPr>
              <w:autoSpaceDE w:val="0"/>
              <w:autoSpaceDN w:val="0"/>
              <w:adjustRightInd w:val="0"/>
              <w:ind w:firstLine="0"/>
              <w:rPr>
                <w:rFonts w:eastAsiaTheme="minorHAnsi"/>
                <w:sz w:val="24"/>
                <w:szCs w:val="24"/>
                <w:lang w:val="ro-RO"/>
              </w:rPr>
            </w:pPr>
          </w:p>
          <w:p w14:paraId="3C22784A" w14:textId="7FE689E1" w:rsidR="006863A4" w:rsidRDefault="006863A4" w:rsidP="006B22EA">
            <w:pPr>
              <w:autoSpaceDE w:val="0"/>
              <w:autoSpaceDN w:val="0"/>
              <w:adjustRightInd w:val="0"/>
              <w:ind w:firstLine="0"/>
              <w:rPr>
                <w:rFonts w:eastAsiaTheme="minorHAnsi"/>
                <w:sz w:val="24"/>
                <w:szCs w:val="24"/>
                <w:lang w:val="ro-RO"/>
              </w:rPr>
            </w:pPr>
            <w:r w:rsidRPr="001B7009">
              <w:rPr>
                <w:rFonts w:eastAsiaTheme="minorHAnsi"/>
                <w:sz w:val="24"/>
                <w:szCs w:val="24"/>
                <w:lang w:val="ro-RO"/>
              </w:rPr>
              <w:t>4. Pentru evitarea situațiilor de blocaj în momentul recepționării cererilor de cetățenie, la</w:t>
            </w:r>
            <w:r w:rsidR="00FE41B6" w:rsidRPr="001B7009">
              <w:rPr>
                <w:rFonts w:eastAsiaTheme="minorHAnsi"/>
                <w:sz w:val="24"/>
                <w:szCs w:val="24"/>
                <w:lang w:val="ro-RO"/>
              </w:rPr>
              <w:t xml:space="preserve"> </w:t>
            </w:r>
            <w:r w:rsidRPr="001B7009">
              <w:rPr>
                <w:rFonts w:eastAsiaTheme="minorHAnsi"/>
                <w:sz w:val="24"/>
                <w:szCs w:val="24"/>
                <w:lang w:val="ro-RO"/>
              </w:rPr>
              <w:t xml:space="preserve">pct. 11.1.1 al </w:t>
            </w:r>
            <w:r w:rsidRPr="001B7009">
              <w:rPr>
                <w:rFonts w:eastAsiaTheme="minorHAnsi"/>
                <w:i/>
                <w:iCs/>
                <w:sz w:val="24"/>
                <w:szCs w:val="24"/>
                <w:lang w:val="ro-RO"/>
              </w:rPr>
              <w:t xml:space="preserve">proiectului Regulamentului </w:t>
            </w:r>
            <w:r w:rsidRPr="001B7009">
              <w:rPr>
                <w:rFonts w:eastAsiaTheme="minorHAnsi"/>
                <w:sz w:val="24"/>
                <w:szCs w:val="24"/>
                <w:lang w:val="ro-RO"/>
              </w:rPr>
              <w:t>este necesară specificarea concretă a autorității</w:t>
            </w:r>
            <w:r w:rsidR="00FE41B6" w:rsidRPr="001B7009">
              <w:rPr>
                <w:rFonts w:eastAsiaTheme="minorHAnsi"/>
                <w:sz w:val="24"/>
                <w:szCs w:val="24"/>
                <w:lang w:val="ro-RO"/>
              </w:rPr>
              <w:t xml:space="preserve"> </w:t>
            </w:r>
            <w:r w:rsidRPr="001B7009">
              <w:rPr>
                <w:rFonts w:eastAsiaTheme="minorHAnsi"/>
                <w:sz w:val="24"/>
                <w:szCs w:val="24"/>
                <w:lang w:val="ro-RO"/>
              </w:rPr>
              <w:t>competente care eliberează certificatul privind identitatea antroponimică a numelui</w:t>
            </w:r>
            <w:r w:rsidR="00FE41B6" w:rsidRPr="001B7009">
              <w:rPr>
                <w:rFonts w:eastAsiaTheme="minorHAnsi"/>
                <w:sz w:val="24"/>
                <w:szCs w:val="24"/>
                <w:lang w:val="ro-RO"/>
              </w:rPr>
              <w:t xml:space="preserve"> </w:t>
            </w:r>
            <w:r w:rsidRPr="001B7009">
              <w:rPr>
                <w:rFonts w:eastAsiaTheme="minorHAnsi"/>
                <w:sz w:val="24"/>
                <w:szCs w:val="24"/>
                <w:lang w:val="ro-RO"/>
              </w:rPr>
              <w:t>și/sau a prenumelui, scrise diferit, dar care au aceeași etimologie și același echivalent.</w:t>
            </w:r>
          </w:p>
          <w:p w14:paraId="13BA88D2" w14:textId="761F9A35" w:rsidR="00D7232C" w:rsidRDefault="00D7232C" w:rsidP="006B22EA">
            <w:pPr>
              <w:autoSpaceDE w:val="0"/>
              <w:autoSpaceDN w:val="0"/>
              <w:adjustRightInd w:val="0"/>
              <w:ind w:firstLine="0"/>
              <w:rPr>
                <w:rFonts w:eastAsiaTheme="minorHAnsi"/>
                <w:sz w:val="24"/>
                <w:szCs w:val="24"/>
                <w:lang w:val="ro-RO"/>
              </w:rPr>
            </w:pPr>
          </w:p>
          <w:p w14:paraId="356BCCC1" w14:textId="039AD85E" w:rsidR="00D7232C" w:rsidRDefault="00D7232C" w:rsidP="006B22EA">
            <w:pPr>
              <w:autoSpaceDE w:val="0"/>
              <w:autoSpaceDN w:val="0"/>
              <w:adjustRightInd w:val="0"/>
              <w:ind w:firstLine="0"/>
              <w:rPr>
                <w:rFonts w:eastAsiaTheme="minorHAnsi"/>
                <w:sz w:val="24"/>
                <w:szCs w:val="24"/>
                <w:lang w:val="ro-RO"/>
              </w:rPr>
            </w:pPr>
          </w:p>
          <w:p w14:paraId="666B2FDD" w14:textId="39182773" w:rsidR="00D7232C" w:rsidRDefault="00D7232C" w:rsidP="006B22EA">
            <w:pPr>
              <w:autoSpaceDE w:val="0"/>
              <w:autoSpaceDN w:val="0"/>
              <w:adjustRightInd w:val="0"/>
              <w:ind w:firstLine="0"/>
              <w:rPr>
                <w:rFonts w:eastAsiaTheme="minorHAnsi"/>
                <w:sz w:val="24"/>
                <w:szCs w:val="24"/>
                <w:lang w:val="ro-RO"/>
              </w:rPr>
            </w:pPr>
          </w:p>
          <w:p w14:paraId="6EAE2B69" w14:textId="2AC443AC" w:rsidR="00D7232C" w:rsidRDefault="00D7232C" w:rsidP="006B22EA">
            <w:pPr>
              <w:autoSpaceDE w:val="0"/>
              <w:autoSpaceDN w:val="0"/>
              <w:adjustRightInd w:val="0"/>
              <w:ind w:firstLine="0"/>
              <w:rPr>
                <w:rFonts w:eastAsiaTheme="minorHAnsi"/>
                <w:sz w:val="24"/>
                <w:szCs w:val="24"/>
                <w:lang w:val="ro-RO"/>
              </w:rPr>
            </w:pPr>
          </w:p>
          <w:p w14:paraId="4664DFF2" w14:textId="77777777" w:rsidR="00D7232C" w:rsidRPr="001B7009" w:rsidRDefault="00D7232C" w:rsidP="002C3129">
            <w:pPr>
              <w:autoSpaceDE w:val="0"/>
              <w:autoSpaceDN w:val="0"/>
              <w:adjustRightInd w:val="0"/>
              <w:ind w:firstLine="0"/>
              <w:rPr>
                <w:rFonts w:eastAsiaTheme="minorHAnsi"/>
                <w:sz w:val="24"/>
                <w:szCs w:val="24"/>
                <w:lang w:val="ro-RO"/>
              </w:rPr>
            </w:pPr>
          </w:p>
          <w:p w14:paraId="518D4DE7" w14:textId="77777777" w:rsidR="006458FA" w:rsidRDefault="006458FA" w:rsidP="002C3129">
            <w:pPr>
              <w:autoSpaceDE w:val="0"/>
              <w:autoSpaceDN w:val="0"/>
              <w:adjustRightInd w:val="0"/>
              <w:spacing w:before="60"/>
              <w:ind w:firstLine="0"/>
              <w:rPr>
                <w:rFonts w:eastAsiaTheme="minorHAnsi"/>
                <w:sz w:val="24"/>
                <w:szCs w:val="24"/>
                <w:lang w:val="ro-RO"/>
              </w:rPr>
            </w:pPr>
          </w:p>
          <w:p w14:paraId="42245143" w14:textId="3C4C2DFE" w:rsidR="006863A4" w:rsidRPr="001B7009" w:rsidRDefault="006863A4" w:rsidP="002C3129">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5. Considerăm necesară revizuirea pct. 11 al </w:t>
            </w:r>
            <w:r w:rsidRPr="001B7009">
              <w:rPr>
                <w:rFonts w:eastAsiaTheme="minorHAnsi"/>
                <w:i/>
                <w:iCs/>
                <w:sz w:val="24"/>
                <w:szCs w:val="24"/>
                <w:lang w:val="ro-RO"/>
              </w:rPr>
              <w:t xml:space="preserve">proiectului Regulamentului </w:t>
            </w:r>
            <w:r w:rsidRPr="001B7009">
              <w:rPr>
                <w:rFonts w:eastAsiaTheme="minorHAnsi"/>
                <w:sz w:val="24"/>
                <w:szCs w:val="24"/>
                <w:lang w:val="ro-RO"/>
              </w:rPr>
              <w:t>prin delimitarea</w:t>
            </w:r>
            <w:r w:rsidR="00FE41B6" w:rsidRPr="001B7009">
              <w:rPr>
                <w:rFonts w:eastAsiaTheme="minorHAnsi"/>
                <w:sz w:val="24"/>
                <w:szCs w:val="24"/>
                <w:lang w:val="ro-RO"/>
              </w:rPr>
              <w:t xml:space="preserve"> </w:t>
            </w:r>
            <w:r w:rsidRPr="001B7009">
              <w:rPr>
                <w:rFonts w:eastAsiaTheme="minorHAnsi"/>
                <w:sz w:val="24"/>
                <w:szCs w:val="24"/>
                <w:lang w:val="ro-RO"/>
              </w:rPr>
              <w:t>clară a cazurilor “de respingere a cererii” de cazurile „de nerecepționare a cererii”, având</w:t>
            </w:r>
            <w:r w:rsidR="00FE41B6" w:rsidRPr="001B7009">
              <w:rPr>
                <w:rFonts w:eastAsiaTheme="minorHAnsi"/>
                <w:sz w:val="24"/>
                <w:szCs w:val="24"/>
                <w:lang w:val="ro-RO"/>
              </w:rPr>
              <w:t xml:space="preserve"> </w:t>
            </w:r>
            <w:r w:rsidRPr="001B7009">
              <w:rPr>
                <w:rFonts w:eastAsiaTheme="minorHAnsi"/>
                <w:sz w:val="24"/>
                <w:szCs w:val="24"/>
                <w:lang w:val="ro-RO"/>
              </w:rPr>
              <w:t>în vedere că, potrivit ultimului alineat al pct. 11, respingerea cererii poate fi contestată</w:t>
            </w:r>
            <w:r w:rsidR="00FE41B6" w:rsidRPr="001B7009">
              <w:rPr>
                <w:rFonts w:eastAsiaTheme="minorHAnsi"/>
                <w:sz w:val="24"/>
                <w:szCs w:val="24"/>
                <w:lang w:val="ro-RO"/>
              </w:rPr>
              <w:t xml:space="preserve"> </w:t>
            </w:r>
            <w:r w:rsidRPr="001B7009">
              <w:rPr>
                <w:rFonts w:eastAsiaTheme="minorHAnsi"/>
                <w:sz w:val="24"/>
                <w:szCs w:val="24"/>
                <w:lang w:val="ro-RO"/>
              </w:rPr>
              <w:t>în modul stabilit de Codul administrativ.</w:t>
            </w:r>
          </w:p>
          <w:p w14:paraId="6F41E982" w14:textId="77777777" w:rsidR="006458FA" w:rsidRDefault="006458FA" w:rsidP="002C3129">
            <w:pPr>
              <w:autoSpaceDE w:val="0"/>
              <w:autoSpaceDN w:val="0"/>
              <w:adjustRightInd w:val="0"/>
              <w:ind w:firstLine="0"/>
              <w:rPr>
                <w:rFonts w:eastAsiaTheme="minorHAnsi"/>
                <w:sz w:val="24"/>
                <w:szCs w:val="24"/>
                <w:lang w:val="ro-RO"/>
              </w:rPr>
            </w:pPr>
          </w:p>
          <w:p w14:paraId="2D8EDDAD" w14:textId="5232505D" w:rsidR="006863A4" w:rsidRPr="00D7232C" w:rsidRDefault="006863A4" w:rsidP="00D7232C">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6. La pct. 18 al </w:t>
            </w:r>
            <w:r w:rsidRPr="001B7009">
              <w:rPr>
                <w:rFonts w:eastAsiaTheme="minorHAnsi"/>
                <w:i/>
                <w:iCs/>
                <w:sz w:val="24"/>
                <w:szCs w:val="24"/>
                <w:lang w:val="ro-RO"/>
              </w:rPr>
              <w:t>proiectului Regulamentului</w:t>
            </w:r>
            <w:r w:rsidRPr="001B7009">
              <w:rPr>
                <w:rFonts w:eastAsiaTheme="minorHAnsi"/>
                <w:sz w:val="24"/>
                <w:szCs w:val="24"/>
                <w:lang w:val="ro-RO"/>
              </w:rPr>
              <w:t xml:space="preserve">, în partea ce ține de </w:t>
            </w:r>
            <w:r w:rsidRPr="001B7009">
              <w:rPr>
                <w:rFonts w:eastAsiaTheme="minorHAnsi"/>
                <w:i/>
                <w:iCs/>
                <w:sz w:val="24"/>
                <w:szCs w:val="24"/>
                <w:lang w:val="ro-RO"/>
              </w:rPr>
              <w:t>”Documentele prezentate</w:t>
            </w:r>
            <w:r w:rsidR="00FE41B6" w:rsidRPr="001B7009">
              <w:rPr>
                <w:rFonts w:eastAsiaTheme="minorHAnsi"/>
                <w:i/>
                <w:iCs/>
                <w:sz w:val="24"/>
                <w:szCs w:val="24"/>
                <w:lang w:val="ro-RO"/>
              </w:rPr>
              <w:t xml:space="preserve"> </w:t>
            </w:r>
            <w:r w:rsidRPr="001B7009">
              <w:rPr>
                <w:rFonts w:eastAsiaTheme="minorHAnsi"/>
                <w:i/>
                <w:iCs/>
                <w:sz w:val="24"/>
                <w:szCs w:val="24"/>
                <w:lang w:val="ro-RO"/>
              </w:rPr>
              <w:t>pe suport de h</w:t>
            </w:r>
            <w:r w:rsidR="00FE41B6" w:rsidRPr="001B7009">
              <w:rPr>
                <w:rFonts w:eastAsiaTheme="minorHAnsi"/>
                <w:i/>
                <w:iCs/>
                <w:sz w:val="24"/>
                <w:szCs w:val="24"/>
                <w:lang w:val="ro-RO"/>
              </w:rPr>
              <w:t>â</w:t>
            </w:r>
            <w:r w:rsidRPr="001B7009">
              <w:rPr>
                <w:rFonts w:eastAsiaTheme="minorHAnsi"/>
                <w:i/>
                <w:iCs/>
                <w:sz w:val="24"/>
                <w:szCs w:val="24"/>
                <w:lang w:val="ro-RO"/>
              </w:rPr>
              <w:t>rtie se acceptă exclusiv cele care conțin ștampila umedă și semnătura</w:t>
            </w:r>
            <w:r w:rsidR="00FE41B6" w:rsidRPr="001B7009">
              <w:rPr>
                <w:rFonts w:eastAsiaTheme="minorHAnsi"/>
                <w:i/>
                <w:iCs/>
                <w:sz w:val="24"/>
                <w:szCs w:val="24"/>
                <w:lang w:val="ro-RO"/>
              </w:rPr>
              <w:t xml:space="preserve"> </w:t>
            </w:r>
            <w:r w:rsidRPr="001B7009">
              <w:rPr>
                <w:rFonts w:eastAsiaTheme="minorHAnsi"/>
                <w:i/>
                <w:iCs/>
                <w:sz w:val="24"/>
                <w:szCs w:val="24"/>
                <w:lang w:val="ro-RO"/>
              </w:rPr>
              <w:t>olografă a persoanei responsabile din cadrul autorității emitente, cu excepția extraselor</w:t>
            </w:r>
            <w:r w:rsidR="00FE41B6" w:rsidRPr="001B7009">
              <w:rPr>
                <w:rFonts w:eastAsiaTheme="minorHAnsi"/>
                <w:i/>
                <w:iCs/>
                <w:sz w:val="24"/>
                <w:szCs w:val="24"/>
                <w:lang w:val="ro-RO"/>
              </w:rPr>
              <w:t xml:space="preserve"> </w:t>
            </w:r>
            <w:r w:rsidRPr="001B7009">
              <w:rPr>
                <w:rFonts w:eastAsiaTheme="minorHAnsi"/>
                <w:i/>
                <w:iCs/>
                <w:sz w:val="24"/>
                <w:szCs w:val="24"/>
                <w:lang w:val="ro-RO"/>
              </w:rPr>
              <w:t>de pe actele de stare civilă, eliberate de către organele de stare civilă din Republica</w:t>
            </w:r>
            <w:r w:rsidR="00FE41B6" w:rsidRPr="001B7009">
              <w:rPr>
                <w:rFonts w:eastAsiaTheme="minorHAnsi"/>
                <w:i/>
                <w:iCs/>
                <w:sz w:val="24"/>
                <w:szCs w:val="24"/>
                <w:lang w:val="ro-RO"/>
              </w:rPr>
              <w:t xml:space="preserve"> </w:t>
            </w:r>
            <w:r w:rsidRPr="001B7009">
              <w:rPr>
                <w:rFonts w:eastAsiaTheme="minorHAnsi"/>
                <w:i/>
                <w:iCs/>
                <w:sz w:val="24"/>
                <w:szCs w:val="24"/>
                <w:lang w:val="ro-RO"/>
              </w:rPr>
              <w:t xml:space="preserve">Moldova după data de 1 noiembrie 2025, care nu conțin aceste elemente”, </w:t>
            </w:r>
            <w:r w:rsidRPr="001B7009">
              <w:rPr>
                <w:rFonts w:eastAsiaTheme="minorHAnsi"/>
                <w:sz w:val="24"/>
                <w:szCs w:val="24"/>
                <w:lang w:val="ro-RO"/>
              </w:rPr>
              <w:t>considerăm</w:t>
            </w:r>
            <w:r w:rsidR="00D7232C">
              <w:rPr>
                <w:rFonts w:eastAsiaTheme="minorHAnsi"/>
                <w:sz w:val="24"/>
                <w:szCs w:val="24"/>
                <w:lang w:val="ro-RO"/>
              </w:rPr>
              <w:t xml:space="preserve"> </w:t>
            </w:r>
            <w:r w:rsidRPr="001B7009">
              <w:rPr>
                <w:rFonts w:eastAsiaTheme="minorHAnsi"/>
                <w:sz w:val="24"/>
                <w:szCs w:val="24"/>
                <w:lang w:val="ro-RO"/>
              </w:rPr>
              <w:t>că această normă este prea exigentă, or, în unele state, autoritățile străine eliberează acte</w:t>
            </w:r>
            <w:r w:rsidR="00FE41B6" w:rsidRPr="001B7009">
              <w:rPr>
                <w:rFonts w:eastAsiaTheme="minorHAnsi"/>
                <w:sz w:val="24"/>
                <w:szCs w:val="24"/>
                <w:lang w:val="ro-RO"/>
              </w:rPr>
              <w:t xml:space="preserve"> </w:t>
            </w:r>
            <w:r w:rsidRPr="001B7009">
              <w:rPr>
                <w:rFonts w:eastAsiaTheme="minorHAnsi"/>
                <w:sz w:val="24"/>
                <w:szCs w:val="24"/>
                <w:lang w:val="ro-RO"/>
              </w:rPr>
              <w:t>doar pe suport de hârtie, fără ștampilă, cu semnătura imprimată, nu olografă. Adițional,</w:t>
            </w:r>
            <w:r w:rsidR="00FE41B6" w:rsidRPr="001B7009">
              <w:rPr>
                <w:rFonts w:eastAsiaTheme="minorHAnsi"/>
                <w:sz w:val="24"/>
                <w:szCs w:val="24"/>
                <w:lang w:val="ro-RO"/>
              </w:rPr>
              <w:t xml:space="preserve"> </w:t>
            </w:r>
            <w:r w:rsidRPr="001B7009">
              <w:rPr>
                <w:rFonts w:eastAsiaTheme="minorHAnsi"/>
                <w:sz w:val="24"/>
                <w:szCs w:val="24"/>
                <w:lang w:val="ro-RO"/>
              </w:rPr>
              <w:t>la acest pct., se consideră excesivă solicitarea actelor în original or, solicitantul ar putea</w:t>
            </w:r>
            <w:r w:rsidR="00FE41B6" w:rsidRPr="001B7009">
              <w:rPr>
                <w:rFonts w:eastAsiaTheme="minorHAnsi"/>
                <w:sz w:val="24"/>
                <w:szCs w:val="24"/>
                <w:lang w:val="ro-RO"/>
              </w:rPr>
              <w:t xml:space="preserve"> </w:t>
            </w:r>
            <w:r w:rsidRPr="001B7009">
              <w:rPr>
                <w:rFonts w:eastAsiaTheme="minorHAnsi"/>
                <w:sz w:val="24"/>
                <w:szCs w:val="24"/>
                <w:lang w:val="ro-RO"/>
              </w:rPr>
              <w:t xml:space="preserve">prezenta copii legalizate, </w:t>
            </w:r>
            <w:proofErr w:type="spellStart"/>
            <w:r w:rsidRPr="001B7009">
              <w:rPr>
                <w:rFonts w:eastAsiaTheme="minorHAnsi"/>
                <w:sz w:val="24"/>
                <w:szCs w:val="24"/>
                <w:lang w:val="ro-RO"/>
              </w:rPr>
              <w:t>apostilate</w:t>
            </w:r>
            <w:proofErr w:type="spellEnd"/>
            <w:r w:rsidRPr="001B7009">
              <w:rPr>
                <w:rFonts w:eastAsiaTheme="minorHAnsi"/>
                <w:sz w:val="24"/>
                <w:szCs w:val="24"/>
                <w:lang w:val="ro-RO"/>
              </w:rPr>
              <w:t xml:space="preserve"> conform </w:t>
            </w:r>
            <w:proofErr w:type="spellStart"/>
            <w:r w:rsidRPr="001B7009">
              <w:rPr>
                <w:rFonts w:eastAsiaTheme="minorHAnsi"/>
                <w:i/>
                <w:iCs/>
                <w:sz w:val="24"/>
                <w:szCs w:val="24"/>
                <w:lang w:val="ro-RO"/>
              </w:rPr>
              <w:t>Convenţiei</w:t>
            </w:r>
            <w:proofErr w:type="spellEnd"/>
            <w:r w:rsidRPr="001B7009">
              <w:rPr>
                <w:rFonts w:eastAsiaTheme="minorHAnsi"/>
                <w:i/>
                <w:iCs/>
                <w:sz w:val="24"/>
                <w:szCs w:val="24"/>
                <w:lang w:val="ro-RO"/>
              </w:rPr>
              <w:t xml:space="preserve"> </w:t>
            </w:r>
            <w:r w:rsidRPr="001B7009">
              <w:rPr>
                <w:rFonts w:eastAsiaTheme="minorHAnsi"/>
                <w:i/>
                <w:iCs/>
                <w:sz w:val="24"/>
                <w:szCs w:val="24"/>
                <w:lang w:val="ro-RO"/>
              </w:rPr>
              <w:lastRenderedPageBreak/>
              <w:t>cu privire la suprimarea</w:t>
            </w:r>
            <w:r w:rsidR="00FE41B6" w:rsidRPr="001B7009">
              <w:rPr>
                <w:rFonts w:eastAsiaTheme="minorHAnsi"/>
                <w:i/>
                <w:iCs/>
                <w:sz w:val="24"/>
                <w:szCs w:val="24"/>
                <w:lang w:val="ro-RO"/>
              </w:rPr>
              <w:t xml:space="preserve"> </w:t>
            </w:r>
            <w:proofErr w:type="spellStart"/>
            <w:r w:rsidRPr="001B7009">
              <w:rPr>
                <w:rFonts w:eastAsiaTheme="minorHAnsi"/>
                <w:i/>
                <w:iCs/>
                <w:sz w:val="24"/>
                <w:szCs w:val="24"/>
                <w:lang w:val="ro-RO"/>
              </w:rPr>
              <w:t>cerinţei</w:t>
            </w:r>
            <w:proofErr w:type="spellEnd"/>
            <w:r w:rsidRPr="001B7009">
              <w:rPr>
                <w:rFonts w:eastAsiaTheme="minorHAnsi"/>
                <w:i/>
                <w:iCs/>
                <w:sz w:val="24"/>
                <w:szCs w:val="24"/>
                <w:lang w:val="ro-RO"/>
              </w:rPr>
              <w:t xml:space="preserve"> </w:t>
            </w:r>
            <w:proofErr w:type="spellStart"/>
            <w:r w:rsidRPr="001B7009">
              <w:rPr>
                <w:rFonts w:eastAsiaTheme="minorHAnsi"/>
                <w:i/>
                <w:iCs/>
                <w:sz w:val="24"/>
                <w:szCs w:val="24"/>
                <w:lang w:val="ro-RO"/>
              </w:rPr>
              <w:t>supralegalizării</w:t>
            </w:r>
            <w:proofErr w:type="spellEnd"/>
            <w:r w:rsidRPr="001B7009">
              <w:rPr>
                <w:rFonts w:eastAsiaTheme="minorHAnsi"/>
                <w:i/>
                <w:iCs/>
                <w:sz w:val="24"/>
                <w:szCs w:val="24"/>
                <w:lang w:val="ro-RO"/>
              </w:rPr>
              <w:t xml:space="preserve"> actelor oficiale străine.</w:t>
            </w:r>
          </w:p>
          <w:p w14:paraId="17C0E88E" w14:textId="77777777" w:rsidR="00247FFC" w:rsidRPr="001B7009" w:rsidRDefault="00247FFC" w:rsidP="00D7232C">
            <w:pPr>
              <w:autoSpaceDE w:val="0"/>
              <w:autoSpaceDN w:val="0"/>
              <w:adjustRightInd w:val="0"/>
              <w:ind w:firstLine="0"/>
              <w:rPr>
                <w:rFonts w:eastAsiaTheme="minorHAnsi"/>
                <w:sz w:val="24"/>
                <w:szCs w:val="24"/>
                <w:lang w:val="ro-RO"/>
              </w:rPr>
            </w:pPr>
          </w:p>
          <w:p w14:paraId="2D6FD714"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6EF5BF9C"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6BB518E1"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165AE0F4"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11C2F952"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575521D3"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22058983"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47CCBA1F"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53FFA7FF" w14:textId="77777777" w:rsidR="00247FFC" w:rsidRPr="001B7009" w:rsidRDefault="00247FFC" w:rsidP="00DD3F09">
            <w:pPr>
              <w:autoSpaceDE w:val="0"/>
              <w:autoSpaceDN w:val="0"/>
              <w:adjustRightInd w:val="0"/>
              <w:spacing w:before="60"/>
              <w:ind w:firstLine="0"/>
              <w:rPr>
                <w:rFonts w:eastAsiaTheme="minorHAnsi"/>
                <w:sz w:val="24"/>
                <w:szCs w:val="24"/>
                <w:lang w:val="ro-RO"/>
              </w:rPr>
            </w:pPr>
          </w:p>
          <w:p w14:paraId="5D477B06" w14:textId="77777777" w:rsidR="00247FFC" w:rsidRPr="001B7009" w:rsidRDefault="00247FFC" w:rsidP="002C3129">
            <w:pPr>
              <w:autoSpaceDE w:val="0"/>
              <w:autoSpaceDN w:val="0"/>
              <w:adjustRightInd w:val="0"/>
              <w:ind w:firstLine="0"/>
              <w:rPr>
                <w:rFonts w:eastAsiaTheme="minorHAnsi"/>
                <w:sz w:val="24"/>
                <w:szCs w:val="24"/>
                <w:lang w:val="ro-RO"/>
              </w:rPr>
            </w:pPr>
          </w:p>
          <w:p w14:paraId="14A4185B" w14:textId="77777777" w:rsidR="006458FA" w:rsidRDefault="006458FA" w:rsidP="002C3129">
            <w:pPr>
              <w:autoSpaceDE w:val="0"/>
              <w:autoSpaceDN w:val="0"/>
              <w:adjustRightInd w:val="0"/>
              <w:ind w:firstLine="0"/>
              <w:rPr>
                <w:rFonts w:eastAsiaTheme="minorHAnsi"/>
                <w:sz w:val="24"/>
                <w:szCs w:val="24"/>
                <w:lang w:val="ro-RO"/>
              </w:rPr>
            </w:pPr>
          </w:p>
          <w:p w14:paraId="21CB6F80" w14:textId="77777777" w:rsidR="006458FA" w:rsidRDefault="006458FA" w:rsidP="002C3129">
            <w:pPr>
              <w:autoSpaceDE w:val="0"/>
              <w:autoSpaceDN w:val="0"/>
              <w:adjustRightInd w:val="0"/>
              <w:ind w:firstLine="0"/>
              <w:rPr>
                <w:rFonts w:eastAsiaTheme="minorHAnsi"/>
                <w:sz w:val="24"/>
                <w:szCs w:val="24"/>
                <w:lang w:val="ro-RO"/>
              </w:rPr>
            </w:pPr>
          </w:p>
          <w:p w14:paraId="26797C99" w14:textId="7647210A" w:rsidR="006863A4" w:rsidRPr="001B7009" w:rsidRDefault="006863A4" w:rsidP="002C3129">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7. La pct. 20 al </w:t>
            </w:r>
            <w:r w:rsidRPr="001B7009">
              <w:rPr>
                <w:rFonts w:eastAsiaTheme="minorHAnsi"/>
                <w:i/>
                <w:iCs/>
                <w:sz w:val="24"/>
                <w:szCs w:val="24"/>
                <w:lang w:val="ro-RO"/>
              </w:rPr>
              <w:t>proiectului Regulamentului</w:t>
            </w:r>
            <w:r w:rsidRPr="001B7009">
              <w:rPr>
                <w:rFonts w:eastAsiaTheme="minorHAnsi"/>
                <w:sz w:val="24"/>
                <w:szCs w:val="24"/>
                <w:lang w:val="ro-RO"/>
              </w:rPr>
              <w:t>, prevederea pare a fi excesivă, or copiile</w:t>
            </w:r>
            <w:r w:rsidR="00FE41B6" w:rsidRPr="001B7009">
              <w:rPr>
                <w:rFonts w:eastAsiaTheme="minorHAnsi"/>
                <w:sz w:val="24"/>
                <w:szCs w:val="24"/>
                <w:lang w:val="ro-RO"/>
              </w:rPr>
              <w:t xml:space="preserve"> </w:t>
            </w:r>
            <w:r w:rsidRPr="001B7009">
              <w:rPr>
                <w:rFonts w:eastAsiaTheme="minorHAnsi"/>
                <w:sz w:val="24"/>
                <w:szCs w:val="24"/>
                <w:lang w:val="ro-RO"/>
              </w:rPr>
              <w:t>legalizate notarial există anume pentru a fi prezentate în locul originalului, în cazurile</w:t>
            </w:r>
            <w:r w:rsidR="00FE41B6" w:rsidRPr="001B7009">
              <w:rPr>
                <w:rFonts w:eastAsiaTheme="minorHAnsi"/>
                <w:sz w:val="24"/>
                <w:szCs w:val="24"/>
                <w:lang w:val="ro-RO"/>
              </w:rPr>
              <w:t xml:space="preserve"> </w:t>
            </w:r>
            <w:r w:rsidRPr="001B7009">
              <w:rPr>
                <w:rFonts w:eastAsiaTheme="minorHAnsi"/>
                <w:sz w:val="24"/>
                <w:szCs w:val="24"/>
                <w:lang w:val="ro-RO"/>
              </w:rPr>
              <w:t>când originalul este pierdut sau în alte situații neprevăzute care nu depind de voința</w:t>
            </w:r>
          </w:p>
          <w:p w14:paraId="6EE92D12" w14:textId="15DE8799" w:rsidR="00E051DA" w:rsidRDefault="006863A4" w:rsidP="002C3129">
            <w:pPr>
              <w:autoSpaceDE w:val="0"/>
              <w:autoSpaceDN w:val="0"/>
              <w:adjustRightInd w:val="0"/>
              <w:ind w:firstLine="0"/>
              <w:rPr>
                <w:rFonts w:eastAsiaTheme="minorHAnsi"/>
                <w:sz w:val="24"/>
                <w:szCs w:val="24"/>
                <w:lang w:val="ro-RO"/>
              </w:rPr>
            </w:pPr>
            <w:r w:rsidRPr="001B7009">
              <w:rPr>
                <w:rFonts w:eastAsiaTheme="minorHAnsi"/>
                <w:sz w:val="24"/>
                <w:szCs w:val="24"/>
                <w:lang w:val="ro-RO"/>
              </w:rPr>
              <w:t>solicitantului.</w:t>
            </w:r>
          </w:p>
          <w:p w14:paraId="13E5E3EF" w14:textId="77777777" w:rsidR="006458FA" w:rsidRDefault="006458FA" w:rsidP="002C3129">
            <w:pPr>
              <w:autoSpaceDE w:val="0"/>
              <w:autoSpaceDN w:val="0"/>
              <w:adjustRightInd w:val="0"/>
              <w:ind w:firstLine="0"/>
              <w:rPr>
                <w:rFonts w:eastAsiaTheme="minorHAnsi"/>
                <w:sz w:val="24"/>
                <w:szCs w:val="24"/>
                <w:lang w:val="ro-RO"/>
              </w:rPr>
            </w:pPr>
          </w:p>
          <w:p w14:paraId="2F610401" w14:textId="08468195" w:rsidR="006863A4" w:rsidRPr="001B7009" w:rsidRDefault="006863A4" w:rsidP="002C3129">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8. Pct. 21 al </w:t>
            </w:r>
            <w:r w:rsidRPr="001B7009">
              <w:rPr>
                <w:rFonts w:eastAsiaTheme="minorHAnsi"/>
                <w:i/>
                <w:iCs/>
                <w:sz w:val="24"/>
                <w:szCs w:val="24"/>
                <w:lang w:val="ro-RO"/>
              </w:rPr>
              <w:t xml:space="preserve">proiectului Regulamentului </w:t>
            </w:r>
            <w:r w:rsidRPr="001B7009">
              <w:rPr>
                <w:rFonts w:eastAsiaTheme="minorHAnsi"/>
                <w:sz w:val="24"/>
                <w:szCs w:val="24"/>
                <w:lang w:val="ro-RO"/>
              </w:rPr>
              <w:t>stabilește că la depunerea cererii în materie de</w:t>
            </w:r>
            <w:r w:rsidR="00FE41B6" w:rsidRPr="001B7009">
              <w:rPr>
                <w:rFonts w:eastAsiaTheme="minorHAnsi"/>
                <w:sz w:val="24"/>
                <w:szCs w:val="24"/>
                <w:lang w:val="ro-RO"/>
              </w:rPr>
              <w:t xml:space="preserve"> </w:t>
            </w:r>
            <w:r w:rsidRPr="001B7009">
              <w:rPr>
                <w:rFonts w:eastAsiaTheme="minorHAnsi"/>
                <w:sz w:val="24"/>
                <w:szCs w:val="24"/>
                <w:lang w:val="ro-RO"/>
              </w:rPr>
              <w:t>cetățenie, solicitantul, sau după caz, persoana reprezentată, este supusă procedurii de</w:t>
            </w:r>
            <w:r w:rsidR="00FE41B6" w:rsidRPr="001B7009">
              <w:rPr>
                <w:rFonts w:eastAsiaTheme="minorHAnsi"/>
                <w:sz w:val="24"/>
                <w:szCs w:val="24"/>
                <w:lang w:val="ro-RO"/>
              </w:rPr>
              <w:t xml:space="preserve"> </w:t>
            </w:r>
            <w:r w:rsidRPr="001B7009">
              <w:rPr>
                <w:rFonts w:eastAsiaTheme="minorHAnsi"/>
                <w:sz w:val="24"/>
                <w:szCs w:val="24"/>
                <w:lang w:val="ro-RO"/>
              </w:rPr>
              <w:t>preluare a imaginii faciale, prevedere care nu este însoțită de claritate asupra asigurării</w:t>
            </w:r>
            <w:r w:rsidR="00FE41B6" w:rsidRPr="001B7009">
              <w:rPr>
                <w:rFonts w:eastAsiaTheme="minorHAnsi"/>
                <w:sz w:val="24"/>
                <w:szCs w:val="24"/>
                <w:lang w:val="ro-RO"/>
              </w:rPr>
              <w:t xml:space="preserve"> </w:t>
            </w:r>
            <w:r w:rsidRPr="001B7009">
              <w:rPr>
                <w:rFonts w:eastAsiaTheme="minorHAnsi"/>
                <w:sz w:val="24"/>
                <w:szCs w:val="24"/>
                <w:lang w:val="ro-RO"/>
              </w:rPr>
              <w:t>posibilităților tehnice de prelevare, dacă este prin conectare la oficiul Web, sau o altă</w:t>
            </w:r>
            <w:r w:rsidR="00FE41B6" w:rsidRPr="001B7009">
              <w:rPr>
                <w:rFonts w:eastAsiaTheme="minorHAnsi"/>
                <w:sz w:val="24"/>
                <w:szCs w:val="24"/>
                <w:lang w:val="ro-RO"/>
              </w:rPr>
              <w:t xml:space="preserve"> </w:t>
            </w:r>
            <w:r w:rsidRPr="001B7009">
              <w:rPr>
                <w:rFonts w:eastAsiaTheme="minorHAnsi"/>
                <w:sz w:val="24"/>
                <w:szCs w:val="24"/>
                <w:lang w:val="ro-RO"/>
              </w:rPr>
              <w:t>modalitate.</w:t>
            </w:r>
          </w:p>
          <w:p w14:paraId="65861E12" w14:textId="653C8722" w:rsidR="00880FA4" w:rsidRPr="001B7009" w:rsidRDefault="00880FA4" w:rsidP="00DD3F09">
            <w:pPr>
              <w:autoSpaceDE w:val="0"/>
              <w:autoSpaceDN w:val="0"/>
              <w:adjustRightInd w:val="0"/>
              <w:spacing w:before="60"/>
              <w:ind w:firstLine="0"/>
              <w:rPr>
                <w:rFonts w:eastAsiaTheme="minorHAnsi"/>
                <w:sz w:val="24"/>
                <w:szCs w:val="24"/>
                <w:lang w:val="ro-RO"/>
              </w:rPr>
            </w:pPr>
          </w:p>
          <w:p w14:paraId="5E190116" w14:textId="5AC8EBB7" w:rsidR="00880FA4" w:rsidRDefault="00880FA4" w:rsidP="00DD3F09">
            <w:pPr>
              <w:autoSpaceDE w:val="0"/>
              <w:autoSpaceDN w:val="0"/>
              <w:adjustRightInd w:val="0"/>
              <w:spacing w:before="60"/>
              <w:ind w:firstLine="0"/>
              <w:rPr>
                <w:rFonts w:eastAsiaTheme="minorHAnsi"/>
                <w:sz w:val="24"/>
                <w:szCs w:val="24"/>
                <w:lang w:val="ro-RO"/>
              </w:rPr>
            </w:pPr>
          </w:p>
          <w:p w14:paraId="75770511" w14:textId="77777777" w:rsidR="00880FA4" w:rsidRPr="001B7009" w:rsidRDefault="00880FA4" w:rsidP="00DD3F09">
            <w:pPr>
              <w:autoSpaceDE w:val="0"/>
              <w:autoSpaceDN w:val="0"/>
              <w:adjustRightInd w:val="0"/>
              <w:spacing w:before="60"/>
              <w:ind w:firstLine="0"/>
              <w:rPr>
                <w:rFonts w:eastAsiaTheme="minorHAnsi"/>
                <w:sz w:val="24"/>
                <w:szCs w:val="24"/>
                <w:lang w:val="ro-RO"/>
              </w:rPr>
            </w:pPr>
          </w:p>
          <w:p w14:paraId="54CF5B3B" w14:textId="77777777" w:rsidR="00E069F5" w:rsidRDefault="00E069F5" w:rsidP="006B22EA">
            <w:pPr>
              <w:autoSpaceDE w:val="0"/>
              <w:autoSpaceDN w:val="0"/>
              <w:adjustRightInd w:val="0"/>
              <w:ind w:firstLine="0"/>
              <w:rPr>
                <w:rFonts w:eastAsiaTheme="minorHAnsi"/>
                <w:sz w:val="24"/>
                <w:szCs w:val="24"/>
                <w:lang w:val="ro-RO"/>
              </w:rPr>
            </w:pPr>
          </w:p>
          <w:p w14:paraId="2B229E2A" w14:textId="4DD41258" w:rsidR="006863A4" w:rsidRPr="001B7009" w:rsidRDefault="006863A4" w:rsidP="006B22EA">
            <w:pPr>
              <w:autoSpaceDE w:val="0"/>
              <w:autoSpaceDN w:val="0"/>
              <w:adjustRightInd w:val="0"/>
              <w:ind w:firstLine="0"/>
              <w:rPr>
                <w:rFonts w:eastAsiaTheme="minorHAnsi"/>
                <w:sz w:val="24"/>
                <w:szCs w:val="24"/>
                <w:lang w:val="ro-RO"/>
              </w:rPr>
            </w:pPr>
            <w:r w:rsidRPr="001B7009">
              <w:rPr>
                <w:rFonts w:eastAsiaTheme="minorHAnsi"/>
                <w:sz w:val="24"/>
                <w:szCs w:val="24"/>
                <w:lang w:val="ro-RO"/>
              </w:rPr>
              <w:lastRenderedPageBreak/>
              <w:t xml:space="preserve">9. În tot cuprinsul </w:t>
            </w:r>
            <w:r w:rsidRPr="001B7009">
              <w:rPr>
                <w:rFonts w:eastAsiaTheme="minorHAnsi"/>
                <w:i/>
                <w:iCs/>
                <w:sz w:val="24"/>
                <w:szCs w:val="24"/>
                <w:lang w:val="ro-RO"/>
              </w:rPr>
              <w:t>proiectului Regulamentului</w:t>
            </w:r>
            <w:r w:rsidRPr="001B7009">
              <w:rPr>
                <w:rFonts w:eastAsiaTheme="minorHAnsi"/>
                <w:sz w:val="24"/>
                <w:szCs w:val="24"/>
                <w:lang w:val="ro-RO"/>
              </w:rPr>
              <w:t>, unde se face referire la cazierul judiciar</w:t>
            </w:r>
            <w:r w:rsidR="00FE41B6" w:rsidRPr="001B7009">
              <w:rPr>
                <w:rFonts w:eastAsiaTheme="minorHAnsi"/>
                <w:sz w:val="24"/>
                <w:szCs w:val="24"/>
                <w:lang w:val="ro-RO"/>
              </w:rPr>
              <w:t xml:space="preserve"> </w:t>
            </w:r>
            <w:r w:rsidRPr="001B7009">
              <w:rPr>
                <w:rFonts w:eastAsiaTheme="minorHAnsi"/>
                <w:sz w:val="24"/>
                <w:szCs w:val="24"/>
                <w:lang w:val="ro-RO"/>
              </w:rPr>
              <w:t>detaliat, inclusiv pe numele anterior, nu este clară soluția în cazul când într-un anumit</w:t>
            </w:r>
            <w:r w:rsidR="00FE41B6" w:rsidRPr="001B7009">
              <w:rPr>
                <w:rFonts w:eastAsiaTheme="minorHAnsi"/>
                <w:sz w:val="24"/>
                <w:szCs w:val="24"/>
                <w:lang w:val="ro-RO"/>
              </w:rPr>
              <w:t xml:space="preserve"> </w:t>
            </w:r>
            <w:r w:rsidRPr="001B7009">
              <w:rPr>
                <w:rFonts w:eastAsiaTheme="minorHAnsi"/>
                <w:sz w:val="24"/>
                <w:szCs w:val="24"/>
                <w:lang w:val="ro-RO"/>
              </w:rPr>
              <w:t>stat nu există un astfel de document. Or, acest tip de document este atipic pentru multe</w:t>
            </w:r>
            <w:r w:rsidR="00FE41B6" w:rsidRPr="001B7009">
              <w:rPr>
                <w:rFonts w:eastAsiaTheme="minorHAnsi"/>
                <w:sz w:val="24"/>
                <w:szCs w:val="24"/>
                <w:lang w:val="ro-RO"/>
              </w:rPr>
              <w:t xml:space="preserve"> </w:t>
            </w:r>
            <w:r w:rsidRPr="001B7009">
              <w:rPr>
                <w:rFonts w:eastAsiaTheme="minorHAnsi"/>
                <w:sz w:val="24"/>
                <w:szCs w:val="24"/>
                <w:lang w:val="ro-RO"/>
              </w:rPr>
              <w:t>țări.</w:t>
            </w:r>
          </w:p>
          <w:p w14:paraId="4F9E0E15" w14:textId="7D8F170A" w:rsidR="009B00D7" w:rsidRPr="001B7009" w:rsidRDefault="009B00D7" w:rsidP="00DD3F09">
            <w:pPr>
              <w:autoSpaceDE w:val="0"/>
              <w:autoSpaceDN w:val="0"/>
              <w:adjustRightInd w:val="0"/>
              <w:spacing w:before="60"/>
              <w:ind w:firstLine="0"/>
              <w:rPr>
                <w:rFonts w:eastAsiaTheme="minorHAnsi"/>
                <w:sz w:val="24"/>
                <w:szCs w:val="24"/>
                <w:lang w:val="ro-RO"/>
              </w:rPr>
            </w:pPr>
          </w:p>
          <w:p w14:paraId="7573CB8C" w14:textId="7654AFDE" w:rsidR="009B00D7" w:rsidRPr="001B7009" w:rsidRDefault="009B00D7" w:rsidP="00DD3F09">
            <w:pPr>
              <w:autoSpaceDE w:val="0"/>
              <w:autoSpaceDN w:val="0"/>
              <w:adjustRightInd w:val="0"/>
              <w:spacing w:before="60"/>
              <w:ind w:firstLine="0"/>
              <w:rPr>
                <w:rFonts w:eastAsiaTheme="minorHAnsi"/>
                <w:sz w:val="24"/>
                <w:szCs w:val="24"/>
                <w:lang w:val="ro-RO"/>
              </w:rPr>
            </w:pPr>
          </w:p>
          <w:p w14:paraId="20200C1A" w14:textId="087CF5AD" w:rsidR="009B00D7" w:rsidRPr="001B7009" w:rsidRDefault="009B00D7" w:rsidP="00DD3F09">
            <w:pPr>
              <w:autoSpaceDE w:val="0"/>
              <w:autoSpaceDN w:val="0"/>
              <w:adjustRightInd w:val="0"/>
              <w:spacing w:before="60"/>
              <w:ind w:firstLine="0"/>
              <w:rPr>
                <w:rFonts w:eastAsiaTheme="minorHAnsi"/>
                <w:sz w:val="24"/>
                <w:szCs w:val="24"/>
                <w:lang w:val="ro-RO"/>
              </w:rPr>
            </w:pPr>
          </w:p>
          <w:p w14:paraId="3CE9921D" w14:textId="67973913" w:rsidR="009B00D7" w:rsidRPr="001B7009" w:rsidRDefault="009B00D7" w:rsidP="00DD3F09">
            <w:pPr>
              <w:autoSpaceDE w:val="0"/>
              <w:autoSpaceDN w:val="0"/>
              <w:adjustRightInd w:val="0"/>
              <w:spacing w:before="60"/>
              <w:ind w:firstLine="0"/>
              <w:rPr>
                <w:rFonts w:eastAsiaTheme="minorHAnsi"/>
                <w:sz w:val="24"/>
                <w:szCs w:val="24"/>
                <w:lang w:val="ro-RO"/>
              </w:rPr>
            </w:pPr>
          </w:p>
          <w:p w14:paraId="2F75863D" w14:textId="4AABA10F" w:rsidR="009B00D7" w:rsidRPr="001B7009" w:rsidRDefault="009B00D7" w:rsidP="00DD3F09">
            <w:pPr>
              <w:autoSpaceDE w:val="0"/>
              <w:autoSpaceDN w:val="0"/>
              <w:adjustRightInd w:val="0"/>
              <w:spacing w:before="60"/>
              <w:ind w:firstLine="0"/>
              <w:rPr>
                <w:rFonts w:eastAsiaTheme="minorHAnsi"/>
                <w:sz w:val="24"/>
                <w:szCs w:val="24"/>
                <w:lang w:val="ro-RO"/>
              </w:rPr>
            </w:pPr>
          </w:p>
          <w:p w14:paraId="2FB253B8" w14:textId="5E0595AA" w:rsidR="0069708F" w:rsidRDefault="0069708F" w:rsidP="00DD3F09">
            <w:pPr>
              <w:autoSpaceDE w:val="0"/>
              <w:autoSpaceDN w:val="0"/>
              <w:adjustRightInd w:val="0"/>
              <w:spacing w:before="60"/>
              <w:ind w:firstLine="0"/>
              <w:rPr>
                <w:rFonts w:eastAsiaTheme="minorHAnsi"/>
                <w:sz w:val="24"/>
                <w:szCs w:val="24"/>
                <w:lang w:val="ro-RO"/>
              </w:rPr>
            </w:pPr>
          </w:p>
          <w:p w14:paraId="174B9318" w14:textId="4956CE9E" w:rsidR="000573AC" w:rsidRDefault="000573AC" w:rsidP="00DD3F09">
            <w:pPr>
              <w:autoSpaceDE w:val="0"/>
              <w:autoSpaceDN w:val="0"/>
              <w:adjustRightInd w:val="0"/>
              <w:spacing w:before="60"/>
              <w:ind w:firstLine="0"/>
              <w:rPr>
                <w:rFonts w:eastAsiaTheme="minorHAnsi"/>
                <w:sz w:val="24"/>
                <w:szCs w:val="24"/>
                <w:lang w:val="ro-RO"/>
              </w:rPr>
            </w:pPr>
          </w:p>
          <w:p w14:paraId="22416781" w14:textId="77777777" w:rsidR="000573AC" w:rsidRPr="001B7009" w:rsidRDefault="000573AC" w:rsidP="00DD3F09">
            <w:pPr>
              <w:autoSpaceDE w:val="0"/>
              <w:autoSpaceDN w:val="0"/>
              <w:adjustRightInd w:val="0"/>
              <w:spacing w:before="60"/>
              <w:ind w:firstLine="0"/>
              <w:rPr>
                <w:rFonts w:eastAsiaTheme="minorHAnsi"/>
                <w:sz w:val="24"/>
                <w:szCs w:val="24"/>
                <w:lang w:val="ro-RO"/>
              </w:rPr>
            </w:pPr>
          </w:p>
          <w:p w14:paraId="5FE249AB" w14:textId="47D6C0DA" w:rsidR="006863A4" w:rsidRPr="001B7009" w:rsidRDefault="006863A4"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10. Cu referire la declarația pe proprie răspundere, prin care se confirmă că datele cu caracter</w:t>
            </w:r>
            <w:r w:rsidR="00FE41B6" w:rsidRPr="001B7009">
              <w:rPr>
                <w:rFonts w:eastAsiaTheme="minorHAnsi"/>
                <w:sz w:val="24"/>
                <w:szCs w:val="24"/>
                <w:lang w:val="ro-RO"/>
              </w:rPr>
              <w:t xml:space="preserve"> </w:t>
            </w:r>
            <w:r w:rsidRPr="001B7009">
              <w:rPr>
                <w:rFonts w:eastAsiaTheme="minorHAnsi"/>
                <w:sz w:val="24"/>
                <w:szCs w:val="24"/>
                <w:lang w:val="ro-RO"/>
              </w:rPr>
              <w:t>personal ale acestuia din RSP corespund adevărului, menționată la pct. 25.2 al</w:t>
            </w:r>
            <w:r w:rsidR="00FE41B6" w:rsidRPr="001B7009">
              <w:rPr>
                <w:rFonts w:eastAsiaTheme="minorHAnsi"/>
                <w:sz w:val="24"/>
                <w:szCs w:val="24"/>
                <w:lang w:val="ro-RO"/>
              </w:rPr>
              <w:t xml:space="preserve"> </w:t>
            </w:r>
            <w:r w:rsidRPr="001B7009">
              <w:rPr>
                <w:rFonts w:eastAsiaTheme="minorHAnsi"/>
                <w:i/>
                <w:iCs/>
                <w:sz w:val="24"/>
                <w:szCs w:val="24"/>
                <w:lang w:val="ro-RO"/>
              </w:rPr>
              <w:t>proiectului Regulamentului</w:t>
            </w:r>
            <w:r w:rsidRPr="001B7009">
              <w:rPr>
                <w:rFonts w:eastAsiaTheme="minorHAnsi"/>
                <w:sz w:val="24"/>
                <w:szCs w:val="24"/>
                <w:lang w:val="ro-RO"/>
              </w:rPr>
              <w:t>, se recomandă ca aceasta să fie incluse automat în cererea</w:t>
            </w:r>
            <w:r w:rsidR="00FE41B6" w:rsidRPr="001B7009">
              <w:rPr>
                <w:rFonts w:eastAsiaTheme="minorHAnsi"/>
                <w:sz w:val="24"/>
                <w:szCs w:val="24"/>
                <w:lang w:val="ro-RO"/>
              </w:rPr>
              <w:t xml:space="preserve"> </w:t>
            </w:r>
            <w:r w:rsidRPr="001B7009">
              <w:rPr>
                <w:rFonts w:eastAsiaTheme="minorHAnsi"/>
                <w:sz w:val="24"/>
                <w:szCs w:val="24"/>
                <w:lang w:val="ro-RO"/>
              </w:rPr>
              <w:t>generată electronic, pentru celeritatea procesului de preluare a dosarelor.</w:t>
            </w:r>
          </w:p>
          <w:p w14:paraId="59282D5A" w14:textId="02917AC2" w:rsidR="006863A4" w:rsidRPr="001B7009" w:rsidRDefault="006863A4" w:rsidP="00B5789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11. Reieșind din prevederile </w:t>
            </w:r>
            <w:r w:rsidRPr="001B7009">
              <w:rPr>
                <w:rFonts w:eastAsiaTheme="minorHAnsi"/>
                <w:i/>
                <w:iCs/>
                <w:sz w:val="24"/>
                <w:szCs w:val="24"/>
                <w:lang w:val="ro-RO"/>
              </w:rPr>
              <w:t>Legii cetățeniei Republicii Moldova nr. 253/2025</w:t>
            </w:r>
            <w:r w:rsidRPr="001B7009">
              <w:rPr>
                <w:rFonts w:eastAsiaTheme="minorHAnsi"/>
                <w:sz w:val="24"/>
                <w:szCs w:val="24"/>
                <w:lang w:val="ro-RO"/>
              </w:rPr>
              <w:t>, pct. 28 al</w:t>
            </w:r>
            <w:r w:rsidR="00FE41B6" w:rsidRPr="001B7009">
              <w:rPr>
                <w:rFonts w:eastAsiaTheme="minorHAnsi"/>
                <w:sz w:val="24"/>
                <w:szCs w:val="24"/>
                <w:lang w:val="ro-RO"/>
              </w:rPr>
              <w:t xml:space="preserve"> </w:t>
            </w:r>
            <w:r w:rsidRPr="001B7009">
              <w:rPr>
                <w:rFonts w:eastAsiaTheme="minorHAnsi"/>
                <w:i/>
                <w:iCs/>
                <w:sz w:val="24"/>
                <w:szCs w:val="24"/>
                <w:lang w:val="ro-RO"/>
              </w:rPr>
              <w:t xml:space="preserve">proiectului Regulamentului </w:t>
            </w:r>
            <w:r w:rsidRPr="001B7009">
              <w:rPr>
                <w:rFonts w:eastAsiaTheme="minorHAnsi"/>
                <w:sz w:val="24"/>
                <w:szCs w:val="24"/>
                <w:lang w:val="ro-RO"/>
              </w:rPr>
              <w:t>necesită a fi reformulat: „Copilul născut din părinți, dintre</w:t>
            </w:r>
            <w:r w:rsidR="00FE41B6" w:rsidRPr="001B7009">
              <w:rPr>
                <w:rFonts w:eastAsiaTheme="minorHAnsi"/>
                <w:sz w:val="24"/>
                <w:szCs w:val="24"/>
                <w:lang w:val="ro-RO"/>
              </w:rPr>
              <w:t xml:space="preserve"> </w:t>
            </w:r>
            <w:r w:rsidRPr="001B7009">
              <w:rPr>
                <w:rFonts w:eastAsiaTheme="minorHAnsi"/>
                <w:sz w:val="24"/>
                <w:szCs w:val="24"/>
                <w:lang w:val="ro-RO"/>
              </w:rPr>
              <w:t>care cel puțin unul, la data nașterii copilului, este cetățean al Republicii Moldova,</w:t>
            </w:r>
            <w:r w:rsidR="00FE41B6" w:rsidRPr="001B7009">
              <w:rPr>
                <w:rFonts w:eastAsiaTheme="minorHAnsi"/>
                <w:sz w:val="24"/>
                <w:szCs w:val="24"/>
                <w:lang w:val="ro-RO"/>
              </w:rPr>
              <w:t xml:space="preserve"> </w:t>
            </w:r>
            <w:r w:rsidRPr="001B7009">
              <w:rPr>
                <w:rFonts w:eastAsiaTheme="minorHAnsi"/>
                <w:sz w:val="24"/>
                <w:szCs w:val="24"/>
                <w:lang w:val="ro-RO"/>
              </w:rPr>
              <w:t>precum și copilul născut pe teritoriul Republicii Moldova din părinți care sunt apatrizi</w:t>
            </w:r>
            <w:r w:rsidR="00FE41B6" w:rsidRPr="001B7009">
              <w:rPr>
                <w:rFonts w:eastAsiaTheme="minorHAnsi"/>
                <w:sz w:val="24"/>
                <w:szCs w:val="24"/>
                <w:lang w:val="ro-RO"/>
              </w:rPr>
              <w:t xml:space="preserve"> </w:t>
            </w:r>
            <w:r w:rsidRPr="001B7009">
              <w:rPr>
                <w:rFonts w:eastAsiaTheme="minorHAnsi"/>
                <w:sz w:val="24"/>
                <w:szCs w:val="24"/>
                <w:lang w:val="ro-RO"/>
              </w:rPr>
              <w:t>sau beneficiari de protecție internațională ori de azil politic, obține cetățenia automat,</w:t>
            </w:r>
            <w:r w:rsidR="00FE41B6" w:rsidRPr="001B7009">
              <w:rPr>
                <w:rFonts w:eastAsiaTheme="minorHAnsi"/>
                <w:sz w:val="24"/>
                <w:szCs w:val="24"/>
                <w:lang w:val="ro-RO"/>
              </w:rPr>
              <w:t xml:space="preserve"> </w:t>
            </w:r>
            <w:r w:rsidRPr="001B7009">
              <w:rPr>
                <w:rFonts w:eastAsiaTheme="minorHAnsi"/>
                <w:sz w:val="24"/>
                <w:szCs w:val="24"/>
                <w:lang w:val="ro-RO"/>
              </w:rPr>
              <w:t>fără a fi supus unei proceduri de validare a cetățeniei, prin obținerea certificatului de</w:t>
            </w:r>
          </w:p>
          <w:p w14:paraId="7560B467" w14:textId="77777777" w:rsidR="006863A4" w:rsidRPr="001B7009" w:rsidRDefault="006863A4" w:rsidP="00B57891">
            <w:pPr>
              <w:autoSpaceDE w:val="0"/>
              <w:autoSpaceDN w:val="0"/>
              <w:adjustRightInd w:val="0"/>
              <w:ind w:firstLine="0"/>
              <w:rPr>
                <w:rFonts w:eastAsiaTheme="minorHAnsi"/>
                <w:sz w:val="24"/>
                <w:szCs w:val="24"/>
                <w:lang w:val="ro-RO"/>
              </w:rPr>
            </w:pPr>
            <w:r w:rsidRPr="001B7009">
              <w:rPr>
                <w:rFonts w:eastAsiaTheme="minorHAnsi"/>
                <w:sz w:val="24"/>
                <w:szCs w:val="24"/>
                <w:lang w:val="ro-RO"/>
              </w:rPr>
              <w:t>naștere moldovenesc sau adeverinței de apartenență la cetățenia Republicii Moldova.”.</w:t>
            </w:r>
          </w:p>
          <w:p w14:paraId="19F5C40A" w14:textId="77777777" w:rsidR="006863A4" w:rsidRPr="001B7009" w:rsidRDefault="006863A4"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lastRenderedPageBreak/>
              <w:t xml:space="preserve">Astfel, pct. 30 al </w:t>
            </w:r>
            <w:r w:rsidRPr="001B7009">
              <w:rPr>
                <w:rFonts w:eastAsiaTheme="minorHAnsi"/>
                <w:i/>
                <w:iCs/>
                <w:sz w:val="24"/>
                <w:szCs w:val="24"/>
                <w:lang w:val="ro-RO"/>
              </w:rPr>
              <w:t xml:space="preserve">proiectului Regulamentului </w:t>
            </w:r>
            <w:r w:rsidRPr="001B7009">
              <w:rPr>
                <w:rFonts w:eastAsiaTheme="minorHAnsi"/>
                <w:sz w:val="24"/>
                <w:szCs w:val="24"/>
                <w:lang w:val="ro-RO"/>
              </w:rPr>
              <w:t>se exclude prin faptul că nu își are rostul.</w:t>
            </w:r>
          </w:p>
          <w:p w14:paraId="08F4DC1C"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2C03853"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EBB9C19"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41D8D106"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30403188"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3636FBD5"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0C953F94"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395A27D9"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3214013"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598B536"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1D6E2881"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7DF22B46"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310D0560"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58CDE370"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734BB4E9"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4AF11742"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4E9254D1"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D20E824"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3B3373BD"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57F7FD8B"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3F2CA05"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5832BB0"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6EDAAB14"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5B2B5C35" w14:textId="281E84D4" w:rsidR="001F5BF7" w:rsidRPr="001B7009" w:rsidRDefault="001F5BF7" w:rsidP="00DD3F09">
            <w:pPr>
              <w:autoSpaceDE w:val="0"/>
              <w:autoSpaceDN w:val="0"/>
              <w:adjustRightInd w:val="0"/>
              <w:spacing w:before="60"/>
              <w:ind w:firstLine="0"/>
              <w:rPr>
                <w:rFonts w:eastAsiaTheme="minorHAnsi"/>
                <w:sz w:val="24"/>
                <w:szCs w:val="24"/>
                <w:lang w:val="ro-RO"/>
              </w:rPr>
            </w:pPr>
          </w:p>
          <w:p w14:paraId="35DA8A64" w14:textId="1BFBDBD9" w:rsidR="00DC5F30" w:rsidRPr="001B7009" w:rsidRDefault="00DC5F30" w:rsidP="00DD3F09">
            <w:pPr>
              <w:autoSpaceDE w:val="0"/>
              <w:autoSpaceDN w:val="0"/>
              <w:adjustRightInd w:val="0"/>
              <w:spacing w:before="60"/>
              <w:ind w:firstLine="0"/>
              <w:rPr>
                <w:rFonts w:eastAsiaTheme="minorHAnsi"/>
                <w:sz w:val="24"/>
                <w:szCs w:val="24"/>
                <w:lang w:val="ro-RO"/>
              </w:rPr>
            </w:pPr>
          </w:p>
          <w:p w14:paraId="282DCC2E" w14:textId="77777777" w:rsidR="00DC5F30" w:rsidRPr="001B7009" w:rsidRDefault="00DC5F30" w:rsidP="00DD3F09">
            <w:pPr>
              <w:autoSpaceDE w:val="0"/>
              <w:autoSpaceDN w:val="0"/>
              <w:adjustRightInd w:val="0"/>
              <w:spacing w:before="60"/>
              <w:ind w:firstLine="0"/>
              <w:rPr>
                <w:rFonts w:eastAsiaTheme="minorHAnsi"/>
                <w:sz w:val="24"/>
                <w:szCs w:val="24"/>
                <w:lang w:val="ro-RO"/>
              </w:rPr>
            </w:pPr>
          </w:p>
          <w:p w14:paraId="4460FDC3" w14:textId="17F9084E" w:rsidR="001F5BF7" w:rsidRPr="001B7009" w:rsidRDefault="001F5BF7" w:rsidP="00DD3F09">
            <w:pPr>
              <w:autoSpaceDE w:val="0"/>
              <w:autoSpaceDN w:val="0"/>
              <w:adjustRightInd w:val="0"/>
              <w:spacing w:before="60"/>
              <w:ind w:firstLine="0"/>
              <w:rPr>
                <w:rFonts w:eastAsiaTheme="minorHAnsi"/>
                <w:sz w:val="24"/>
                <w:szCs w:val="24"/>
                <w:lang w:val="ro-RO"/>
              </w:rPr>
            </w:pPr>
          </w:p>
          <w:p w14:paraId="47C047C4" w14:textId="368E0338" w:rsidR="005C167B" w:rsidRPr="001B7009" w:rsidRDefault="005C167B" w:rsidP="00DD3F09">
            <w:pPr>
              <w:autoSpaceDE w:val="0"/>
              <w:autoSpaceDN w:val="0"/>
              <w:adjustRightInd w:val="0"/>
              <w:spacing w:before="60"/>
              <w:ind w:firstLine="0"/>
              <w:rPr>
                <w:rFonts w:eastAsiaTheme="minorHAnsi"/>
                <w:sz w:val="24"/>
                <w:szCs w:val="24"/>
                <w:lang w:val="ro-RO"/>
              </w:rPr>
            </w:pPr>
          </w:p>
          <w:p w14:paraId="011E4D18" w14:textId="77A60E2E" w:rsidR="005C167B" w:rsidRPr="001B7009" w:rsidRDefault="005C167B" w:rsidP="00DD3F09">
            <w:pPr>
              <w:autoSpaceDE w:val="0"/>
              <w:autoSpaceDN w:val="0"/>
              <w:adjustRightInd w:val="0"/>
              <w:spacing w:before="60"/>
              <w:ind w:firstLine="0"/>
              <w:rPr>
                <w:rFonts w:eastAsiaTheme="minorHAnsi"/>
                <w:sz w:val="24"/>
                <w:szCs w:val="24"/>
                <w:lang w:val="ro-RO"/>
              </w:rPr>
            </w:pPr>
          </w:p>
          <w:p w14:paraId="387B0122" w14:textId="61E74A18" w:rsidR="00ED728A" w:rsidRPr="001B7009" w:rsidRDefault="00ED728A" w:rsidP="00DD3F09">
            <w:pPr>
              <w:autoSpaceDE w:val="0"/>
              <w:autoSpaceDN w:val="0"/>
              <w:adjustRightInd w:val="0"/>
              <w:spacing w:before="60"/>
              <w:ind w:firstLine="0"/>
              <w:rPr>
                <w:rFonts w:eastAsiaTheme="minorHAnsi"/>
                <w:sz w:val="24"/>
                <w:szCs w:val="24"/>
                <w:lang w:val="ro-RO"/>
              </w:rPr>
            </w:pPr>
          </w:p>
          <w:p w14:paraId="01126545" w14:textId="39C3C6C8" w:rsidR="00ED728A" w:rsidRPr="001B7009" w:rsidRDefault="00ED728A" w:rsidP="00DD3F09">
            <w:pPr>
              <w:autoSpaceDE w:val="0"/>
              <w:autoSpaceDN w:val="0"/>
              <w:adjustRightInd w:val="0"/>
              <w:spacing w:before="60"/>
              <w:ind w:firstLine="0"/>
              <w:rPr>
                <w:rFonts w:eastAsiaTheme="minorHAnsi"/>
                <w:sz w:val="24"/>
                <w:szCs w:val="24"/>
                <w:lang w:val="ro-RO"/>
              </w:rPr>
            </w:pPr>
          </w:p>
          <w:p w14:paraId="26ADC1C6" w14:textId="72EF8312" w:rsidR="00ED728A" w:rsidRPr="001B7009" w:rsidRDefault="00ED728A" w:rsidP="00DD3F09">
            <w:pPr>
              <w:autoSpaceDE w:val="0"/>
              <w:autoSpaceDN w:val="0"/>
              <w:adjustRightInd w:val="0"/>
              <w:spacing w:before="60"/>
              <w:ind w:firstLine="0"/>
              <w:rPr>
                <w:rFonts w:eastAsiaTheme="minorHAnsi"/>
                <w:sz w:val="24"/>
                <w:szCs w:val="24"/>
                <w:lang w:val="ro-RO"/>
              </w:rPr>
            </w:pPr>
          </w:p>
          <w:p w14:paraId="698447F1" w14:textId="12C8D2E1" w:rsidR="00ED728A" w:rsidRPr="001B7009" w:rsidRDefault="00ED728A" w:rsidP="00DD3F09">
            <w:pPr>
              <w:autoSpaceDE w:val="0"/>
              <w:autoSpaceDN w:val="0"/>
              <w:adjustRightInd w:val="0"/>
              <w:spacing w:before="60"/>
              <w:ind w:firstLine="0"/>
              <w:rPr>
                <w:rFonts w:eastAsiaTheme="minorHAnsi"/>
                <w:sz w:val="24"/>
                <w:szCs w:val="24"/>
                <w:lang w:val="ro-RO"/>
              </w:rPr>
            </w:pPr>
          </w:p>
          <w:p w14:paraId="3D4EAB8C" w14:textId="0E180157" w:rsidR="00ED728A" w:rsidRPr="001B7009" w:rsidRDefault="00ED728A" w:rsidP="00DD3F09">
            <w:pPr>
              <w:autoSpaceDE w:val="0"/>
              <w:autoSpaceDN w:val="0"/>
              <w:adjustRightInd w:val="0"/>
              <w:spacing w:before="60"/>
              <w:ind w:firstLine="0"/>
              <w:rPr>
                <w:rFonts w:eastAsiaTheme="minorHAnsi"/>
                <w:sz w:val="24"/>
                <w:szCs w:val="24"/>
                <w:lang w:val="ro-RO"/>
              </w:rPr>
            </w:pPr>
          </w:p>
          <w:p w14:paraId="49F81429" w14:textId="4D2A5384" w:rsidR="00ED728A" w:rsidRPr="001B7009" w:rsidRDefault="00ED728A" w:rsidP="00DD3F09">
            <w:pPr>
              <w:autoSpaceDE w:val="0"/>
              <w:autoSpaceDN w:val="0"/>
              <w:adjustRightInd w:val="0"/>
              <w:spacing w:before="60"/>
              <w:ind w:firstLine="0"/>
              <w:rPr>
                <w:rFonts w:eastAsiaTheme="minorHAnsi"/>
                <w:sz w:val="24"/>
                <w:szCs w:val="24"/>
                <w:lang w:val="ro-RO"/>
              </w:rPr>
            </w:pPr>
          </w:p>
          <w:p w14:paraId="6BD2DAFF" w14:textId="132865FF" w:rsidR="00ED728A" w:rsidRPr="001B7009" w:rsidRDefault="00ED728A" w:rsidP="00DD3F09">
            <w:pPr>
              <w:autoSpaceDE w:val="0"/>
              <w:autoSpaceDN w:val="0"/>
              <w:adjustRightInd w:val="0"/>
              <w:spacing w:before="60"/>
              <w:ind w:firstLine="0"/>
              <w:rPr>
                <w:rFonts w:eastAsiaTheme="minorHAnsi"/>
                <w:sz w:val="24"/>
                <w:szCs w:val="24"/>
                <w:lang w:val="ro-RO"/>
              </w:rPr>
            </w:pPr>
          </w:p>
          <w:p w14:paraId="0FDD96C5" w14:textId="42EDC0B5" w:rsidR="00ED728A" w:rsidRPr="001B7009" w:rsidRDefault="00ED728A" w:rsidP="00DD3F09">
            <w:pPr>
              <w:autoSpaceDE w:val="0"/>
              <w:autoSpaceDN w:val="0"/>
              <w:adjustRightInd w:val="0"/>
              <w:spacing w:before="60"/>
              <w:ind w:firstLine="0"/>
              <w:rPr>
                <w:rFonts w:eastAsiaTheme="minorHAnsi"/>
                <w:sz w:val="24"/>
                <w:szCs w:val="24"/>
                <w:lang w:val="ro-RO"/>
              </w:rPr>
            </w:pPr>
          </w:p>
          <w:p w14:paraId="15DC351F" w14:textId="3BEEAC3F" w:rsidR="00ED728A" w:rsidRPr="001B7009" w:rsidRDefault="00ED728A" w:rsidP="00DD3F09">
            <w:pPr>
              <w:autoSpaceDE w:val="0"/>
              <w:autoSpaceDN w:val="0"/>
              <w:adjustRightInd w:val="0"/>
              <w:spacing w:before="60"/>
              <w:ind w:firstLine="0"/>
              <w:rPr>
                <w:rFonts w:eastAsiaTheme="minorHAnsi"/>
                <w:sz w:val="24"/>
                <w:szCs w:val="24"/>
                <w:lang w:val="ro-RO"/>
              </w:rPr>
            </w:pPr>
          </w:p>
          <w:p w14:paraId="749F01B3" w14:textId="77777777" w:rsidR="001F5BF7" w:rsidRPr="001B7009" w:rsidRDefault="001F5BF7" w:rsidP="00DD3F09">
            <w:pPr>
              <w:autoSpaceDE w:val="0"/>
              <w:autoSpaceDN w:val="0"/>
              <w:adjustRightInd w:val="0"/>
              <w:spacing w:before="60"/>
              <w:ind w:firstLine="0"/>
              <w:rPr>
                <w:rFonts w:eastAsiaTheme="minorHAnsi"/>
                <w:sz w:val="24"/>
                <w:szCs w:val="24"/>
                <w:lang w:val="ro-RO"/>
              </w:rPr>
            </w:pPr>
          </w:p>
          <w:p w14:paraId="05A0D56D" w14:textId="633E85F9" w:rsidR="006863A4" w:rsidRPr="001B7009" w:rsidRDefault="006863A4" w:rsidP="00DD3F09">
            <w:pPr>
              <w:autoSpaceDE w:val="0"/>
              <w:autoSpaceDN w:val="0"/>
              <w:adjustRightInd w:val="0"/>
              <w:spacing w:before="60"/>
              <w:ind w:firstLine="0"/>
              <w:rPr>
                <w:rFonts w:eastAsiaTheme="minorHAnsi"/>
                <w:sz w:val="24"/>
                <w:szCs w:val="24"/>
                <w:lang w:val="ro-RO"/>
              </w:rPr>
            </w:pPr>
            <w:r w:rsidRPr="001B7009">
              <w:rPr>
                <w:rFonts w:eastAsiaTheme="minorHAnsi"/>
                <w:sz w:val="24"/>
                <w:szCs w:val="24"/>
                <w:lang w:val="ro-RO"/>
              </w:rPr>
              <w:t xml:space="preserve">12. La pct. 36.1 al </w:t>
            </w:r>
            <w:r w:rsidRPr="001B7009">
              <w:rPr>
                <w:rFonts w:eastAsiaTheme="minorHAnsi"/>
                <w:i/>
                <w:iCs/>
                <w:sz w:val="24"/>
                <w:szCs w:val="24"/>
                <w:lang w:val="ro-RO"/>
              </w:rPr>
              <w:t>proiectului Regulamentului</w:t>
            </w:r>
            <w:r w:rsidRPr="001B7009">
              <w:rPr>
                <w:rFonts w:eastAsiaTheme="minorHAnsi"/>
                <w:sz w:val="24"/>
                <w:szCs w:val="24"/>
                <w:lang w:val="ro-RO"/>
              </w:rPr>
              <w:t>, pentru evitarea ambiguităților, este necesar</w:t>
            </w:r>
            <w:r w:rsidR="00FE41B6" w:rsidRPr="001B7009">
              <w:rPr>
                <w:rFonts w:eastAsiaTheme="minorHAnsi"/>
                <w:sz w:val="24"/>
                <w:szCs w:val="24"/>
                <w:lang w:val="ro-RO"/>
              </w:rPr>
              <w:t xml:space="preserve"> </w:t>
            </w:r>
            <w:r w:rsidRPr="001B7009">
              <w:rPr>
                <w:rFonts w:eastAsiaTheme="minorHAnsi"/>
                <w:sz w:val="24"/>
                <w:szCs w:val="24"/>
                <w:lang w:val="ro-RO"/>
              </w:rPr>
              <w:t>de indicat clar în normă, dacă dobândirea cetățeniei părintelui a avut loc anterior nașterii</w:t>
            </w:r>
            <w:r w:rsidR="00FE41B6" w:rsidRPr="001B7009">
              <w:rPr>
                <w:rFonts w:eastAsiaTheme="minorHAnsi"/>
                <w:sz w:val="24"/>
                <w:szCs w:val="24"/>
                <w:lang w:val="ro-RO"/>
              </w:rPr>
              <w:t xml:space="preserve"> </w:t>
            </w:r>
            <w:r w:rsidRPr="001B7009">
              <w:rPr>
                <w:rFonts w:eastAsiaTheme="minorHAnsi"/>
                <w:sz w:val="24"/>
                <w:szCs w:val="24"/>
                <w:lang w:val="ro-RO"/>
              </w:rPr>
              <w:t>copilului.</w:t>
            </w:r>
          </w:p>
          <w:p w14:paraId="70A69119" w14:textId="41195EA6" w:rsidR="0037703A" w:rsidRPr="001B7009" w:rsidRDefault="0037703A" w:rsidP="008C45B4">
            <w:pPr>
              <w:autoSpaceDE w:val="0"/>
              <w:autoSpaceDN w:val="0"/>
              <w:adjustRightInd w:val="0"/>
              <w:ind w:firstLine="0"/>
              <w:rPr>
                <w:rFonts w:eastAsiaTheme="minorHAnsi"/>
                <w:sz w:val="24"/>
                <w:szCs w:val="24"/>
                <w:lang w:val="ro-RO"/>
              </w:rPr>
            </w:pPr>
          </w:p>
          <w:p w14:paraId="0550D5CF" w14:textId="09270EF7" w:rsidR="0037703A" w:rsidRPr="001B7009" w:rsidRDefault="0037703A" w:rsidP="008C45B4">
            <w:pPr>
              <w:autoSpaceDE w:val="0"/>
              <w:autoSpaceDN w:val="0"/>
              <w:adjustRightInd w:val="0"/>
              <w:ind w:firstLine="0"/>
              <w:rPr>
                <w:rFonts w:eastAsiaTheme="minorHAnsi"/>
                <w:sz w:val="24"/>
                <w:szCs w:val="24"/>
                <w:lang w:val="ro-RO"/>
              </w:rPr>
            </w:pPr>
          </w:p>
          <w:p w14:paraId="3A75C604" w14:textId="533A4857" w:rsidR="0037703A" w:rsidRPr="001B7009" w:rsidRDefault="0037703A" w:rsidP="008C45B4">
            <w:pPr>
              <w:autoSpaceDE w:val="0"/>
              <w:autoSpaceDN w:val="0"/>
              <w:adjustRightInd w:val="0"/>
              <w:ind w:firstLine="0"/>
              <w:rPr>
                <w:rFonts w:eastAsiaTheme="minorHAnsi"/>
                <w:sz w:val="24"/>
                <w:szCs w:val="24"/>
                <w:lang w:val="ro-RO"/>
              </w:rPr>
            </w:pPr>
          </w:p>
          <w:p w14:paraId="7DF616FB" w14:textId="64DC922B" w:rsidR="0037703A" w:rsidRPr="001B7009" w:rsidRDefault="0037703A" w:rsidP="008C45B4">
            <w:pPr>
              <w:autoSpaceDE w:val="0"/>
              <w:autoSpaceDN w:val="0"/>
              <w:adjustRightInd w:val="0"/>
              <w:ind w:firstLine="0"/>
              <w:rPr>
                <w:rFonts w:eastAsiaTheme="minorHAnsi"/>
                <w:sz w:val="24"/>
                <w:szCs w:val="24"/>
                <w:lang w:val="ro-RO"/>
              </w:rPr>
            </w:pPr>
          </w:p>
          <w:p w14:paraId="7CE0668A" w14:textId="47CAC40D" w:rsidR="0037703A" w:rsidRPr="001B7009" w:rsidRDefault="0037703A" w:rsidP="008C45B4">
            <w:pPr>
              <w:autoSpaceDE w:val="0"/>
              <w:autoSpaceDN w:val="0"/>
              <w:adjustRightInd w:val="0"/>
              <w:ind w:firstLine="0"/>
              <w:rPr>
                <w:rFonts w:eastAsiaTheme="minorHAnsi"/>
                <w:sz w:val="24"/>
                <w:szCs w:val="24"/>
                <w:lang w:val="ro-RO"/>
              </w:rPr>
            </w:pPr>
          </w:p>
          <w:p w14:paraId="6B748E0D" w14:textId="5C269D5C" w:rsidR="0037703A" w:rsidRDefault="0037703A" w:rsidP="008C45B4">
            <w:pPr>
              <w:autoSpaceDE w:val="0"/>
              <w:autoSpaceDN w:val="0"/>
              <w:adjustRightInd w:val="0"/>
              <w:ind w:firstLine="0"/>
              <w:rPr>
                <w:rFonts w:eastAsiaTheme="minorHAnsi"/>
                <w:sz w:val="24"/>
                <w:szCs w:val="24"/>
                <w:lang w:val="ro-RO"/>
              </w:rPr>
            </w:pPr>
          </w:p>
          <w:p w14:paraId="506FB195" w14:textId="0A80EC73" w:rsidR="00375EA2" w:rsidRDefault="00375EA2" w:rsidP="008C45B4">
            <w:pPr>
              <w:autoSpaceDE w:val="0"/>
              <w:autoSpaceDN w:val="0"/>
              <w:adjustRightInd w:val="0"/>
              <w:ind w:firstLine="0"/>
              <w:rPr>
                <w:rFonts w:eastAsiaTheme="minorHAnsi"/>
                <w:sz w:val="24"/>
                <w:szCs w:val="24"/>
                <w:lang w:val="ro-RO"/>
              </w:rPr>
            </w:pPr>
          </w:p>
          <w:p w14:paraId="0EFBA111" w14:textId="77777777" w:rsidR="008C45B4" w:rsidRDefault="008C45B4" w:rsidP="008C45B4">
            <w:pPr>
              <w:autoSpaceDE w:val="0"/>
              <w:autoSpaceDN w:val="0"/>
              <w:adjustRightInd w:val="0"/>
              <w:ind w:firstLine="0"/>
              <w:rPr>
                <w:rFonts w:eastAsiaTheme="minorHAnsi"/>
                <w:sz w:val="24"/>
                <w:szCs w:val="24"/>
                <w:lang w:val="ro-RO"/>
              </w:rPr>
            </w:pPr>
          </w:p>
          <w:p w14:paraId="2FA81B33" w14:textId="77777777" w:rsidR="00E069F5" w:rsidRPr="001B7009" w:rsidRDefault="00E069F5" w:rsidP="008C45B4">
            <w:pPr>
              <w:autoSpaceDE w:val="0"/>
              <w:autoSpaceDN w:val="0"/>
              <w:adjustRightInd w:val="0"/>
              <w:ind w:firstLine="0"/>
              <w:rPr>
                <w:rFonts w:eastAsiaTheme="minorHAnsi"/>
                <w:sz w:val="24"/>
                <w:szCs w:val="24"/>
                <w:lang w:val="ro-RO"/>
              </w:rPr>
            </w:pPr>
          </w:p>
          <w:p w14:paraId="5DEB058D" w14:textId="03BA67DA" w:rsidR="006863A4" w:rsidRPr="001B7009" w:rsidRDefault="006863A4" w:rsidP="00E069F5">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13. La pct. 38.10, 39.10, 40.10, 41.10, 42.13, 43.13 al </w:t>
            </w:r>
            <w:r w:rsidRPr="001B7009">
              <w:rPr>
                <w:rFonts w:eastAsiaTheme="minorHAnsi"/>
                <w:i/>
                <w:iCs/>
                <w:sz w:val="24"/>
                <w:szCs w:val="24"/>
                <w:lang w:val="ro-RO"/>
              </w:rPr>
              <w:t>proiectului Regulamentului</w:t>
            </w:r>
            <w:r w:rsidRPr="001B7009">
              <w:rPr>
                <w:rFonts w:eastAsiaTheme="minorHAnsi"/>
                <w:sz w:val="24"/>
                <w:szCs w:val="24"/>
                <w:lang w:val="ro-RO"/>
              </w:rPr>
              <w:t>,</w:t>
            </w:r>
            <w:r w:rsidR="00FE41B6" w:rsidRPr="001B7009">
              <w:rPr>
                <w:rFonts w:eastAsiaTheme="minorHAnsi"/>
                <w:sz w:val="24"/>
                <w:szCs w:val="24"/>
                <w:lang w:val="ro-RO"/>
              </w:rPr>
              <w:t xml:space="preserve"> </w:t>
            </w:r>
            <w:r w:rsidR="00AA76F6" w:rsidRPr="001B7009">
              <w:rPr>
                <w:rFonts w:eastAsiaTheme="minorHAnsi"/>
                <w:i/>
                <w:iCs/>
                <w:sz w:val="24"/>
                <w:szCs w:val="24"/>
                <w:lang w:val="ro-RO"/>
              </w:rPr>
              <w:t>consimțământul</w:t>
            </w:r>
            <w:r w:rsidRPr="001B7009">
              <w:rPr>
                <w:rFonts w:eastAsiaTheme="minorHAnsi"/>
                <w:i/>
                <w:iCs/>
                <w:sz w:val="24"/>
                <w:szCs w:val="24"/>
                <w:lang w:val="ro-RO"/>
              </w:rPr>
              <w:t xml:space="preserve"> pentru prelucrarea datelor cu </w:t>
            </w:r>
            <w:r w:rsidRPr="001B7009">
              <w:rPr>
                <w:rFonts w:eastAsiaTheme="minorHAnsi"/>
                <w:i/>
                <w:iCs/>
                <w:sz w:val="24"/>
                <w:szCs w:val="24"/>
                <w:lang w:val="ro-RO"/>
              </w:rPr>
              <w:lastRenderedPageBreak/>
              <w:t>caracter personal și transmiterea</w:t>
            </w:r>
            <w:r w:rsidR="00FE41B6" w:rsidRPr="001B7009">
              <w:rPr>
                <w:rFonts w:eastAsiaTheme="minorHAnsi"/>
                <w:i/>
                <w:iCs/>
                <w:sz w:val="24"/>
                <w:szCs w:val="24"/>
                <w:lang w:val="ro-RO"/>
              </w:rPr>
              <w:t xml:space="preserve"> </w:t>
            </w:r>
            <w:r w:rsidRPr="001B7009">
              <w:rPr>
                <w:rFonts w:eastAsiaTheme="minorHAnsi"/>
                <w:i/>
                <w:iCs/>
                <w:sz w:val="24"/>
                <w:szCs w:val="24"/>
                <w:lang w:val="ro-RO"/>
              </w:rPr>
              <w:t>transfrontalieră a acestuia</w:t>
            </w:r>
            <w:r w:rsidRPr="001B7009">
              <w:rPr>
                <w:rFonts w:eastAsiaTheme="minorHAnsi"/>
                <w:sz w:val="24"/>
                <w:szCs w:val="24"/>
                <w:lang w:val="ro-RO"/>
              </w:rPr>
              <w:t>, se recomandă a fi inclusă automat în cerere.</w:t>
            </w:r>
          </w:p>
          <w:p w14:paraId="287E2124" w14:textId="09CA3600" w:rsidR="00F20F4B" w:rsidRPr="001B7009" w:rsidRDefault="00F20F4B" w:rsidP="00AA76F6">
            <w:pPr>
              <w:autoSpaceDE w:val="0"/>
              <w:autoSpaceDN w:val="0"/>
              <w:adjustRightInd w:val="0"/>
              <w:ind w:firstLine="0"/>
              <w:rPr>
                <w:rFonts w:eastAsiaTheme="minorHAnsi"/>
                <w:sz w:val="24"/>
                <w:szCs w:val="24"/>
                <w:lang w:val="ro-RO"/>
              </w:rPr>
            </w:pPr>
          </w:p>
          <w:p w14:paraId="2D866243" w14:textId="17746A07" w:rsidR="00F20F4B" w:rsidRPr="001B7009" w:rsidRDefault="00F20F4B" w:rsidP="00AA76F6">
            <w:pPr>
              <w:autoSpaceDE w:val="0"/>
              <w:autoSpaceDN w:val="0"/>
              <w:adjustRightInd w:val="0"/>
              <w:ind w:firstLine="0"/>
              <w:rPr>
                <w:rFonts w:eastAsiaTheme="minorHAnsi"/>
                <w:sz w:val="24"/>
                <w:szCs w:val="24"/>
                <w:lang w:val="ro-RO"/>
              </w:rPr>
            </w:pPr>
          </w:p>
          <w:p w14:paraId="68143F2B" w14:textId="6BC85066" w:rsidR="00F20F4B" w:rsidRPr="001B7009" w:rsidRDefault="00F20F4B" w:rsidP="00AA76F6">
            <w:pPr>
              <w:autoSpaceDE w:val="0"/>
              <w:autoSpaceDN w:val="0"/>
              <w:adjustRightInd w:val="0"/>
              <w:ind w:firstLine="0"/>
              <w:rPr>
                <w:rFonts w:eastAsiaTheme="minorHAnsi"/>
                <w:sz w:val="24"/>
                <w:szCs w:val="24"/>
                <w:lang w:val="ro-RO"/>
              </w:rPr>
            </w:pPr>
          </w:p>
          <w:p w14:paraId="7EC15BF3" w14:textId="5AF18611" w:rsidR="00F20F4B" w:rsidRPr="001B7009" w:rsidRDefault="00F20F4B" w:rsidP="00AA76F6">
            <w:pPr>
              <w:autoSpaceDE w:val="0"/>
              <w:autoSpaceDN w:val="0"/>
              <w:adjustRightInd w:val="0"/>
              <w:ind w:firstLine="0"/>
              <w:rPr>
                <w:rFonts w:eastAsiaTheme="minorHAnsi"/>
                <w:sz w:val="24"/>
                <w:szCs w:val="24"/>
                <w:lang w:val="ro-RO"/>
              </w:rPr>
            </w:pPr>
          </w:p>
          <w:p w14:paraId="7EB11FB3" w14:textId="6C1A1AF3" w:rsidR="00F20F4B" w:rsidRPr="001B7009" w:rsidRDefault="00F20F4B" w:rsidP="00AA76F6">
            <w:pPr>
              <w:autoSpaceDE w:val="0"/>
              <w:autoSpaceDN w:val="0"/>
              <w:adjustRightInd w:val="0"/>
              <w:ind w:firstLine="0"/>
              <w:rPr>
                <w:rFonts w:eastAsiaTheme="minorHAnsi"/>
                <w:sz w:val="24"/>
                <w:szCs w:val="24"/>
                <w:lang w:val="ro-RO"/>
              </w:rPr>
            </w:pPr>
          </w:p>
          <w:p w14:paraId="4088BF1C" w14:textId="59185F20" w:rsidR="00F20F4B" w:rsidRPr="001B7009" w:rsidRDefault="00F20F4B" w:rsidP="00AA76F6">
            <w:pPr>
              <w:autoSpaceDE w:val="0"/>
              <w:autoSpaceDN w:val="0"/>
              <w:adjustRightInd w:val="0"/>
              <w:ind w:firstLine="0"/>
              <w:rPr>
                <w:rFonts w:eastAsiaTheme="minorHAnsi"/>
                <w:sz w:val="24"/>
                <w:szCs w:val="24"/>
                <w:lang w:val="ro-RO"/>
              </w:rPr>
            </w:pPr>
          </w:p>
          <w:p w14:paraId="1706332E" w14:textId="63E63C68" w:rsidR="00F20F4B" w:rsidRPr="001B7009" w:rsidRDefault="00F20F4B" w:rsidP="00AA76F6">
            <w:pPr>
              <w:autoSpaceDE w:val="0"/>
              <w:autoSpaceDN w:val="0"/>
              <w:adjustRightInd w:val="0"/>
              <w:ind w:firstLine="0"/>
              <w:rPr>
                <w:rFonts w:eastAsiaTheme="minorHAnsi"/>
                <w:sz w:val="24"/>
                <w:szCs w:val="24"/>
                <w:lang w:val="ro-RO"/>
              </w:rPr>
            </w:pPr>
          </w:p>
          <w:p w14:paraId="12A853AD" w14:textId="5E9ECAEB" w:rsidR="00F20F4B" w:rsidRPr="001B7009" w:rsidRDefault="00F20F4B" w:rsidP="00AA76F6">
            <w:pPr>
              <w:autoSpaceDE w:val="0"/>
              <w:autoSpaceDN w:val="0"/>
              <w:adjustRightInd w:val="0"/>
              <w:ind w:firstLine="0"/>
              <w:rPr>
                <w:rFonts w:eastAsiaTheme="minorHAnsi"/>
                <w:sz w:val="24"/>
                <w:szCs w:val="24"/>
                <w:lang w:val="ro-RO"/>
              </w:rPr>
            </w:pPr>
          </w:p>
          <w:p w14:paraId="0CDB869F" w14:textId="79884F25" w:rsidR="00F20F4B" w:rsidRDefault="00F20F4B" w:rsidP="00AA76F6">
            <w:pPr>
              <w:autoSpaceDE w:val="0"/>
              <w:autoSpaceDN w:val="0"/>
              <w:adjustRightInd w:val="0"/>
              <w:ind w:firstLine="0"/>
              <w:rPr>
                <w:rFonts w:eastAsiaTheme="minorHAnsi"/>
                <w:sz w:val="24"/>
                <w:szCs w:val="24"/>
                <w:lang w:val="ro-RO"/>
              </w:rPr>
            </w:pPr>
          </w:p>
          <w:p w14:paraId="7D513B91" w14:textId="30673711" w:rsidR="00AA76F6" w:rsidRDefault="00AA76F6" w:rsidP="00AA76F6">
            <w:pPr>
              <w:autoSpaceDE w:val="0"/>
              <w:autoSpaceDN w:val="0"/>
              <w:adjustRightInd w:val="0"/>
              <w:ind w:firstLine="0"/>
              <w:rPr>
                <w:rFonts w:eastAsiaTheme="minorHAnsi"/>
                <w:sz w:val="24"/>
                <w:szCs w:val="24"/>
                <w:lang w:val="ro-RO"/>
              </w:rPr>
            </w:pPr>
          </w:p>
          <w:p w14:paraId="55CE581B" w14:textId="77777777" w:rsidR="00B501A2" w:rsidRDefault="00B501A2" w:rsidP="00AA76F6">
            <w:pPr>
              <w:autoSpaceDE w:val="0"/>
              <w:autoSpaceDN w:val="0"/>
              <w:adjustRightInd w:val="0"/>
              <w:ind w:firstLine="0"/>
              <w:rPr>
                <w:rFonts w:eastAsiaTheme="minorHAnsi"/>
                <w:sz w:val="24"/>
                <w:szCs w:val="24"/>
                <w:lang w:val="ro-RO"/>
              </w:rPr>
            </w:pPr>
          </w:p>
          <w:p w14:paraId="533B6D4A" w14:textId="5656AA41" w:rsidR="006863A4" w:rsidRPr="001B7009" w:rsidRDefault="006863A4" w:rsidP="00E069F5">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14. A revizui pct. 40.13. al </w:t>
            </w:r>
            <w:r w:rsidRPr="001B7009">
              <w:rPr>
                <w:rFonts w:eastAsiaTheme="minorHAnsi"/>
                <w:i/>
                <w:iCs/>
                <w:sz w:val="24"/>
                <w:szCs w:val="24"/>
                <w:lang w:val="ro-RO"/>
              </w:rPr>
              <w:t>proiectului Regulamentului</w:t>
            </w:r>
            <w:r w:rsidRPr="001B7009">
              <w:rPr>
                <w:rFonts w:eastAsiaTheme="minorHAnsi"/>
                <w:sz w:val="24"/>
                <w:szCs w:val="24"/>
                <w:lang w:val="ro-RO"/>
              </w:rPr>
              <w:t xml:space="preserve">, deoarece eliberarea </w:t>
            </w:r>
            <w:proofErr w:type="spellStart"/>
            <w:r w:rsidRPr="001B7009">
              <w:rPr>
                <w:rFonts w:eastAsiaTheme="minorHAnsi"/>
                <w:sz w:val="24"/>
                <w:szCs w:val="24"/>
                <w:lang w:val="ro-RO"/>
              </w:rPr>
              <w:t>adeverinţei</w:t>
            </w:r>
            <w:proofErr w:type="spellEnd"/>
            <w:r w:rsidRPr="001B7009">
              <w:rPr>
                <w:rFonts w:eastAsiaTheme="minorHAnsi"/>
                <w:sz w:val="24"/>
                <w:szCs w:val="24"/>
                <w:lang w:val="ro-RO"/>
              </w:rPr>
              <w:t>, care</w:t>
            </w:r>
            <w:r w:rsidR="00FE41B6" w:rsidRPr="001B7009">
              <w:rPr>
                <w:rFonts w:eastAsiaTheme="minorHAnsi"/>
                <w:sz w:val="24"/>
                <w:szCs w:val="24"/>
                <w:lang w:val="ro-RO"/>
              </w:rPr>
              <w:t xml:space="preserve"> </w:t>
            </w:r>
            <w:r w:rsidRPr="001B7009">
              <w:rPr>
                <w:rFonts w:eastAsiaTheme="minorHAnsi"/>
                <w:sz w:val="24"/>
                <w:szCs w:val="24"/>
                <w:lang w:val="ro-RO"/>
              </w:rPr>
              <w:t xml:space="preserve">să confirme domicilierea solicitantului (de cetățenie) sau a unuia dintre </w:t>
            </w:r>
            <w:proofErr w:type="spellStart"/>
            <w:r w:rsidRPr="001B7009">
              <w:rPr>
                <w:rFonts w:eastAsiaTheme="minorHAnsi"/>
                <w:sz w:val="24"/>
                <w:szCs w:val="24"/>
                <w:lang w:val="ro-RO"/>
              </w:rPr>
              <w:t>părinţi</w:t>
            </w:r>
            <w:proofErr w:type="spellEnd"/>
            <w:r w:rsidRPr="001B7009">
              <w:rPr>
                <w:rFonts w:eastAsiaTheme="minorHAnsi"/>
                <w:sz w:val="24"/>
                <w:szCs w:val="24"/>
                <w:lang w:val="ro-RO"/>
              </w:rPr>
              <w:t>, bunici</w:t>
            </w:r>
            <w:r w:rsidR="00FE41B6" w:rsidRPr="001B7009">
              <w:rPr>
                <w:rFonts w:eastAsiaTheme="minorHAnsi"/>
                <w:sz w:val="24"/>
                <w:szCs w:val="24"/>
                <w:lang w:val="ro-RO"/>
              </w:rPr>
              <w:t xml:space="preserve"> </w:t>
            </w:r>
            <w:r w:rsidRPr="001B7009">
              <w:rPr>
                <w:rFonts w:eastAsiaTheme="minorHAnsi"/>
                <w:sz w:val="24"/>
                <w:szCs w:val="24"/>
                <w:lang w:val="ro-RO"/>
              </w:rPr>
              <w:t xml:space="preserve">sau străbunici ai acestuia pe teritoriul Basarabiei, Nordului Bucovinei, </w:t>
            </w:r>
            <w:proofErr w:type="spellStart"/>
            <w:r w:rsidRPr="001B7009">
              <w:rPr>
                <w:rFonts w:eastAsiaTheme="minorHAnsi"/>
                <w:sz w:val="24"/>
                <w:szCs w:val="24"/>
                <w:lang w:val="ro-RO"/>
              </w:rPr>
              <w:t>Ţinutului</w:t>
            </w:r>
            <w:proofErr w:type="spellEnd"/>
            <w:r w:rsidRPr="001B7009">
              <w:rPr>
                <w:rFonts w:eastAsiaTheme="minorHAnsi"/>
                <w:sz w:val="24"/>
                <w:szCs w:val="24"/>
                <w:lang w:val="ro-RO"/>
              </w:rPr>
              <w:t xml:space="preserve"> </w:t>
            </w:r>
            <w:proofErr w:type="spellStart"/>
            <w:r w:rsidRPr="001B7009">
              <w:rPr>
                <w:rFonts w:eastAsiaTheme="minorHAnsi"/>
                <w:sz w:val="24"/>
                <w:szCs w:val="24"/>
                <w:lang w:val="ro-RO"/>
              </w:rPr>
              <w:t>Herţa</w:t>
            </w:r>
            <w:proofErr w:type="spellEnd"/>
            <w:r w:rsidR="00FE41B6" w:rsidRPr="001B7009">
              <w:rPr>
                <w:rFonts w:eastAsiaTheme="minorHAnsi"/>
                <w:sz w:val="24"/>
                <w:szCs w:val="24"/>
                <w:lang w:val="ro-RO"/>
              </w:rPr>
              <w:t xml:space="preserve"> </w:t>
            </w:r>
            <w:r w:rsidRPr="001B7009">
              <w:rPr>
                <w:rFonts w:eastAsiaTheme="minorHAnsi"/>
                <w:sz w:val="24"/>
                <w:szCs w:val="24"/>
                <w:lang w:val="ro-RO"/>
              </w:rPr>
              <w:t>până la data de 28 iunie 1940, de arhiva regională din Ucraina ar putea să nu fie posibilă,</w:t>
            </w:r>
            <w:r w:rsidR="00FE41B6" w:rsidRPr="001B7009">
              <w:rPr>
                <w:rFonts w:eastAsiaTheme="minorHAnsi"/>
                <w:sz w:val="24"/>
                <w:szCs w:val="24"/>
                <w:lang w:val="ro-RO"/>
              </w:rPr>
              <w:t xml:space="preserve"> </w:t>
            </w:r>
            <w:r w:rsidRPr="001B7009">
              <w:rPr>
                <w:rFonts w:eastAsiaTheme="minorHAnsi"/>
                <w:sz w:val="24"/>
                <w:szCs w:val="24"/>
                <w:lang w:val="ro-RO"/>
              </w:rPr>
              <w:t>în virtutea faptului că teritoriile respective nu se aflau sub jurisdicția Ucrainei.</w:t>
            </w:r>
          </w:p>
          <w:p w14:paraId="778EBBB8" w14:textId="39C485F1" w:rsidR="001E3DB9" w:rsidRPr="001B7009" w:rsidRDefault="001E3DB9" w:rsidP="008C45B4">
            <w:pPr>
              <w:autoSpaceDE w:val="0"/>
              <w:autoSpaceDN w:val="0"/>
              <w:adjustRightInd w:val="0"/>
              <w:ind w:firstLine="0"/>
              <w:rPr>
                <w:rFonts w:eastAsiaTheme="minorHAnsi"/>
                <w:sz w:val="24"/>
                <w:szCs w:val="24"/>
                <w:lang w:val="ro-RO"/>
              </w:rPr>
            </w:pPr>
          </w:p>
          <w:p w14:paraId="5647DA45" w14:textId="77777777" w:rsidR="001E3DB9" w:rsidRPr="001B7009" w:rsidRDefault="001E3DB9" w:rsidP="008C45B4">
            <w:pPr>
              <w:autoSpaceDE w:val="0"/>
              <w:autoSpaceDN w:val="0"/>
              <w:adjustRightInd w:val="0"/>
              <w:ind w:firstLine="0"/>
              <w:rPr>
                <w:rFonts w:eastAsiaTheme="minorHAnsi"/>
                <w:sz w:val="24"/>
                <w:szCs w:val="24"/>
                <w:lang w:val="ro-RO"/>
              </w:rPr>
            </w:pPr>
          </w:p>
          <w:p w14:paraId="58C5F416" w14:textId="17AD6B95" w:rsidR="006863A4" w:rsidRPr="001B7009" w:rsidRDefault="006863A4" w:rsidP="00E069F5">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15. La pct. 41.8 al </w:t>
            </w:r>
            <w:r w:rsidRPr="001B7009">
              <w:rPr>
                <w:rFonts w:eastAsiaTheme="minorHAnsi"/>
                <w:i/>
                <w:iCs/>
                <w:sz w:val="24"/>
                <w:szCs w:val="24"/>
                <w:lang w:val="ro-RO"/>
              </w:rPr>
              <w:t>proiectului Regulamentului</w:t>
            </w:r>
            <w:r w:rsidRPr="001B7009">
              <w:rPr>
                <w:rFonts w:eastAsiaTheme="minorHAnsi"/>
                <w:sz w:val="24"/>
                <w:szCs w:val="24"/>
                <w:lang w:val="ro-RO"/>
              </w:rPr>
              <w:t>, se consideră necesară exceptarea persoanelor</w:t>
            </w:r>
            <w:r w:rsidR="00FE41B6" w:rsidRPr="001B7009">
              <w:rPr>
                <w:rFonts w:eastAsiaTheme="minorHAnsi"/>
                <w:sz w:val="24"/>
                <w:szCs w:val="24"/>
                <w:lang w:val="ro-RO"/>
              </w:rPr>
              <w:t xml:space="preserve"> </w:t>
            </w:r>
            <w:r w:rsidRPr="001B7009">
              <w:rPr>
                <w:rFonts w:eastAsiaTheme="minorHAnsi"/>
                <w:sz w:val="24"/>
                <w:szCs w:val="24"/>
                <w:lang w:val="ro-RO"/>
              </w:rPr>
              <w:t>deportate sau refugiate de pe teritoriul Republicii Moldova, începând cu data de 28 iunie</w:t>
            </w:r>
            <w:r w:rsidR="00FE41B6" w:rsidRPr="001B7009">
              <w:rPr>
                <w:rFonts w:eastAsiaTheme="minorHAnsi"/>
                <w:sz w:val="24"/>
                <w:szCs w:val="24"/>
                <w:lang w:val="ro-RO"/>
              </w:rPr>
              <w:t xml:space="preserve"> </w:t>
            </w:r>
            <w:r w:rsidRPr="001B7009">
              <w:rPr>
                <w:rFonts w:eastAsiaTheme="minorHAnsi"/>
                <w:sz w:val="24"/>
                <w:szCs w:val="24"/>
                <w:lang w:val="ro-RO"/>
              </w:rPr>
              <w:t>1940, precum și a urmașilor acestora de la obligația prezentării adeverinței care atestă</w:t>
            </w:r>
            <w:r w:rsidR="00FE41B6" w:rsidRPr="001B7009">
              <w:rPr>
                <w:rFonts w:eastAsiaTheme="minorHAnsi"/>
                <w:sz w:val="24"/>
                <w:szCs w:val="24"/>
                <w:lang w:val="ro-RO"/>
              </w:rPr>
              <w:t xml:space="preserve"> </w:t>
            </w:r>
            <w:r w:rsidRPr="001B7009">
              <w:rPr>
                <w:rFonts w:eastAsiaTheme="minorHAnsi"/>
                <w:sz w:val="24"/>
                <w:szCs w:val="24"/>
                <w:lang w:val="ro-RO"/>
              </w:rPr>
              <w:t>susținerea examenului de cunoaștere a limbii române eliberată de Agenția Națională</w:t>
            </w:r>
            <w:r w:rsidR="00FE41B6" w:rsidRPr="001B7009">
              <w:rPr>
                <w:rFonts w:eastAsiaTheme="minorHAnsi"/>
                <w:sz w:val="24"/>
                <w:szCs w:val="24"/>
                <w:lang w:val="ro-RO"/>
              </w:rPr>
              <w:t xml:space="preserve"> </w:t>
            </w:r>
            <w:r w:rsidRPr="001B7009">
              <w:rPr>
                <w:rFonts w:eastAsiaTheme="minorHAnsi"/>
                <w:sz w:val="24"/>
                <w:szCs w:val="24"/>
                <w:lang w:val="ro-RO"/>
              </w:rPr>
              <w:t>pentru Curriculum și Evaluare din cadrul Ministerului Educației și Cercetării, deoarece</w:t>
            </w:r>
            <w:r w:rsidR="00FE41B6" w:rsidRPr="001B7009">
              <w:rPr>
                <w:rFonts w:eastAsiaTheme="minorHAnsi"/>
                <w:sz w:val="24"/>
                <w:szCs w:val="24"/>
                <w:lang w:val="ro-RO"/>
              </w:rPr>
              <w:t xml:space="preserve"> </w:t>
            </w:r>
            <w:r w:rsidRPr="001B7009">
              <w:rPr>
                <w:rFonts w:eastAsiaTheme="minorHAnsi"/>
                <w:sz w:val="24"/>
                <w:szCs w:val="24"/>
                <w:lang w:val="ro-RO"/>
              </w:rPr>
              <w:t>această categorie de persoane a fost expusă unor persecutări, nedreptăți și suferințe</w:t>
            </w:r>
            <w:r w:rsidR="00FE41B6" w:rsidRPr="001B7009">
              <w:rPr>
                <w:rFonts w:eastAsiaTheme="minorHAnsi"/>
                <w:sz w:val="24"/>
                <w:szCs w:val="24"/>
                <w:lang w:val="ro-RO"/>
              </w:rPr>
              <w:t xml:space="preserve"> </w:t>
            </w:r>
            <w:r w:rsidRPr="001B7009">
              <w:rPr>
                <w:rFonts w:eastAsiaTheme="minorHAnsi"/>
                <w:sz w:val="24"/>
                <w:szCs w:val="24"/>
                <w:lang w:val="ro-RO"/>
              </w:rPr>
              <w:t>incomparabile în trecut.</w:t>
            </w:r>
          </w:p>
          <w:p w14:paraId="579C92EB" w14:textId="77777777" w:rsidR="009427C7" w:rsidRDefault="009427C7" w:rsidP="005F4281">
            <w:pPr>
              <w:autoSpaceDE w:val="0"/>
              <w:autoSpaceDN w:val="0"/>
              <w:adjustRightInd w:val="0"/>
              <w:ind w:firstLine="0"/>
              <w:rPr>
                <w:rFonts w:eastAsiaTheme="minorHAnsi"/>
                <w:sz w:val="24"/>
                <w:szCs w:val="24"/>
                <w:lang w:val="ro-RO"/>
              </w:rPr>
            </w:pPr>
          </w:p>
          <w:p w14:paraId="42C4A048" w14:textId="30EAC04B" w:rsidR="009427C7" w:rsidRPr="008C45B4" w:rsidRDefault="006863A4" w:rsidP="00C25797">
            <w:pPr>
              <w:autoSpaceDE w:val="0"/>
              <w:autoSpaceDN w:val="0"/>
              <w:adjustRightInd w:val="0"/>
              <w:ind w:firstLine="0"/>
              <w:rPr>
                <w:rFonts w:eastAsiaTheme="minorHAnsi"/>
                <w:i/>
                <w:iCs/>
                <w:sz w:val="24"/>
                <w:szCs w:val="24"/>
                <w:lang w:val="ro-RO"/>
              </w:rPr>
            </w:pPr>
            <w:r w:rsidRPr="001B7009">
              <w:rPr>
                <w:rFonts w:eastAsiaTheme="minorHAnsi"/>
                <w:sz w:val="24"/>
                <w:szCs w:val="24"/>
                <w:lang w:val="ro-RO"/>
              </w:rPr>
              <w:lastRenderedPageBreak/>
              <w:t>16. Se consideră imperativă limitarea tipurilor de cereri de cetățenie care pot fi preluate prin</w:t>
            </w:r>
            <w:r w:rsidR="00FE41B6" w:rsidRPr="001B7009">
              <w:rPr>
                <w:rFonts w:eastAsiaTheme="minorHAnsi"/>
                <w:sz w:val="24"/>
                <w:szCs w:val="24"/>
                <w:lang w:val="ro-RO"/>
              </w:rPr>
              <w:t xml:space="preserve"> </w:t>
            </w:r>
            <w:r w:rsidRPr="001B7009">
              <w:rPr>
                <w:rFonts w:eastAsiaTheme="minorHAnsi"/>
                <w:sz w:val="24"/>
                <w:szCs w:val="24"/>
                <w:lang w:val="ro-RO"/>
              </w:rPr>
              <w:t xml:space="preserve">MDOC exclusiv la cele prevăzute în art. 27 din </w:t>
            </w:r>
            <w:r w:rsidRPr="001B7009">
              <w:rPr>
                <w:rFonts w:eastAsiaTheme="minorHAnsi"/>
                <w:i/>
                <w:iCs/>
                <w:sz w:val="24"/>
                <w:szCs w:val="24"/>
                <w:lang w:val="ro-RO"/>
              </w:rPr>
              <w:t xml:space="preserve">Legea cetățeniei Republicii Moldova </w:t>
            </w:r>
            <w:r w:rsidR="00C25797">
              <w:rPr>
                <w:rFonts w:eastAsiaTheme="minorHAnsi"/>
                <w:i/>
                <w:iCs/>
                <w:sz w:val="24"/>
                <w:szCs w:val="24"/>
                <w:lang w:val="ro-RO"/>
              </w:rPr>
              <w:t xml:space="preserve">         </w:t>
            </w:r>
            <w:r w:rsidRPr="001B7009">
              <w:rPr>
                <w:rFonts w:eastAsiaTheme="minorHAnsi"/>
                <w:i/>
                <w:iCs/>
                <w:sz w:val="24"/>
                <w:szCs w:val="24"/>
                <w:lang w:val="ro-RO"/>
              </w:rPr>
              <w:t>nr.</w:t>
            </w:r>
            <w:r w:rsidR="00C25797">
              <w:rPr>
                <w:rFonts w:eastAsiaTheme="minorHAnsi"/>
                <w:i/>
                <w:iCs/>
                <w:sz w:val="24"/>
                <w:szCs w:val="24"/>
                <w:lang w:val="ro-RO"/>
              </w:rPr>
              <w:t xml:space="preserve"> </w:t>
            </w:r>
            <w:r w:rsidRPr="001B7009">
              <w:rPr>
                <w:rFonts w:eastAsiaTheme="minorHAnsi"/>
                <w:i/>
                <w:iCs/>
                <w:sz w:val="24"/>
                <w:szCs w:val="24"/>
                <w:lang w:val="ro-RO"/>
              </w:rPr>
              <w:t xml:space="preserve">253/2025 </w:t>
            </w:r>
            <w:r w:rsidRPr="001B7009">
              <w:rPr>
                <w:rFonts w:eastAsiaTheme="minorHAnsi"/>
                <w:sz w:val="24"/>
                <w:szCs w:val="24"/>
                <w:lang w:val="ro-RO"/>
              </w:rPr>
              <w:t>care prevede expres că MDOC recepționează de la persoanele domiciliate sau</w:t>
            </w:r>
            <w:r w:rsidR="00FE41B6" w:rsidRPr="001B7009">
              <w:rPr>
                <w:rFonts w:eastAsiaTheme="minorHAnsi"/>
                <w:sz w:val="24"/>
                <w:szCs w:val="24"/>
                <w:lang w:val="ro-RO"/>
              </w:rPr>
              <w:t xml:space="preserve"> </w:t>
            </w:r>
            <w:r w:rsidRPr="001B7009">
              <w:rPr>
                <w:rFonts w:eastAsiaTheme="minorHAnsi"/>
                <w:sz w:val="24"/>
                <w:szCs w:val="24"/>
                <w:lang w:val="ro-RO"/>
              </w:rPr>
              <w:t>aflate în străinătate, cererile pentru dobândirea cetățeniei Republicii Moldova prin</w:t>
            </w:r>
            <w:r w:rsidR="00FE41B6" w:rsidRPr="001B7009">
              <w:rPr>
                <w:rFonts w:eastAsiaTheme="minorHAnsi"/>
                <w:sz w:val="24"/>
                <w:szCs w:val="24"/>
                <w:lang w:val="ro-RO"/>
              </w:rPr>
              <w:t xml:space="preserve"> </w:t>
            </w:r>
            <w:r w:rsidRPr="001B7009">
              <w:rPr>
                <w:rFonts w:eastAsiaTheme="minorHAnsi"/>
                <w:sz w:val="24"/>
                <w:szCs w:val="24"/>
                <w:lang w:val="ro-RO"/>
              </w:rPr>
              <w:t>recunoaștere, pentru redobândirea cetățeniei Republicii Moldova, pentru renunțarea la</w:t>
            </w:r>
            <w:r w:rsidR="00FE41B6" w:rsidRPr="001B7009">
              <w:rPr>
                <w:rFonts w:eastAsiaTheme="minorHAnsi"/>
                <w:sz w:val="24"/>
                <w:szCs w:val="24"/>
                <w:lang w:val="ro-RO"/>
              </w:rPr>
              <w:t xml:space="preserve"> </w:t>
            </w:r>
            <w:r w:rsidRPr="001B7009">
              <w:rPr>
                <w:rFonts w:eastAsiaTheme="minorHAnsi"/>
                <w:sz w:val="24"/>
                <w:szCs w:val="24"/>
                <w:lang w:val="ro-RO"/>
              </w:rPr>
              <w:t>cetățenia Republicii Moldova și pentru abrogarea decretului sau a unei părți din decretul</w:t>
            </w:r>
            <w:r w:rsidR="00FE41B6" w:rsidRPr="001B7009">
              <w:rPr>
                <w:rFonts w:eastAsiaTheme="minorHAnsi"/>
                <w:sz w:val="24"/>
                <w:szCs w:val="24"/>
                <w:lang w:val="ro-RO"/>
              </w:rPr>
              <w:t xml:space="preserve"> </w:t>
            </w:r>
            <w:r w:rsidRPr="001B7009">
              <w:rPr>
                <w:rFonts w:eastAsiaTheme="minorHAnsi"/>
                <w:sz w:val="24"/>
                <w:szCs w:val="24"/>
                <w:lang w:val="ro-RO"/>
              </w:rPr>
              <w:t>Președintelui Republicii Moldova privind aprobarea renunțării la cetățenia Republicii</w:t>
            </w:r>
            <w:r w:rsidR="00FE41B6" w:rsidRPr="001B7009">
              <w:rPr>
                <w:rFonts w:eastAsiaTheme="minorHAnsi"/>
                <w:sz w:val="24"/>
                <w:szCs w:val="24"/>
                <w:lang w:val="ro-RO"/>
              </w:rPr>
              <w:t xml:space="preserve"> </w:t>
            </w:r>
            <w:r w:rsidRPr="001B7009">
              <w:rPr>
                <w:rFonts w:eastAsiaTheme="minorHAnsi"/>
                <w:sz w:val="24"/>
                <w:szCs w:val="24"/>
                <w:lang w:val="ro-RO"/>
              </w:rPr>
              <w:t xml:space="preserve">Moldova. Astfel, din </w:t>
            </w:r>
            <w:r w:rsidRPr="001B7009">
              <w:rPr>
                <w:rFonts w:eastAsiaTheme="minorHAnsi"/>
                <w:i/>
                <w:iCs/>
                <w:sz w:val="24"/>
                <w:szCs w:val="24"/>
                <w:lang w:val="ro-RO"/>
              </w:rPr>
              <w:t xml:space="preserve">proiectul Regulamentului </w:t>
            </w:r>
            <w:r w:rsidRPr="001B7009">
              <w:rPr>
                <w:rFonts w:eastAsiaTheme="minorHAnsi"/>
                <w:sz w:val="24"/>
                <w:szCs w:val="24"/>
                <w:lang w:val="ro-RO"/>
              </w:rPr>
              <w:t>urmează a fi excluse MDOC din</w:t>
            </w:r>
            <w:r w:rsidR="00FE41B6" w:rsidRPr="001B7009">
              <w:rPr>
                <w:rFonts w:eastAsiaTheme="minorHAnsi"/>
                <w:sz w:val="24"/>
                <w:szCs w:val="24"/>
                <w:lang w:val="ro-RO"/>
              </w:rPr>
              <w:t xml:space="preserve"> </w:t>
            </w:r>
            <w:r w:rsidRPr="001B7009">
              <w:rPr>
                <w:rFonts w:eastAsiaTheme="minorHAnsi"/>
                <w:sz w:val="24"/>
                <w:szCs w:val="24"/>
                <w:lang w:val="ro-RO"/>
              </w:rPr>
              <w:t>secțiunile ce se referă la dobândirea cetățeniei prin adopție (secțiunea 3, pct. 52 al</w:t>
            </w:r>
            <w:r w:rsidR="00FE41B6" w:rsidRPr="001B7009">
              <w:rPr>
                <w:rFonts w:eastAsiaTheme="minorHAnsi"/>
                <w:sz w:val="24"/>
                <w:szCs w:val="24"/>
                <w:lang w:val="ro-RO"/>
              </w:rPr>
              <w:t xml:space="preserve"> </w:t>
            </w:r>
            <w:r w:rsidRPr="001B7009">
              <w:rPr>
                <w:rFonts w:eastAsiaTheme="minorHAnsi"/>
                <w:i/>
                <w:iCs/>
                <w:sz w:val="24"/>
                <w:szCs w:val="24"/>
                <w:lang w:val="ro-RO"/>
              </w:rPr>
              <w:t>proiectului Regulamentului</w:t>
            </w:r>
            <w:r w:rsidRPr="001B7009">
              <w:rPr>
                <w:rFonts w:eastAsiaTheme="minorHAnsi"/>
                <w:sz w:val="24"/>
                <w:szCs w:val="24"/>
                <w:lang w:val="ro-RO"/>
              </w:rPr>
              <w:t>), dobândirea cetățeniei de către copilul asupra căruia este</w:t>
            </w:r>
            <w:r w:rsidR="00FE41B6" w:rsidRPr="001B7009">
              <w:rPr>
                <w:rFonts w:eastAsiaTheme="minorHAnsi"/>
                <w:sz w:val="24"/>
                <w:szCs w:val="24"/>
                <w:lang w:val="ro-RO"/>
              </w:rPr>
              <w:t xml:space="preserve"> </w:t>
            </w:r>
            <w:r w:rsidRPr="001B7009">
              <w:rPr>
                <w:rFonts w:eastAsiaTheme="minorHAnsi"/>
                <w:sz w:val="24"/>
                <w:szCs w:val="24"/>
                <w:lang w:val="ro-RO"/>
              </w:rPr>
              <w:t xml:space="preserve">instituită tutela și curatela (secțiunea 4, pct. 59 al </w:t>
            </w:r>
            <w:r w:rsidRPr="001B7009">
              <w:rPr>
                <w:rFonts w:eastAsiaTheme="minorHAnsi"/>
                <w:i/>
                <w:iCs/>
                <w:sz w:val="24"/>
                <w:szCs w:val="24"/>
                <w:lang w:val="ro-RO"/>
              </w:rPr>
              <w:t>proiectului Regulamentului</w:t>
            </w:r>
            <w:r w:rsidRPr="001B7009">
              <w:rPr>
                <w:rFonts w:eastAsiaTheme="minorHAnsi"/>
                <w:sz w:val="24"/>
                <w:szCs w:val="24"/>
                <w:lang w:val="ro-RO"/>
              </w:rPr>
              <w:t>).</w:t>
            </w:r>
            <w:r w:rsidR="00482C29" w:rsidRPr="001B7009">
              <w:rPr>
                <w:rFonts w:eastAsiaTheme="minorHAnsi"/>
                <w:sz w:val="24"/>
                <w:szCs w:val="24"/>
                <w:lang w:val="ro-RO"/>
              </w:rPr>
              <w:t xml:space="preserve"> </w:t>
            </w:r>
          </w:p>
          <w:p w14:paraId="6C8DF305" w14:textId="38DFDB95" w:rsidR="009427C7" w:rsidRDefault="006863A4" w:rsidP="00C25797">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17. La pct. 73 și 95.5. ale </w:t>
            </w:r>
            <w:r w:rsidRPr="001B7009">
              <w:rPr>
                <w:rFonts w:eastAsiaTheme="minorHAnsi"/>
                <w:i/>
                <w:iCs/>
                <w:sz w:val="24"/>
                <w:szCs w:val="24"/>
                <w:lang w:val="ro-RO"/>
              </w:rPr>
              <w:t xml:space="preserve">proiectului Regulamentului </w:t>
            </w:r>
            <w:r w:rsidRPr="001B7009">
              <w:rPr>
                <w:rFonts w:eastAsiaTheme="minorHAnsi"/>
                <w:sz w:val="24"/>
                <w:szCs w:val="24"/>
                <w:lang w:val="ro-RO"/>
              </w:rPr>
              <w:t>care vizează prezentarea semestrială</w:t>
            </w:r>
            <w:r w:rsidR="00482C29" w:rsidRPr="001B7009">
              <w:rPr>
                <w:rFonts w:eastAsiaTheme="minorHAnsi"/>
                <w:sz w:val="24"/>
                <w:szCs w:val="24"/>
                <w:lang w:val="ro-RO"/>
              </w:rPr>
              <w:t xml:space="preserve"> </w:t>
            </w:r>
            <w:r w:rsidRPr="001B7009">
              <w:rPr>
                <w:rFonts w:eastAsiaTheme="minorHAnsi"/>
                <w:sz w:val="24"/>
                <w:szCs w:val="24"/>
                <w:lang w:val="ro-RO"/>
              </w:rPr>
              <w:t>a rapoartelor de către ASP și MDOC în adresa Aparatului Președintelui Republicii</w:t>
            </w:r>
            <w:r w:rsidR="00482C29" w:rsidRPr="001B7009">
              <w:rPr>
                <w:rFonts w:eastAsiaTheme="minorHAnsi"/>
                <w:sz w:val="24"/>
                <w:szCs w:val="24"/>
                <w:lang w:val="ro-RO"/>
              </w:rPr>
              <w:t xml:space="preserve"> </w:t>
            </w:r>
            <w:r w:rsidRPr="001B7009">
              <w:rPr>
                <w:rFonts w:eastAsiaTheme="minorHAnsi"/>
                <w:sz w:val="24"/>
                <w:szCs w:val="24"/>
                <w:lang w:val="ro-RO"/>
              </w:rPr>
              <w:t>Moldova, se consideră că astfel de rapoarte ar trebui să fie prezentate exclusiv de</w:t>
            </w:r>
            <w:r w:rsidR="00482C29" w:rsidRPr="001B7009">
              <w:rPr>
                <w:rFonts w:eastAsiaTheme="minorHAnsi"/>
                <w:sz w:val="24"/>
                <w:szCs w:val="24"/>
                <w:lang w:val="ro-RO"/>
              </w:rPr>
              <w:t xml:space="preserve"> </w:t>
            </w:r>
            <w:r w:rsidRPr="001B7009">
              <w:rPr>
                <w:rFonts w:eastAsiaTheme="minorHAnsi"/>
                <w:sz w:val="24"/>
                <w:szCs w:val="24"/>
                <w:lang w:val="ro-RO"/>
              </w:rPr>
              <w:t>misiunile care au astfel de dosare și ar fi oportun ca rapoartele să fie generate în mod</w:t>
            </w:r>
            <w:r w:rsidR="00482C29" w:rsidRPr="001B7009">
              <w:rPr>
                <w:rFonts w:eastAsiaTheme="minorHAnsi"/>
                <w:sz w:val="24"/>
                <w:szCs w:val="24"/>
                <w:lang w:val="ro-RO"/>
              </w:rPr>
              <w:t xml:space="preserve"> </w:t>
            </w:r>
            <w:r w:rsidRPr="001B7009">
              <w:rPr>
                <w:rFonts w:eastAsiaTheme="minorHAnsi"/>
                <w:sz w:val="24"/>
                <w:szCs w:val="24"/>
                <w:lang w:val="ro-RO"/>
              </w:rPr>
              <w:t>automatizat, în sistemul informatic utilizat pentru prestarea serviciilor de cetățenie.</w:t>
            </w:r>
          </w:p>
          <w:p w14:paraId="4D280AD8" w14:textId="7EF7B0E7" w:rsidR="009427C7" w:rsidRDefault="006863A4" w:rsidP="00C25797">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18. La pct. 88.1 al </w:t>
            </w:r>
            <w:r w:rsidRPr="001B7009">
              <w:rPr>
                <w:rFonts w:eastAsiaTheme="minorHAnsi"/>
                <w:i/>
                <w:iCs/>
                <w:sz w:val="24"/>
                <w:szCs w:val="24"/>
                <w:lang w:val="ro-RO"/>
              </w:rPr>
              <w:t xml:space="preserve">proiectului Regulamentului </w:t>
            </w:r>
            <w:r w:rsidRPr="001B7009">
              <w:rPr>
                <w:rFonts w:eastAsiaTheme="minorHAnsi"/>
                <w:sz w:val="24"/>
                <w:szCs w:val="24"/>
                <w:lang w:val="ro-RO"/>
              </w:rPr>
              <w:t>după cuvintele: „Republicii Moldova” , este</w:t>
            </w:r>
            <w:r w:rsidR="00482C29" w:rsidRPr="001B7009">
              <w:rPr>
                <w:rFonts w:eastAsiaTheme="minorHAnsi"/>
                <w:sz w:val="24"/>
                <w:szCs w:val="24"/>
                <w:lang w:val="ro-RO"/>
              </w:rPr>
              <w:t xml:space="preserve"> </w:t>
            </w:r>
            <w:r w:rsidRPr="001B7009">
              <w:rPr>
                <w:rFonts w:eastAsiaTheme="minorHAnsi"/>
                <w:sz w:val="24"/>
                <w:szCs w:val="24"/>
                <w:lang w:val="ro-RO"/>
              </w:rPr>
              <w:t>necesar de completat cu cuvântul „sau”, pentru un plus de claritate.</w:t>
            </w:r>
          </w:p>
          <w:p w14:paraId="4A268031" w14:textId="7F4A7C95" w:rsidR="009427C7" w:rsidRDefault="006863A4" w:rsidP="003B14ED">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19. La pct. 88.3 al </w:t>
            </w:r>
            <w:r w:rsidRPr="001B7009">
              <w:rPr>
                <w:rFonts w:eastAsiaTheme="minorHAnsi"/>
                <w:i/>
                <w:iCs/>
                <w:sz w:val="24"/>
                <w:szCs w:val="24"/>
                <w:lang w:val="ro-RO"/>
              </w:rPr>
              <w:t xml:space="preserve">proiectului Regulamentului </w:t>
            </w:r>
            <w:r w:rsidRPr="001B7009">
              <w:rPr>
                <w:rFonts w:eastAsiaTheme="minorHAnsi"/>
                <w:sz w:val="24"/>
                <w:szCs w:val="24"/>
                <w:lang w:val="ro-RO"/>
              </w:rPr>
              <w:t>de suplinit după cuvintele: „Agenția Servicii</w:t>
            </w:r>
            <w:r w:rsidR="00482C29" w:rsidRPr="001B7009">
              <w:rPr>
                <w:rFonts w:eastAsiaTheme="minorHAnsi"/>
                <w:sz w:val="24"/>
                <w:szCs w:val="24"/>
                <w:lang w:val="ro-RO"/>
              </w:rPr>
              <w:t xml:space="preserve"> </w:t>
            </w:r>
            <w:r w:rsidRPr="001B7009">
              <w:rPr>
                <w:rFonts w:eastAsiaTheme="minorHAnsi"/>
                <w:sz w:val="24"/>
                <w:szCs w:val="24"/>
                <w:lang w:val="ro-RO"/>
              </w:rPr>
              <w:t>Publice” cu cuvintele: „sau MDOC”.</w:t>
            </w:r>
          </w:p>
          <w:p w14:paraId="10835947" w14:textId="679A6B45" w:rsidR="001549BD" w:rsidRDefault="006863A4" w:rsidP="0036505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20. La pct. 88.8 al </w:t>
            </w:r>
            <w:r w:rsidRPr="001B7009">
              <w:rPr>
                <w:rFonts w:eastAsiaTheme="minorHAnsi"/>
                <w:i/>
                <w:iCs/>
                <w:sz w:val="24"/>
                <w:szCs w:val="24"/>
                <w:lang w:val="ro-RO"/>
              </w:rPr>
              <w:t>proiectului Regulamentului</w:t>
            </w:r>
            <w:r w:rsidRPr="001B7009">
              <w:rPr>
                <w:rFonts w:eastAsiaTheme="minorHAnsi"/>
                <w:sz w:val="24"/>
                <w:szCs w:val="24"/>
                <w:lang w:val="ro-RO"/>
              </w:rPr>
              <w:t>, se consideră necesară excluderea cerinței de</w:t>
            </w:r>
            <w:r w:rsidR="00482C29" w:rsidRPr="001B7009">
              <w:rPr>
                <w:rFonts w:eastAsiaTheme="minorHAnsi"/>
                <w:sz w:val="24"/>
                <w:szCs w:val="24"/>
                <w:lang w:val="ro-RO"/>
              </w:rPr>
              <w:t xml:space="preserve"> </w:t>
            </w:r>
            <w:r w:rsidRPr="001B7009">
              <w:rPr>
                <w:rFonts w:eastAsiaTheme="minorHAnsi"/>
                <w:sz w:val="24"/>
                <w:szCs w:val="24"/>
                <w:lang w:val="ro-RO"/>
              </w:rPr>
              <w:t xml:space="preserve">prezentare </w:t>
            </w:r>
            <w:r w:rsidR="00D113B3" w:rsidRPr="001B7009">
              <w:rPr>
                <w:rFonts w:eastAsiaTheme="minorHAnsi"/>
                <w:sz w:val="24"/>
                <w:szCs w:val="24"/>
                <w:lang w:val="ro-RO"/>
              </w:rPr>
              <w:t xml:space="preserve">a </w:t>
            </w:r>
            <w:r w:rsidRPr="001B7009">
              <w:rPr>
                <w:rFonts w:eastAsiaTheme="minorHAnsi"/>
                <w:sz w:val="24"/>
                <w:szCs w:val="24"/>
                <w:lang w:val="ro-RO"/>
              </w:rPr>
              <w:t>adeverinței despre componența familiei, eliberată de autoritatea statului de</w:t>
            </w:r>
            <w:r w:rsidR="00482C29" w:rsidRPr="001B7009">
              <w:rPr>
                <w:rFonts w:eastAsiaTheme="minorHAnsi"/>
                <w:sz w:val="24"/>
                <w:szCs w:val="24"/>
                <w:lang w:val="ro-RO"/>
              </w:rPr>
              <w:t xml:space="preserve"> </w:t>
            </w:r>
            <w:r w:rsidRPr="001B7009">
              <w:rPr>
                <w:rFonts w:eastAsiaTheme="minorHAnsi"/>
                <w:sz w:val="24"/>
                <w:szCs w:val="24"/>
                <w:lang w:val="ro-RO"/>
              </w:rPr>
              <w:t>reședință a solicitantului, ca fiind una din condițiile necesare pentru depunerea cererii</w:t>
            </w:r>
            <w:r w:rsidR="00482C29" w:rsidRPr="001B7009">
              <w:rPr>
                <w:rFonts w:eastAsiaTheme="minorHAnsi"/>
                <w:sz w:val="24"/>
                <w:szCs w:val="24"/>
                <w:lang w:val="ro-RO"/>
              </w:rPr>
              <w:t xml:space="preserve"> </w:t>
            </w:r>
            <w:r w:rsidRPr="001B7009">
              <w:rPr>
                <w:rFonts w:eastAsiaTheme="minorHAnsi"/>
                <w:sz w:val="24"/>
                <w:szCs w:val="24"/>
                <w:lang w:val="ro-RO"/>
              </w:rPr>
              <w:t xml:space="preserve">de renunțare la cetățenia Republicii Moldova. </w:t>
            </w:r>
            <w:r w:rsidRPr="001B7009">
              <w:rPr>
                <w:rFonts w:eastAsiaTheme="minorHAnsi"/>
                <w:sz w:val="24"/>
                <w:szCs w:val="24"/>
                <w:lang w:val="ro-RO"/>
              </w:rPr>
              <w:lastRenderedPageBreak/>
              <w:t>Se consideră desuet să se regăsească în</w:t>
            </w:r>
            <w:r w:rsidR="00482C29" w:rsidRPr="001B7009">
              <w:rPr>
                <w:rFonts w:eastAsiaTheme="minorHAnsi"/>
                <w:sz w:val="24"/>
                <w:szCs w:val="24"/>
                <w:lang w:val="ro-RO"/>
              </w:rPr>
              <w:t xml:space="preserve"> </w:t>
            </w:r>
            <w:r w:rsidRPr="001B7009">
              <w:rPr>
                <w:rFonts w:eastAsiaTheme="minorHAnsi"/>
                <w:sz w:val="24"/>
                <w:szCs w:val="24"/>
                <w:lang w:val="ro-RO"/>
              </w:rPr>
              <w:t>lista actelor necesare un astfel de document care nu există în multe state.</w:t>
            </w:r>
          </w:p>
          <w:p w14:paraId="21E3697F" w14:textId="0B1DC7B6" w:rsidR="006863A4" w:rsidRPr="001B7009" w:rsidRDefault="006863A4" w:rsidP="00365051">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21. La pct. 67, 91 și 92 ale </w:t>
            </w:r>
            <w:r w:rsidRPr="001B7009">
              <w:rPr>
                <w:rFonts w:eastAsiaTheme="minorHAnsi"/>
                <w:i/>
                <w:iCs/>
                <w:sz w:val="24"/>
                <w:szCs w:val="24"/>
                <w:lang w:val="ro-RO"/>
              </w:rPr>
              <w:t>proiectului Regulamentului</w:t>
            </w:r>
            <w:r w:rsidRPr="001B7009">
              <w:rPr>
                <w:rFonts w:eastAsiaTheme="minorHAnsi"/>
                <w:sz w:val="24"/>
                <w:szCs w:val="24"/>
                <w:lang w:val="ro-RO"/>
              </w:rPr>
              <w:t>, în vederea debirocratizării, se</w:t>
            </w:r>
            <w:r w:rsidR="00482C29" w:rsidRPr="001B7009">
              <w:rPr>
                <w:rFonts w:eastAsiaTheme="minorHAnsi"/>
                <w:sz w:val="24"/>
                <w:szCs w:val="24"/>
                <w:lang w:val="ro-RO"/>
              </w:rPr>
              <w:t xml:space="preserve"> </w:t>
            </w:r>
            <w:r w:rsidRPr="001B7009">
              <w:rPr>
                <w:rFonts w:eastAsiaTheme="minorHAnsi"/>
                <w:sz w:val="24"/>
                <w:szCs w:val="24"/>
                <w:lang w:val="ro-RO"/>
              </w:rPr>
              <w:t>consideră judicioasă revizuirea procedurii. Astfel, se propune ca, odată ce dosarul a fost</w:t>
            </w:r>
            <w:r w:rsidR="00482C29" w:rsidRPr="001B7009">
              <w:rPr>
                <w:rFonts w:eastAsiaTheme="minorHAnsi"/>
                <w:sz w:val="24"/>
                <w:szCs w:val="24"/>
                <w:lang w:val="ro-RO"/>
              </w:rPr>
              <w:t xml:space="preserve"> </w:t>
            </w:r>
            <w:r w:rsidRPr="001B7009">
              <w:rPr>
                <w:rFonts w:eastAsiaTheme="minorHAnsi"/>
                <w:sz w:val="24"/>
                <w:szCs w:val="24"/>
                <w:lang w:val="ro-RO"/>
              </w:rPr>
              <w:t>transmis către ASP pentru aviz și efectuarea verificărilor necesare, să nu mai fie necesară</w:t>
            </w:r>
            <w:r w:rsidR="00482C29" w:rsidRPr="001B7009">
              <w:rPr>
                <w:rFonts w:eastAsiaTheme="minorHAnsi"/>
                <w:sz w:val="24"/>
                <w:szCs w:val="24"/>
                <w:lang w:val="ro-RO"/>
              </w:rPr>
              <w:t xml:space="preserve"> </w:t>
            </w:r>
            <w:r w:rsidRPr="001B7009">
              <w:rPr>
                <w:rFonts w:eastAsiaTheme="minorHAnsi"/>
                <w:sz w:val="24"/>
                <w:szCs w:val="24"/>
                <w:lang w:val="ro-RO"/>
              </w:rPr>
              <w:t>expedierea avizului la MDOC, ci ASP să transmită direct dosarul în adresa Comisiei</w:t>
            </w:r>
            <w:r w:rsidR="00482C29" w:rsidRPr="001B7009">
              <w:rPr>
                <w:rFonts w:eastAsiaTheme="minorHAnsi"/>
                <w:sz w:val="24"/>
                <w:szCs w:val="24"/>
                <w:lang w:val="ro-RO"/>
              </w:rPr>
              <w:t xml:space="preserve"> </w:t>
            </w:r>
            <w:r w:rsidRPr="001B7009">
              <w:rPr>
                <w:rFonts w:eastAsiaTheme="minorHAnsi"/>
                <w:sz w:val="24"/>
                <w:szCs w:val="24"/>
                <w:lang w:val="ro-RO"/>
              </w:rPr>
              <w:t>pentru luarea deciziei. Acest lucru va simplifica procedura în sensul eficientizării</w:t>
            </w:r>
            <w:r w:rsidR="00482C29" w:rsidRPr="001B7009">
              <w:rPr>
                <w:rFonts w:eastAsiaTheme="minorHAnsi"/>
                <w:sz w:val="24"/>
                <w:szCs w:val="24"/>
                <w:lang w:val="ro-RO"/>
              </w:rPr>
              <w:t xml:space="preserve"> </w:t>
            </w:r>
            <w:r w:rsidRPr="001B7009">
              <w:rPr>
                <w:rFonts w:eastAsiaTheme="minorHAnsi"/>
                <w:sz w:val="24"/>
                <w:szCs w:val="24"/>
                <w:lang w:val="ro-RO"/>
              </w:rPr>
              <w:t>acesteia și va reduce termenul de examinare a dosarului.</w:t>
            </w:r>
          </w:p>
          <w:p w14:paraId="4140EB9C" w14:textId="77777777" w:rsidR="007C4C52" w:rsidRPr="001B7009" w:rsidRDefault="007C4C52" w:rsidP="00365051">
            <w:pPr>
              <w:autoSpaceDE w:val="0"/>
              <w:autoSpaceDN w:val="0"/>
              <w:adjustRightInd w:val="0"/>
              <w:ind w:firstLine="0"/>
              <w:rPr>
                <w:rFonts w:eastAsiaTheme="minorHAnsi"/>
                <w:sz w:val="24"/>
                <w:szCs w:val="24"/>
                <w:lang w:val="ro-RO"/>
              </w:rPr>
            </w:pPr>
          </w:p>
          <w:p w14:paraId="5748BDA8" w14:textId="77777777" w:rsidR="007C4C52" w:rsidRPr="001B7009" w:rsidRDefault="007C4C52" w:rsidP="00DD3F09">
            <w:pPr>
              <w:autoSpaceDE w:val="0"/>
              <w:autoSpaceDN w:val="0"/>
              <w:adjustRightInd w:val="0"/>
              <w:spacing w:before="60"/>
              <w:ind w:firstLine="0"/>
              <w:rPr>
                <w:rFonts w:eastAsiaTheme="minorHAnsi"/>
                <w:sz w:val="24"/>
                <w:szCs w:val="24"/>
                <w:lang w:val="ro-RO"/>
              </w:rPr>
            </w:pPr>
          </w:p>
          <w:p w14:paraId="5C9043C9" w14:textId="77777777" w:rsidR="007C4C52" w:rsidRPr="001B7009" w:rsidRDefault="007C4C52" w:rsidP="00DD3F09">
            <w:pPr>
              <w:autoSpaceDE w:val="0"/>
              <w:autoSpaceDN w:val="0"/>
              <w:adjustRightInd w:val="0"/>
              <w:spacing w:before="60"/>
              <w:ind w:firstLine="0"/>
              <w:rPr>
                <w:rFonts w:eastAsiaTheme="minorHAnsi"/>
                <w:sz w:val="24"/>
                <w:szCs w:val="24"/>
                <w:lang w:val="ro-RO"/>
              </w:rPr>
            </w:pPr>
          </w:p>
          <w:p w14:paraId="06F0B59D" w14:textId="77777777" w:rsidR="007C4C52" w:rsidRPr="001B7009" w:rsidRDefault="007C4C52" w:rsidP="00365051">
            <w:pPr>
              <w:autoSpaceDE w:val="0"/>
              <w:autoSpaceDN w:val="0"/>
              <w:adjustRightInd w:val="0"/>
              <w:ind w:firstLine="0"/>
              <w:rPr>
                <w:rFonts w:eastAsiaTheme="minorHAnsi"/>
                <w:sz w:val="24"/>
                <w:szCs w:val="24"/>
                <w:lang w:val="ro-RO"/>
              </w:rPr>
            </w:pPr>
          </w:p>
          <w:p w14:paraId="0C9895DA" w14:textId="77777777" w:rsidR="007C4C52" w:rsidRPr="001B7009" w:rsidRDefault="007C4C52" w:rsidP="00365051">
            <w:pPr>
              <w:autoSpaceDE w:val="0"/>
              <w:autoSpaceDN w:val="0"/>
              <w:adjustRightInd w:val="0"/>
              <w:ind w:firstLine="0"/>
              <w:rPr>
                <w:rFonts w:eastAsiaTheme="minorHAnsi"/>
                <w:sz w:val="24"/>
                <w:szCs w:val="24"/>
                <w:lang w:val="ro-RO"/>
              </w:rPr>
            </w:pPr>
          </w:p>
          <w:p w14:paraId="6986909F" w14:textId="77777777" w:rsidR="007C4C52" w:rsidRPr="001B7009" w:rsidRDefault="007C4C52" w:rsidP="00365051">
            <w:pPr>
              <w:autoSpaceDE w:val="0"/>
              <w:autoSpaceDN w:val="0"/>
              <w:adjustRightInd w:val="0"/>
              <w:ind w:firstLine="0"/>
              <w:rPr>
                <w:rFonts w:eastAsiaTheme="minorHAnsi"/>
                <w:sz w:val="24"/>
                <w:szCs w:val="24"/>
                <w:lang w:val="ro-RO"/>
              </w:rPr>
            </w:pPr>
          </w:p>
          <w:p w14:paraId="795D34BD" w14:textId="13BC8C6A" w:rsidR="007C4C52" w:rsidRPr="001B7009" w:rsidRDefault="007C4C52" w:rsidP="00365051">
            <w:pPr>
              <w:autoSpaceDE w:val="0"/>
              <w:autoSpaceDN w:val="0"/>
              <w:adjustRightInd w:val="0"/>
              <w:ind w:firstLine="0"/>
              <w:rPr>
                <w:rFonts w:eastAsiaTheme="minorHAnsi"/>
                <w:sz w:val="24"/>
                <w:szCs w:val="24"/>
                <w:lang w:val="ro-RO"/>
              </w:rPr>
            </w:pPr>
          </w:p>
          <w:p w14:paraId="4363750E" w14:textId="77777777" w:rsidR="007C4C52" w:rsidRPr="001B7009" w:rsidRDefault="007C4C52" w:rsidP="00365051">
            <w:pPr>
              <w:autoSpaceDE w:val="0"/>
              <w:autoSpaceDN w:val="0"/>
              <w:adjustRightInd w:val="0"/>
              <w:ind w:firstLine="0"/>
              <w:rPr>
                <w:rFonts w:eastAsiaTheme="minorHAnsi"/>
                <w:sz w:val="24"/>
                <w:szCs w:val="24"/>
                <w:lang w:val="ro-RO"/>
              </w:rPr>
            </w:pPr>
          </w:p>
          <w:p w14:paraId="00B5109F" w14:textId="77777777" w:rsidR="007C4C52" w:rsidRPr="001B7009" w:rsidRDefault="007C4C52" w:rsidP="00365051">
            <w:pPr>
              <w:autoSpaceDE w:val="0"/>
              <w:autoSpaceDN w:val="0"/>
              <w:adjustRightInd w:val="0"/>
              <w:ind w:firstLine="0"/>
              <w:rPr>
                <w:rFonts w:eastAsiaTheme="minorHAnsi"/>
                <w:sz w:val="24"/>
                <w:szCs w:val="24"/>
                <w:lang w:val="ro-RO"/>
              </w:rPr>
            </w:pPr>
          </w:p>
          <w:p w14:paraId="10331BC2" w14:textId="5472B2AB" w:rsidR="007C4C52" w:rsidRDefault="007C4C52" w:rsidP="00365051">
            <w:pPr>
              <w:autoSpaceDE w:val="0"/>
              <w:autoSpaceDN w:val="0"/>
              <w:adjustRightInd w:val="0"/>
              <w:ind w:firstLine="0"/>
              <w:rPr>
                <w:rFonts w:eastAsiaTheme="minorHAnsi"/>
                <w:sz w:val="24"/>
                <w:szCs w:val="24"/>
                <w:lang w:val="ro-RO"/>
              </w:rPr>
            </w:pPr>
          </w:p>
          <w:p w14:paraId="4F3D2C0D" w14:textId="77777777" w:rsidR="00365051" w:rsidRPr="001B7009" w:rsidRDefault="00365051" w:rsidP="00DD3F09">
            <w:pPr>
              <w:autoSpaceDE w:val="0"/>
              <w:autoSpaceDN w:val="0"/>
              <w:adjustRightInd w:val="0"/>
              <w:spacing w:before="60"/>
              <w:ind w:firstLine="0"/>
              <w:rPr>
                <w:rFonts w:eastAsiaTheme="minorHAnsi"/>
                <w:sz w:val="24"/>
                <w:szCs w:val="24"/>
                <w:lang w:val="ro-RO"/>
              </w:rPr>
            </w:pPr>
          </w:p>
          <w:p w14:paraId="428A2754" w14:textId="143475D5" w:rsidR="00E069F5" w:rsidRDefault="00E069F5" w:rsidP="005F4281">
            <w:pPr>
              <w:autoSpaceDE w:val="0"/>
              <w:autoSpaceDN w:val="0"/>
              <w:adjustRightInd w:val="0"/>
              <w:ind w:firstLine="0"/>
              <w:rPr>
                <w:rFonts w:eastAsiaTheme="minorHAnsi"/>
                <w:sz w:val="24"/>
                <w:szCs w:val="24"/>
                <w:lang w:val="ro-RO"/>
              </w:rPr>
            </w:pPr>
          </w:p>
          <w:p w14:paraId="3B991F1B" w14:textId="77777777" w:rsidR="004E4A45" w:rsidRDefault="004E4A45" w:rsidP="005F4281">
            <w:pPr>
              <w:autoSpaceDE w:val="0"/>
              <w:autoSpaceDN w:val="0"/>
              <w:adjustRightInd w:val="0"/>
              <w:ind w:firstLine="0"/>
              <w:rPr>
                <w:rFonts w:eastAsiaTheme="minorHAnsi"/>
                <w:sz w:val="24"/>
                <w:szCs w:val="24"/>
                <w:lang w:val="ro-RO"/>
              </w:rPr>
            </w:pPr>
          </w:p>
          <w:p w14:paraId="1B125D7B" w14:textId="7C4B2785" w:rsidR="001549BD" w:rsidRDefault="006863A4" w:rsidP="00CD53FD">
            <w:pPr>
              <w:autoSpaceDE w:val="0"/>
              <w:autoSpaceDN w:val="0"/>
              <w:adjustRightInd w:val="0"/>
              <w:ind w:firstLine="0"/>
              <w:rPr>
                <w:rFonts w:eastAsiaTheme="minorHAnsi"/>
                <w:sz w:val="24"/>
                <w:szCs w:val="24"/>
                <w:lang w:val="ro-RO"/>
              </w:rPr>
            </w:pPr>
            <w:r w:rsidRPr="001B7009">
              <w:rPr>
                <w:rFonts w:eastAsiaTheme="minorHAnsi"/>
                <w:sz w:val="24"/>
                <w:szCs w:val="24"/>
                <w:lang w:val="ro-RO"/>
              </w:rPr>
              <w:t xml:space="preserve">22. În </w:t>
            </w:r>
            <w:r w:rsidRPr="001B7009">
              <w:rPr>
                <w:rFonts w:eastAsiaTheme="minorHAnsi"/>
                <w:i/>
                <w:iCs/>
                <w:sz w:val="24"/>
                <w:szCs w:val="24"/>
                <w:lang w:val="ro-RO"/>
              </w:rPr>
              <w:t xml:space="preserve">proiectul Regulamentului </w:t>
            </w:r>
            <w:r w:rsidRPr="001B7009">
              <w:rPr>
                <w:rFonts w:eastAsiaTheme="minorHAnsi"/>
                <w:sz w:val="24"/>
                <w:szCs w:val="24"/>
                <w:lang w:val="ro-RO"/>
              </w:rPr>
              <w:t>lipsește modalitatea/mecanismul de constatare de către</w:t>
            </w:r>
            <w:r w:rsidR="00482C29" w:rsidRPr="001B7009">
              <w:rPr>
                <w:rFonts w:eastAsiaTheme="minorHAnsi"/>
                <w:sz w:val="24"/>
                <w:szCs w:val="24"/>
                <w:lang w:val="ro-RO"/>
              </w:rPr>
              <w:t xml:space="preserve"> </w:t>
            </w:r>
            <w:r w:rsidRPr="001B7009">
              <w:rPr>
                <w:rFonts w:eastAsiaTheme="minorHAnsi"/>
                <w:sz w:val="24"/>
                <w:szCs w:val="24"/>
                <w:lang w:val="ro-RO"/>
              </w:rPr>
              <w:t>MDOC a apartenenței sau neapartenenței la cetățenia Republicii Moldova, stabilită de</w:t>
            </w:r>
            <w:r w:rsidR="00482C29" w:rsidRPr="001B7009">
              <w:rPr>
                <w:rFonts w:eastAsiaTheme="minorHAnsi"/>
                <w:sz w:val="24"/>
                <w:szCs w:val="24"/>
                <w:lang w:val="ro-RO"/>
              </w:rPr>
              <w:t xml:space="preserve"> </w:t>
            </w:r>
            <w:r w:rsidRPr="001B7009">
              <w:rPr>
                <w:rFonts w:eastAsiaTheme="minorHAnsi"/>
                <w:i/>
                <w:iCs/>
                <w:sz w:val="24"/>
                <w:szCs w:val="24"/>
                <w:lang w:val="ro-RO"/>
              </w:rPr>
              <w:t>Legea cetățeniei Republicii Moldova nr. 253/2025</w:t>
            </w:r>
            <w:r w:rsidRPr="001B7009">
              <w:rPr>
                <w:rFonts w:eastAsiaTheme="minorHAnsi"/>
                <w:sz w:val="24"/>
                <w:szCs w:val="24"/>
                <w:lang w:val="ro-RO"/>
              </w:rPr>
              <w:t>. Se impune obligatoriu expunerea</w:t>
            </w:r>
            <w:r w:rsidR="00482C29" w:rsidRPr="001B7009">
              <w:rPr>
                <w:rFonts w:eastAsiaTheme="minorHAnsi"/>
                <w:sz w:val="24"/>
                <w:szCs w:val="24"/>
                <w:lang w:val="ro-RO"/>
              </w:rPr>
              <w:t xml:space="preserve"> </w:t>
            </w:r>
            <w:r w:rsidRPr="001B7009">
              <w:rPr>
                <w:rFonts w:eastAsiaTheme="minorHAnsi"/>
                <w:sz w:val="24"/>
                <w:szCs w:val="24"/>
                <w:lang w:val="ro-RO"/>
              </w:rPr>
              <w:t>procedurii emiterii adeverinței de apartenența/neapartenență la cetățenia Republicii</w:t>
            </w:r>
            <w:r w:rsidR="00482C29" w:rsidRPr="001B7009">
              <w:rPr>
                <w:rFonts w:eastAsiaTheme="minorHAnsi"/>
                <w:sz w:val="24"/>
                <w:szCs w:val="24"/>
                <w:lang w:val="ro-RO"/>
              </w:rPr>
              <w:t xml:space="preserve"> </w:t>
            </w:r>
            <w:r w:rsidRPr="001B7009">
              <w:rPr>
                <w:rFonts w:eastAsiaTheme="minorHAnsi"/>
                <w:sz w:val="24"/>
                <w:szCs w:val="24"/>
                <w:lang w:val="ro-RO"/>
              </w:rPr>
              <w:t>Moldova prin intermediul MDOC, cu indicarea exhaustivă a actelor necesare a fi</w:t>
            </w:r>
            <w:r w:rsidR="00482C29" w:rsidRPr="001B7009">
              <w:rPr>
                <w:rFonts w:eastAsiaTheme="minorHAnsi"/>
                <w:sz w:val="24"/>
                <w:szCs w:val="24"/>
                <w:lang w:val="ro-RO"/>
              </w:rPr>
              <w:t xml:space="preserve"> </w:t>
            </w:r>
            <w:r w:rsidRPr="001B7009">
              <w:rPr>
                <w:rFonts w:eastAsiaTheme="minorHAnsi"/>
                <w:sz w:val="24"/>
                <w:szCs w:val="24"/>
                <w:lang w:val="ro-RO"/>
              </w:rPr>
              <w:t>prezentate în aceste cazuri, exact după cum este stabilit expres în unele cazuri pentru</w:t>
            </w:r>
            <w:r w:rsidR="00482C29" w:rsidRPr="001B7009">
              <w:rPr>
                <w:rFonts w:eastAsiaTheme="minorHAnsi"/>
                <w:sz w:val="24"/>
                <w:szCs w:val="24"/>
                <w:lang w:val="ro-RO"/>
              </w:rPr>
              <w:t xml:space="preserve"> </w:t>
            </w:r>
            <w:r w:rsidRPr="001B7009">
              <w:rPr>
                <w:rFonts w:eastAsiaTheme="minorHAnsi"/>
                <w:sz w:val="24"/>
                <w:szCs w:val="24"/>
                <w:lang w:val="ro-RO"/>
              </w:rPr>
              <w:t xml:space="preserve">ASP, cum ar fi la pct. 33 al </w:t>
            </w:r>
            <w:r w:rsidRPr="001B7009">
              <w:rPr>
                <w:rFonts w:eastAsiaTheme="minorHAnsi"/>
                <w:i/>
                <w:iCs/>
                <w:sz w:val="24"/>
                <w:szCs w:val="24"/>
                <w:lang w:val="ro-RO"/>
              </w:rPr>
              <w:t>proiectului Regulamentului</w:t>
            </w:r>
            <w:r w:rsidRPr="001B7009">
              <w:rPr>
                <w:rFonts w:eastAsiaTheme="minorHAnsi"/>
                <w:sz w:val="24"/>
                <w:szCs w:val="24"/>
                <w:lang w:val="ro-RO"/>
              </w:rPr>
              <w:t>.</w:t>
            </w:r>
          </w:p>
          <w:p w14:paraId="37D073D7" w14:textId="1AC5386D" w:rsidR="00482C29" w:rsidRPr="001B7009" w:rsidRDefault="006863A4" w:rsidP="00CD53FD">
            <w:pPr>
              <w:autoSpaceDE w:val="0"/>
              <w:autoSpaceDN w:val="0"/>
              <w:adjustRightInd w:val="0"/>
              <w:ind w:firstLine="0"/>
              <w:rPr>
                <w:rFonts w:eastAsiaTheme="minorHAnsi"/>
                <w:sz w:val="24"/>
                <w:szCs w:val="24"/>
                <w:lang w:val="ro-RO"/>
              </w:rPr>
            </w:pPr>
            <w:r w:rsidRPr="001B7009">
              <w:rPr>
                <w:rFonts w:eastAsiaTheme="minorHAnsi"/>
                <w:sz w:val="24"/>
                <w:szCs w:val="24"/>
                <w:lang w:val="ro-RO"/>
              </w:rPr>
              <w:lastRenderedPageBreak/>
              <w:t xml:space="preserve">23. Adițional, cu referire la pct. 95.1, 104 și altele ce conțin prevederi similare din </w:t>
            </w:r>
            <w:r w:rsidRPr="001B7009">
              <w:rPr>
                <w:rFonts w:eastAsiaTheme="minorHAnsi"/>
                <w:i/>
                <w:iCs/>
                <w:sz w:val="24"/>
                <w:szCs w:val="24"/>
                <w:lang w:val="ro-RO"/>
              </w:rPr>
              <w:t>proiectul</w:t>
            </w:r>
            <w:r w:rsidR="00482C29" w:rsidRPr="001B7009">
              <w:rPr>
                <w:rFonts w:eastAsiaTheme="minorHAnsi"/>
                <w:i/>
                <w:iCs/>
                <w:sz w:val="24"/>
                <w:szCs w:val="24"/>
                <w:lang w:val="ro-RO"/>
              </w:rPr>
              <w:t xml:space="preserve"> </w:t>
            </w:r>
            <w:r w:rsidRPr="001B7009">
              <w:rPr>
                <w:rFonts w:eastAsiaTheme="minorHAnsi"/>
                <w:i/>
                <w:iCs/>
                <w:sz w:val="24"/>
                <w:szCs w:val="24"/>
                <w:lang w:val="ro-RO"/>
              </w:rPr>
              <w:t>Regulamentului</w:t>
            </w:r>
            <w:r w:rsidRPr="001B7009">
              <w:rPr>
                <w:rFonts w:eastAsiaTheme="minorHAnsi"/>
                <w:sz w:val="24"/>
                <w:szCs w:val="24"/>
                <w:lang w:val="ro-RO"/>
              </w:rPr>
              <w:t>, considerăm că ASP ar trebui să fie singura instituție responsabilă de</w:t>
            </w:r>
            <w:r w:rsidR="00482C29" w:rsidRPr="001B7009">
              <w:rPr>
                <w:rFonts w:eastAsiaTheme="minorHAnsi"/>
                <w:sz w:val="24"/>
                <w:szCs w:val="24"/>
                <w:lang w:val="ro-RO"/>
              </w:rPr>
              <w:t xml:space="preserve"> </w:t>
            </w:r>
            <w:r w:rsidRPr="001B7009">
              <w:rPr>
                <w:rFonts w:eastAsiaTheme="minorHAnsi"/>
                <w:sz w:val="24"/>
                <w:szCs w:val="24"/>
                <w:lang w:val="ro-RO"/>
              </w:rPr>
              <w:t>introducerea modificărilor în Registrul de stat al evidenței populației în ceea ce ține de</w:t>
            </w:r>
            <w:r w:rsidR="00482C29" w:rsidRPr="001B7009">
              <w:rPr>
                <w:rFonts w:eastAsiaTheme="minorHAnsi"/>
                <w:sz w:val="24"/>
                <w:szCs w:val="24"/>
                <w:lang w:val="ro-RO"/>
              </w:rPr>
              <w:t xml:space="preserve"> </w:t>
            </w:r>
            <w:r w:rsidRPr="001B7009">
              <w:rPr>
                <w:rFonts w:eastAsiaTheme="minorHAnsi"/>
                <w:sz w:val="24"/>
                <w:szCs w:val="24"/>
                <w:lang w:val="ro-RO"/>
              </w:rPr>
              <w:t>statutul solicitantului, întru unificarea și claritatea procedurii, și nu MDOC, reieșind din</w:t>
            </w:r>
            <w:r w:rsidR="00482C29" w:rsidRPr="001B7009">
              <w:rPr>
                <w:rFonts w:eastAsiaTheme="minorHAnsi"/>
                <w:sz w:val="24"/>
                <w:szCs w:val="24"/>
                <w:lang w:val="ro-RO"/>
              </w:rPr>
              <w:t xml:space="preserve"> </w:t>
            </w:r>
            <w:r w:rsidRPr="001B7009">
              <w:rPr>
                <w:rFonts w:eastAsiaTheme="minorHAnsi"/>
                <w:sz w:val="24"/>
                <w:szCs w:val="24"/>
                <w:lang w:val="ro-RO"/>
              </w:rPr>
              <w:t>raționamentul că ASP are suficiente resurse umane specializate în acest domeniu, în timp</w:t>
            </w:r>
            <w:r w:rsidR="00482C29" w:rsidRPr="001B7009">
              <w:rPr>
                <w:rFonts w:eastAsiaTheme="minorHAnsi"/>
                <w:sz w:val="24"/>
                <w:szCs w:val="24"/>
                <w:lang w:val="ro-RO"/>
              </w:rPr>
              <w:t xml:space="preserve"> </w:t>
            </w:r>
            <w:r w:rsidRPr="001B7009">
              <w:rPr>
                <w:rFonts w:eastAsiaTheme="minorHAnsi"/>
                <w:sz w:val="24"/>
                <w:szCs w:val="24"/>
                <w:lang w:val="ro-RO"/>
              </w:rPr>
              <w:t>ce MDOC, în majoritatea cazurilor, are doar o singură persoană responsabilă de servicii</w:t>
            </w:r>
            <w:r w:rsidR="00482C29" w:rsidRPr="001B7009">
              <w:rPr>
                <w:rFonts w:eastAsiaTheme="minorHAnsi"/>
                <w:sz w:val="24"/>
                <w:szCs w:val="24"/>
                <w:lang w:val="ro-RO"/>
              </w:rPr>
              <w:t xml:space="preserve"> </w:t>
            </w:r>
            <w:r w:rsidRPr="001B7009">
              <w:rPr>
                <w:rFonts w:eastAsiaTheme="minorHAnsi"/>
                <w:sz w:val="24"/>
                <w:szCs w:val="24"/>
                <w:lang w:val="ro-RO"/>
              </w:rPr>
              <w:t>consulare, care gestionează un spectru extrem de vast de servicii (cum ar fi în domeniul</w:t>
            </w:r>
            <w:r w:rsidR="00482C29" w:rsidRPr="001B7009">
              <w:rPr>
                <w:rFonts w:eastAsiaTheme="minorHAnsi"/>
                <w:sz w:val="24"/>
                <w:szCs w:val="24"/>
                <w:lang w:val="ro-RO"/>
              </w:rPr>
              <w:t xml:space="preserve"> </w:t>
            </w:r>
            <w:r w:rsidRPr="001B7009">
              <w:rPr>
                <w:rFonts w:eastAsiaTheme="minorHAnsi"/>
                <w:sz w:val="24"/>
                <w:szCs w:val="24"/>
                <w:lang w:val="ro-RO"/>
              </w:rPr>
              <w:t>actelor de identitate, actelor de stare civilă, cetățenie, notariat și altele). Astfel, ar fi</w:t>
            </w:r>
            <w:r w:rsidR="00482C29" w:rsidRPr="001B7009">
              <w:rPr>
                <w:rFonts w:eastAsiaTheme="minorHAnsi"/>
                <w:sz w:val="24"/>
                <w:szCs w:val="24"/>
                <w:lang w:val="ro-RO"/>
              </w:rPr>
              <w:t xml:space="preserve"> </w:t>
            </w:r>
            <w:r w:rsidRPr="001B7009">
              <w:rPr>
                <w:rFonts w:eastAsiaTheme="minorHAnsi"/>
                <w:sz w:val="24"/>
                <w:szCs w:val="24"/>
                <w:lang w:val="ro-RO"/>
              </w:rPr>
              <w:t xml:space="preserve">rezonabil ca MDOC să aibă rolul de instituție </w:t>
            </w:r>
            <w:r w:rsidRPr="001B7009">
              <w:rPr>
                <w:rFonts w:eastAsiaTheme="minorHAnsi"/>
                <w:i/>
                <w:iCs/>
                <w:sz w:val="24"/>
                <w:szCs w:val="24"/>
                <w:lang w:val="ro-RO"/>
              </w:rPr>
              <w:t>front-</w:t>
            </w:r>
            <w:proofErr w:type="spellStart"/>
            <w:r w:rsidRPr="001B7009">
              <w:rPr>
                <w:rFonts w:eastAsiaTheme="minorHAnsi"/>
                <w:i/>
                <w:iCs/>
                <w:sz w:val="24"/>
                <w:szCs w:val="24"/>
                <w:lang w:val="ro-RO"/>
              </w:rPr>
              <w:t>office</w:t>
            </w:r>
            <w:proofErr w:type="spellEnd"/>
            <w:r w:rsidRPr="001B7009">
              <w:rPr>
                <w:rFonts w:eastAsiaTheme="minorHAnsi"/>
                <w:i/>
                <w:iCs/>
                <w:sz w:val="24"/>
                <w:szCs w:val="24"/>
                <w:lang w:val="ro-RO"/>
              </w:rPr>
              <w:t xml:space="preserve"> </w:t>
            </w:r>
            <w:r w:rsidRPr="001B7009">
              <w:rPr>
                <w:rFonts w:eastAsiaTheme="minorHAnsi"/>
                <w:sz w:val="24"/>
                <w:szCs w:val="24"/>
                <w:lang w:val="ro-RO"/>
              </w:rPr>
              <w:t>care doar recepționează</w:t>
            </w:r>
            <w:r w:rsidR="00482C29" w:rsidRPr="001B7009">
              <w:rPr>
                <w:rFonts w:eastAsiaTheme="minorHAnsi"/>
                <w:sz w:val="24"/>
                <w:szCs w:val="24"/>
                <w:lang w:val="ro-RO"/>
              </w:rPr>
              <w:t xml:space="preserve"> </w:t>
            </w:r>
            <w:r w:rsidRPr="001B7009">
              <w:rPr>
                <w:rFonts w:eastAsiaTheme="minorHAnsi"/>
                <w:sz w:val="24"/>
                <w:szCs w:val="24"/>
                <w:lang w:val="ro-RO"/>
              </w:rPr>
              <w:t>cererea și dosarul alăturat acesteia, solicită avizele MAI și SIS, cu remiterea ulterioară a</w:t>
            </w:r>
            <w:r w:rsidR="00482C29" w:rsidRPr="001B7009">
              <w:rPr>
                <w:rFonts w:eastAsiaTheme="minorHAnsi"/>
                <w:sz w:val="24"/>
                <w:szCs w:val="24"/>
                <w:lang w:val="ro-RO"/>
              </w:rPr>
              <w:t xml:space="preserve"> </w:t>
            </w:r>
            <w:r w:rsidRPr="001B7009">
              <w:rPr>
                <w:rFonts w:eastAsiaTheme="minorHAnsi"/>
                <w:sz w:val="24"/>
                <w:szCs w:val="24"/>
                <w:lang w:val="ro-RO"/>
              </w:rPr>
              <w:t>dosarului în adresa ASP pentru examinare cu îndeplinirea tuturor proceselor necesare</w:t>
            </w:r>
            <w:r w:rsidR="00482C29" w:rsidRPr="001B7009">
              <w:rPr>
                <w:rFonts w:eastAsiaTheme="minorHAnsi"/>
                <w:sz w:val="24"/>
                <w:szCs w:val="24"/>
                <w:lang w:val="ro-RO"/>
              </w:rPr>
              <w:t xml:space="preserve"> </w:t>
            </w:r>
            <w:r w:rsidRPr="001B7009">
              <w:rPr>
                <w:rFonts w:eastAsiaTheme="minorHAnsi"/>
                <w:sz w:val="24"/>
                <w:szCs w:val="24"/>
                <w:lang w:val="ro-RO"/>
              </w:rPr>
              <w:t>pentru finisarea procedurii de cetățeniei pentru fiecare caz.</w:t>
            </w:r>
            <w:r w:rsidR="00482C29" w:rsidRPr="001B7009">
              <w:rPr>
                <w:rFonts w:eastAsiaTheme="minorHAnsi"/>
                <w:sz w:val="24"/>
                <w:szCs w:val="24"/>
                <w:lang w:val="ro-RO"/>
              </w:rPr>
              <w:t xml:space="preserve"> </w:t>
            </w:r>
          </w:p>
          <w:p w14:paraId="27F72EB3" w14:textId="51E98B79" w:rsidR="006863A4" w:rsidRPr="001B7009" w:rsidRDefault="006863A4" w:rsidP="00CD53FD">
            <w:pPr>
              <w:autoSpaceDE w:val="0"/>
              <w:autoSpaceDN w:val="0"/>
              <w:adjustRightInd w:val="0"/>
              <w:ind w:firstLine="0"/>
              <w:rPr>
                <w:rFonts w:eastAsiaTheme="minorHAnsi"/>
                <w:sz w:val="24"/>
                <w:szCs w:val="24"/>
                <w:lang w:val="ro-RO"/>
              </w:rPr>
            </w:pPr>
            <w:r w:rsidRPr="001B7009">
              <w:rPr>
                <w:rFonts w:eastAsiaTheme="minorHAnsi"/>
                <w:sz w:val="24"/>
                <w:szCs w:val="24"/>
                <w:lang w:val="ro-RO"/>
              </w:rPr>
              <w:t>În particular, în cazul cererilor de redobândire a cetățeniei, depuse la MDOC, ASP</w:t>
            </w:r>
            <w:r w:rsidR="00482C29" w:rsidRPr="001B7009">
              <w:rPr>
                <w:rFonts w:eastAsiaTheme="minorHAnsi"/>
                <w:sz w:val="24"/>
                <w:szCs w:val="24"/>
                <w:lang w:val="ro-RO"/>
              </w:rPr>
              <w:t xml:space="preserve"> </w:t>
            </w:r>
            <w:r w:rsidRPr="001B7009">
              <w:rPr>
                <w:rFonts w:eastAsiaTheme="minorHAnsi"/>
                <w:sz w:val="24"/>
                <w:szCs w:val="24"/>
                <w:lang w:val="ro-RO"/>
              </w:rPr>
              <w:t>percepe o taxă considerabilă pentru examinarea și soluționarea dosarului. Cu toate</w:t>
            </w:r>
            <w:r w:rsidR="00482C29" w:rsidRPr="001B7009">
              <w:rPr>
                <w:rFonts w:eastAsiaTheme="minorHAnsi"/>
                <w:sz w:val="24"/>
                <w:szCs w:val="24"/>
                <w:lang w:val="ro-RO"/>
              </w:rPr>
              <w:t xml:space="preserve"> </w:t>
            </w:r>
            <w:r w:rsidRPr="001B7009">
              <w:rPr>
                <w:rFonts w:eastAsiaTheme="minorHAnsi"/>
                <w:sz w:val="24"/>
                <w:szCs w:val="24"/>
                <w:lang w:val="ro-RO"/>
              </w:rPr>
              <w:t>acestea, conform prevederilor regulamentare, sarcina de a verifica dosarul, de a solicita</w:t>
            </w:r>
            <w:r w:rsidR="00482C29" w:rsidRPr="001B7009">
              <w:rPr>
                <w:rFonts w:eastAsiaTheme="minorHAnsi"/>
                <w:sz w:val="24"/>
                <w:szCs w:val="24"/>
                <w:lang w:val="ro-RO"/>
              </w:rPr>
              <w:t xml:space="preserve"> </w:t>
            </w:r>
            <w:r w:rsidRPr="001B7009">
              <w:rPr>
                <w:rFonts w:eastAsiaTheme="minorHAnsi"/>
                <w:sz w:val="24"/>
                <w:szCs w:val="24"/>
                <w:lang w:val="ro-RO"/>
              </w:rPr>
              <w:t>avizele necesare și de a expedia materialele către Comisie, de a actualiza informația cu</w:t>
            </w:r>
            <w:r w:rsidR="00482C29" w:rsidRPr="001B7009">
              <w:rPr>
                <w:rFonts w:eastAsiaTheme="minorHAnsi"/>
                <w:sz w:val="24"/>
                <w:szCs w:val="24"/>
                <w:lang w:val="ro-RO"/>
              </w:rPr>
              <w:t xml:space="preserve"> </w:t>
            </w:r>
            <w:r w:rsidRPr="001B7009">
              <w:rPr>
                <w:rFonts w:eastAsiaTheme="minorHAnsi"/>
                <w:sz w:val="24"/>
                <w:szCs w:val="24"/>
                <w:lang w:val="ro-RO"/>
              </w:rPr>
              <w:t>privire la statutul juridic al solicitantului în Registrul de stat al populației și de a elibera</w:t>
            </w:r>
            <w:r w:rsidR="00482C29" w:rsidRPr="001B7009">
              <w:rPr>
                <w:rFonts w:eastAsiaTheme="minorHAnsi"/>
                <w:sz w:val="24"/>
                <w:szCs w:val="24"/>
                <w:lang w:val="ro-RO"/>
              </w:rPr>
              <w:t xml:space="preserve"> </w:t>
            </w:r>
            <w:r w:rsidRPr="001B7009">
              <w:rPr>
                <w:rFonts w:eastAsiaTheme="minorHAnsi"/>
                <w:sz w:val="24"/>
                <w:szCs w:val="24"/>
                <w:lang w:val="ro-RO"/>
              </w:rPr>
              <w:t xml:space="preserve">adeverința privind redobândirea </w:t>
            </w:r>
            <w:proofErr w:type="spellStart"/>
            <w:r w:rsidRPr="001B7009">
              <w:rPr>
                <w:rFonts w:eastAsiaTheme="minorHAnsi"/>
                <w:sz w:val="24"/>
                <w:szCs w:val="24"/>
                <w:lang w:val="ro-RO"/>
              </w:rPr>
              <w:t>cetăţeniei</w:t>
            </w:r>
            <w:proofErr w:type="spellEnd"/>
            <w:r w:rsidRPr="001B7009">
              <w:rPr>
                <w:rFonts w:eastAsiaTheme="minorHAnsi"/>
                <w:sz w:val="24"/>
                <w:szCs w:val="24"/>
                <w:lang w:val="ro-RO"/>
              </w:rPr>
              <w:t xml:space="preserve"> Republicii Moldova, revine MDOC, ceea ce</w:t>
            </w:r>
            <w:r w:rsidR="00A12007">
              <w:rPr>
                <w:rFonts w:eastAsiaTheme="minorHAnsi"/>
                <w:sz w:val="24"/>
                <w:szCs w:val="24"/>
                <w:lang w:val="ro-RO"/>
              </w:rPr>
              <w:t xml:space="preserve"> </w:t>
            </w:r>
            <w:r w:rsidRPr="001B7009">
              <w:rPr>
                <w:rFonts w:eastAsiaTheme="minorHAnsi"/>
                <w:sz w:val="24"/>
                <w:szCs w:val="24"/>
                <w:lang w:val="ro-RO"/>
              </w:rPr>
              <w:t>creează un dezechilibru între volumul de responsabilități și instituția care încasează taxa</w:t>
            </w:r>
            <w:r w:rsidR="00482C29" w:rsidRPr="001B7009">
              <w:rPr>
                <w:rFonts w:eastAsiaTheme="minorHAnsi"/>
                <w:sz w:val="24"/>
                <w:szCs w:val="24"/>
                <w:lang w:val="ro-RO"/>
              </w:rPr>
              <w:t xml:space="preserve"> </w:t>
            </w:r>
            <w:r w:rsidRPr="001B7009">
              <w:rPr>
                <w:rFonts w:eastAsiaTheme="minorHAnsi"/>
                <w:sz w:val="24"/>
                <w:szCs w:val="24"/>
                <w:lang w:val="ro-RO"/>
              </w:rPr>
              <w:t>pentru serviciu.</w:t>
            </w:r>
          </w:p>
          <w:p w14:paraId="1C251A35" w14:textId="3C2EB61C" w:rsidR="006863A4" w:rsidRPr="001B7009" w:rsidRDefault="006863A4" w:rsidP="00CD53FD">
            <w:pPr>
              <w:autoSpaceDE w:val="0"/>
              <w:autoSpaceDN w:val="0"/>
              <w:adjustRightInd w:val="0"/>
              <w:ind w:firstLine="0"/>
              <w:rPr>
                <w:rFonts w:eastAsiaTheme="minorHAnsi"/>
                <w:sz w:val="24"/>
                <w:szCs w:val="24"/>
                <w:lang w:val="ro-RO"/>
              </w:rPr>
            </w:pPr>
            <w:r w:rsidRPr="001B7009">
              <w:rPr>
                <w:rFonts w:eastAsiaTheme="minorHAnsi"/>
                <w:sz w:val="24"/>
                <w:szCs w:val="24"/>
                <w:lang w:val="ro-RO"/>
              </w:rPr>
              <w:t>În concluzie, remarcăm că MDOC nu le poate fi atribuit un rol similar sau aproape</w:t>
            </w:r>
            <w:r w:rsidR="00482C29" w:rsidRPr="001B7009">
              <w:rPr>
                <w:rFonts w:eastAsiaTheme="minorHAnsi"/>
                <w:sz w:val="24"/>
                <w:szCs w:val="24"/>
                <w:lang w:val="ro-RO"/>
              </w:rPr>
              <w:t xml:space="preserve"> </w:t>
            </w:r>
            <w:r w:rsidRPr="001B7009">
              <w:rPr>
                <w:rFonts w:eastAsiaTheme="minorHAnsi"/>
                <w:sz w:val="24"/>
                <w:szCs w:val="24"/>
                <w:lang w:val="ro-RO"/>
              </w:rPr>
              <w:t>identic cu cel atribuit ASP în materie de cetățenie, întrucât atribuțiile celor două instituții</w:t>
            </w:r>
            <w:r w:rsidR="00482C29" w:rsidRPr="001B7009">
              <w:rPr>
                <w:rFonts w:eastAsiaTheme="minorHAnsi"/>
                <w:sz w:val="24"/>
                <w:szCs w:val="24"/>
                <w:lang w:val="ro-RO"/>
              </w:rPr>
              <w:t xml:space="preserve"> </w:t>
            </w:r>
            <w:r w:rsidRPr="001B7009">
              <w:rPr>
                <w:rFonts w:eastAsiaTheme="minorHAnsi"/>
                <w:sz w:val="24"/>
                <w:szCs w:val="24"/>
                <w:lang w:val="ro-RO"/>
              </w:rPr>
              <w:t>sunt diferite atât ca natură, cât și ca sferă de competență. De asemenea, insuficiența</w:t>
            </w:r>
          </w:p>
          <w:p w14:paraId="32A91391" w14:textId="42E69C87" w:rsidR="006863A4" w:rsidRPr="001B7009" w:rsidRDefault="006863A4" w:rsidP="00CD53FD">
            <w:pPr>
              <w:autoSpaceDE w:val="0"/>
              <w:autoSpaceDN w:val="0"/>
              <w:adjustRightInd w:val="0"/>
              <w:ind w:firstLine="0"/>
              <w:rPr>
                <w:rFonts w:eastAsiaTheme="minorHAnsi"/>
                <w:sz w:val="24"/>
                <w:szCs w:val="24"/>
                <w:lang w:val="ro-RO"/>
              </w:rPr>
            </w:pPr>
            <w:r w:rsidRPr="001B7009">
              <w:rPr>
                <w:rFonts w:eastAsiaTheme="minorHAnsi"/>
                <w:sz w:val="24"/>
                <w:szCs w:val="24"/>
                <w:lang w:val="ro-RO"/>
              </w:rPr>
              <w:lastRenderedPageBreak/>
              <w:t>personalului din cadrul MDOC reprezintă un argument suplimentar care împiedică</w:t>
            </w:r>
            <w:r w:rsidR="00482C29" w:rsidRPr="001B7009">
              <w:rPr>
                <w:rFonts w:eastAsiaTheme="minorHAnsi"/>
                <w:sz w:val="24"/>
                <w:szCs w:val="24"/>
                <w:lang w:val="ro-RO"/>
              </w:rPr>
              <w:t xml:space="preserve"> </w:t>
            </w:r>
            <w:r w:rsidRPr="001B7009">
              <w:rPr>
                <w:rFonts w:eastAsiaTheme="minorHAnsi"/>
                <w:sz w:val="24"/>
                <w:szCs w:val="24"/>
                <w:lang w:val="ro-RO"/>
              </w:rPr>
              <w:t>extinderea responsabilităților sau procedurilor privind cetățenia, în special care nu le</w:t>
            </w:r>
            <w:r w:rsidR="00482C29" w:rsidRPr="001B7009">
              <w:rPr>
                <w:rFonts w:eastAsiaTheme="minorHAnsi"/>
                <w:sz w:val="24"/>
                <w:szCs w:val="24"/>
                <w:lang w:val="ro-RO"/>
              </w:rPr>
              <w:t xml:space="preserve"> </w:t>
            </w:r>
            <w:r w:rsidRPr="001B7009">
              <w:rPr>
                <w:rFonts w:eastAsiaTheme="minorHAnsi"/>
                <w:sz w:val="24"/>
                <w:szCs w:val="24"/>
                <w:lang w:val="ro-RO"/>
              </w:rPr>
              <w:t>sunt atribuite potrivit legii. Or, domeniul cetățeniei necesită un aparat administrativ</w:t>
            </w:r>
            <w:r w:rsidR="00482C29" w:rsidRPr="001B7009">
              <w:rPr>
                <w:rFonts w:eastAsiaTheme="minorHAnsi"/>
                <w:sz w:val="24"/>
                <w:szCs w:val="24"/>
                <w:lang w:val="ro-RO"/>
              </w:rPr>
              <w:t xml:space="preserve"> </w:t>
            </w:r>
            <w:r w:rsidRPr="001B7009">
              <w:rPr>
                <w:rFonts w:eastAsiaTheme="minorHAnsi"/>
                <w:sz w:val="24"/>
                <w:szCs w:val="24"/>
                <w:lang w:val="ro-RO"/>
              </w:rPr>
              <w:t>specializat și corespunzător numeric.</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CD19645" w14:textId="77777777" w:rsidR="00C75907" w:rsidRDefault="00C7590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93CB523" w14:textId="77777777" w:rsidR="00C75907" w:rsidRDefault="00C7590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B5C879A" w14:textId="77777777" w:rsidR="00C75907" w:rsidRDefault="00C7590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6B603B5" w14:textId="77777777" w:rsidR="00C75907" w:rsidRDefault="00C7590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8A1D5B1" w14:textId="77777777" w:rsidR="00C75907" w:rsidRDefault="00C7590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B57CEF4" w14:textId="2FB9092D" w:rsidR="006863A4" w:rsidRPr="001B7009" w:rsidRDefault="008F075F" w:rsidP="001B7009">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w:t>
            </w:r>
            <w:r w:rsidR="00824F7A">
              <w:rPr>
                <w:b/>
                <w:sz w:val="24"/>
                <w:szCs w:val="24"/>
                <w:lang w:val="ro-RO"/>
              </w:rPr>
              <w:t>.</w:t>
            </w:r>
          </w:p>
          <w:p w14:paraId="029B7D55" w14:textId="4B173C8B" w:rsidR="00C80E58" w:rsidRPr="00527D2C" w:rsidRDefault="00FA3591" w:rsidP="001B7009">
            <w:pPr>
              <w:pBdr>
                <w:top w:val="none" w:sz="4" w:space="0" w:color="000000"/>
                <w:left w:val="none" w:sz="4" w:space="0" w:color="000000"/>
                <w:bottom w:val="none" w:sz="4" w:space="0" w:color="000000"/>
                <w:right w:val="none" w:sz="4" w:space="0" w:color="000000"/>
              </w:pBdr>
              <w:ind w:firstLine="0"/>
              <w:rPr>
                <w:sz w:val="24"/>
                <w:szCs w:val="24"/>
                <w:lang w:val="ro-RO" w:eastAsia="ru-RU"/>
              </w:rPr>
            </w:pPr>
            <w:r w:rsidRPr="00527D2C">
              <w:rPr>
                <w:sz w:val="24"/>
                <w:szCs w:val="24"/>
                <w:lang w:val="ro-RO"/>
              </w:rPr>
              <w:t xml:space="preserve">Punctul 8 a fost completat </w:t>
            </w:r>
            <w:r w:rsidR="00824F7A" w:rsidRPr="00527D2C">
              <w:rPr>
                <w:sz w:val="24"/>
                <w:szCs w:val="24"/>
                <w:lang w:val="ro-RO"/>
              </w:rPr>
              <w:t>î</w:t>
            </w:r>
            <w:r w:rsidRPr="00527D2C">
              <w:rPr>
                <w:sz w:val="24"/>
                <w:szCs w:val="24"/>
                <w:lang w:val="ro-RO"/>
              </w:rPr>
              <w:t xml:space="preserve">n vederea concretizării că cererea </w:t>
            </w:r>
            <w:r w:rsidRPr="00527D2C">
              <w:rPr>
                <w:sz w:val="24"/>
                <w:szCs w:val="24"/>
                <w:lang w:val="ro-RO" w:eastAsia="ru-RU"/>
              </w:rPr>
              <w:t>în materie de cetățenie la solicitare poate fi depusă</w:t>
            </w:r>
            <w:r w:rsidRPr="00527D2C">
              <w:rPr>
                <w:sz w:val="24"/>
                <w:szCs w:val="24"/>
              </w:rPr>
              <w:t xml:space="preserve"> la </w:t>
            </w:r>
            <w:proofErr w:type="spellStart"/>
            <w:r w:rsidRPr="00527D2C">
              <w:rPr>
                <w:sz w:val="24"/>
                <w:szCs w:val="24"/>
              </w:rPr>
              <w:t>locul</w:t>
            </w:r>
            <w:proofErr w:type="spellEnd"/>
            <w:r w:rsidRPr="00527D2C">
              <w:rPr>
                <w:sz w:val="24"/>
                <w:szCs w:val="24"/>
              </w:rPr>
              <w:t xml:space="preserve"> </w:t>
            </w:r>
            <w:proofErr w:type="spellStart"/>
            <w:r w:rsidRPr="00527D2C">
              <w:rPr>
                <w:sz w:val="24"/>
                <w:szCs w:val="24"/>
              </w:rPr>
              <w:t>aflării</w:t>
            </w:r>
            <w:proofErr w:type="spellEnd"/>
            <w:r w:rsidRPr="00527D2C">
              <w:rPr>
                <w:sz w:val="24"/>
                <w:szCs w:val="24"/>
              </w:rPr>
              <w:t xml:space="preserve"> </w:t>
            </w:r>
            <w:proofErr w:type="spellStart"/>
            <w:r w:rsidRPr="00527D2C">
              <w:rPr>
                <w:sz w:val="24"/>
                <w:szCs w:val="24"/>
              </w:rPr>
              <w:t>persoanei</w:t>
            </w:r>
            <w:proofErr w:type="spellEnd"/>
            <w:r w:rsidRPr="00527D2C">
              <w:rPr>
                <w:sz w:val="24"/>
                <w:szCs w:val="24"/>
                <w:lang w:val="ro-RO" w:eastAsia="ru-RU"/>
              </w:rPr>
              <w:t xml:space="preserve"> prin intermediul oficiului mobil pe teritoriul Republicii Moldova aflat sub controlul autorităților sale.</w:t>
            </w:r>
          </w:p>
          <w:p w14:paraId="2617406C" w14:textId="11EA417B" w:rsidR="00A85B3B" w:rsidRDefault="00A85B3B"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62DEBDF5" w14:textId="162A5BA3" w:rsidR="002E1CC6" w:rsidRDefault="002E1CC6"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20A4AD0" w14:textId="0FE4FC29" w:rsidR="002E1CC6" w:rsidRDefault="002E1CC6"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EAA6844" w14:textId="4A6EDB75" w:rsidR="002E1CC6" w:rsidRDefault="002E1CC6"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9E600C8" w14:textId="27B8B400" w:rsidR="002E1CC6" w:rsidRDefault="002E1CC6"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3DE3871" w14:textId="2F283C17" w:rsidR="002E1CC6" w:rsidRDefault="002E1CC6"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FBBCDB5" w14:textId="77777777" w:rsidR="00E46F61" w:rsidRDefault="00E46F6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5960DB5" w14:textId="12173793" w:rsidR="002E1CC6" w:rsidRDefault="002E1CC6" w:rsidP="001B7009">
            <w:pPr>
              <w:pBdr>
                <w:top w:val="none" w:sz="4" w:space="0" w:color="000000"/>
                <w:left w:val="none" w:sz="4" w:space="0" w:color="000000"/>
                <w:bottom w:val="none" w:sz="4" w:space="0" w:color="000000"/>
                <w:right w:val="none" w:sz="4" w:space="0" w:color="000000"/>
              </w:pBdr>
              <w:ind w:firstLine="0"/>
              <w:rPr>
                <w:b/>
                <w:sz w:val="24"/>
                <w:szCs w:val="24"/>
                <w:lang w:val="ro-RO"/>
              </w:rPr>
            </w:pPr>
            <w:r w:rsidRPr="002E1CC6">
              <w:rPr>
                <w:b/>
                <w:sz w:val="24"/>
                <w:szCs w:val="24"/>
                <w:lang w:val="ro-RO"/>
              </w:rPr>
              <w:t>Nu se acceptă</w:t>
            </w:r>
            <w:r w:rsidR="00D06A89">
              <w:rPr>
                <w:b/>
                <w:sz w:val="24"/>
                <w:szCs w:val="24"/>
                <w:lang w:val="ro-RO"/>
              </w:rPr>
              <w:t>.</w:t>
            </w:r>
          </w:p>
          <w:p w14:paraId="4D542AD5" w14:textId="3517B255" w:rsidR="002E1CC6" w:rsidRPr="001B7009" w:rsidRDefault="00D06A89" w:rsidP="00527D2C">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w:t>
            </w:r>
            <w:r w:rsidR="002E1CC6" w:rsidRPr="002E1CC6">
              <w:rPr>
                <w:sz w:val="24"/>
                <w:szCs w:val="24"/>
                <w:lang w:val="ro-RO"/>
              </w:rPr>
              <w:t xml:space="preserve">oțiunea de „urmaș„ este definită </w:t>
            </w:r>
            <w:r>
              <w:rPr>
                <w:sz w:val="24"/>
                <w:szCs w:val="24"/>
                <w:lang w:val="ro-RO"/>
              </w:rPr>
              <w:t>la</w:t>
            </w:r>
            <w:r w:rsidR="002E1CC6" w:rsidRPr="002E1CC6">
              <w:rPr>
                <w:sz w:val="24"/>
                <w:szCs w:val="24"/>
                <w:lang w:val="ro-RO"/>
              </w:rPr>
              <w:t xml:space="preserve"> art. 3 din Legea cetățeniei Republicii Moldova nr. </w:t>
            </w:r>
            <w:r w:rsidR="00C75907">
              <w:rPr>
                <w:sz w:val="24"/>
                <w:szCs w:val="24"/>
                <w:lang w:val="ro-RO"/>
              </w:rPr>
              <w:t>253</w:t>
            </w:r>
            <w:r w:rsidR="002E1CC6" w:rsidRPr="002E1CC6">
              <w:rPr>
                <w:sz w:val="24"/>
                <w:szCs w:val="24"/>
                <w:lang w:val="ro-RO"/>
              </w:rPr>
              <w:t>/2025</w:t>
            </w:r>
            <w:r>
              <w:rPr>
                <w:sz w:val="24"/>
                <w:szCs w:val="24"/>
                <w:lang w:val="ro-RO"/>
              </w:rPr>
              <w:t xml:space="preserve"> și nu se consideră oportună dublarea prevederilor.</w:t>
            </w:r>
          </w:p>
          <w:p w14:paraId="629C4818" w14:textId="77777777" w:rsidR="00527D2C" w:rsidRDefault="00527D2C" w:rsidP="00527D2C">
            <w:pPr>
              <w:pBdr>
                <w:top w:val="none" w:sz="4" w:space="0" w:color="000000"/>
                <w:left w:val="none" w:sz="4" w:space="0" w:color="000000"/>
                <w:bottom w:val="none" w:sz="4" w:space="0" w:color="000000"/>
                <w:right w:val="none" w:sz="4" w:space="0" w:color="000000"/>
              </w:pBdr>
              <w:ind w:firstLine="0"/>
              <w:rPr>
                <w:b/>
                <w:sz w:val="24"/>
                <w:szCs w:val="24"/>
                <w:lang w:val="ro-RO"/>
              </w:rPr>
            </w:pPr>
          </w:p>
          <w:p w14:paraId="05B844F1" w14:textId="3B5FBB2C" w:rsidR="00A85B3B" w:rsidRPr="001B7009" w:rsidRDefault="00A85B3B" w:rsidP="00527D2C">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 parțial</w:t>
            </w:r>
          </w:p>
          <w:p w14:paraId="0F4BB64A" w14:textId="669CEFA0" w:rsidR="00527D2C" w:rsidRPr="00527D2C" w:rsidRDefault="009548FF" w:rsidP="00527D2C">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În vederea eliminării neclarităților semnalate, noțiunea de „autoritate competentă” a fost revizuită pe tot parcursul textului Regulamentului, în dispozițiile în care se făcea referire generică la autorități și instituții publice. Această noțiune a fost păstrată exclusiv pentru Agenția Servicii Publice și misiunile diplomatice și oficiile consulare, în calitate de autorități responsabile de recepționarea cererilor și, după caz, de prestarea integrală a serviciilor publice în materie de cetățenie.</w:t>
            </w:r>
          </w:p>
          <w:p w14:paraId="2E887692" w14:textId="77777777" w:rsidR="00E46F61" w:rsidRDefault="00E46F61" w:rsidP="001B7009">
            <w:pPr>
              <w:autoSpaceDE w:val="0"/>
              <w:autoSpaceDN w:val="0"/>
              <w:adjustRightInd w:val="0"/>
              <w:ind w:firstLine="0"/>
              <w:rPr>
                <w:b/>
                <w:sz w:val="24"/>
                <w:szCs w:val="24"/>
              </w:rPr>
            </w:pPr>
          </w:p>
          <w:p w14:paraId="589953AD" w14:textId="50D8F6FF" w:rsidR="0084645B" w:rsidRPr="008A6EC2" w:rsidRDefault="00573897" w:rsidP="001B7009">
            <w:pPr>
              <w:autoSpaceDE w:val="0"/>
              <w:autoSpaceDN w:val="0"/>
              <w:adjustRightInd w:val="0"/>
              <w:ind w:firstLine="0"/>
              <w:rPr>
                <w:bCs/>
                <w:sz w:val="24"/>
                <w:szCs w:val="24"/>
                <w:lang w:val="ro-RO"/>
              </w:rPr>
            </w:pPr>
            <w:r w:rsidRPr="001B7009">
              <w:rPr>
                <w:b/>
                <w:sz w:val="24"/>
                <w:szCs w:val="24"/>
              </w:rPr>
              <w:t xml:space="preserve">Se </w:t>
            </w:r>
            <w:proofErr w:type="spellStart"/>
            <w:r w:rsidRPr="001B7009">
              <w:rPr>
                <w:b/>
                <w:sz w:val="24"/>
                <w:szCs w:val="24"/>
              </w:rPr>
              <w:t>acceptă</w:t>
            </w:r>
            <w:proofErr w:type="spellEnd"/>
            <w:r w:rsidRPr="001B7009">
              <w:rPr>
                <w:b/>
                <w:sz w:val="24"/>
                <w:szCs w:val="24"/>
              </w:rPr>
              <w:t xml:space="preserve">. </w:t>
            </w:r>
            <w:r w:rsidRPr="001B7009">
              <w:rPr>
                <w:bCs/>
                <w:sz w:val="24"/>
                <w:szCs w:val="24"/>
                <w:lang w:val="ro-RO"/>
              </w:rPr>
              <w:t>Modificările au fost operate</w:t>
            </w:r>
            <w:r w:rsidR="008A6EC2">
              <w:rPr>
                <w:bCs/>
                <w:sz w:val="24"/>
                <w:szCs w:val="24"/>
                <w:lang w:val="ro-RO"/>
              </w:rPr>
              <w:t xml:space="preserve"> și sunt reflectate la pct. 112 </w:t>
            </w:r>
            <w:proofErr w:type="spellStart"/>
            <w:r w:rsidR="008A6EC2">
              <w:rPr>
                <w:bCs/>
                <w:sz w:val="24"/>
                <w:szCs w:val="24"/>
                <w:lang w:val="ro-RO"/>
              </w:rPr>
              <w:t>subpct</w:t>
            </w:r>
            <w:proofErr w:type="spellEnd"/>
            <w:r w:rsidR="008A6EC2">
              <w:rPr>
                <w:bCs/>
                <w:sz w:val="24"/>
                <w:szCs w:val="24"/>
                <w:lang w:val="ro-RO"/>
              </w:rPr>
              <w:t>. 112.1.</w:t>
            </w:r>
            <w:r w:rsidR="00664F2E">
              <w:rPr>
                <w:bCs/>
                <w:sz w:val="24"/>
                <w:szCs w:val="24"/>
                <w:lang w:val="ro-RO"/>
              </w:rPr>
              <w:t xml:space="preserve"> de la „Dispoziții finale”, conform propunerilor formulate de Agenția de Guvernare Electronică. </w:t>
            </w:r>
          </w:p>
          <w:p w14:paraId="07A4EB37" w14:textId="77777777" w:rsidR="00C80E58" w:rsidRPr="001B7009" w:rsidRDefault="00C80E58"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25D73A87" w14:textId="77777777" w:rsidR="00C80E58" w:rsidRPr="001B7009" w:rsidRDefault="00C80E58"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40EB1E6C" w14:textId="77777777" w:rsidR="00C80E58" w:rsidRPr="001B7009" w:rsidRDefault="00C80E58"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30F7FD00" w14:textId="77777777" w:rsidR="00C80E58" w:rsidRPr="001B7009" w:rsidRDefault="00C80E58"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23139DB3" w14:textId="6BEF0D1D" w:rsidR="00C80E58" w:rsidRDefault="00C80E58"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4CD704D9" w14:textId="6FE1E7A6" w:rsidR="006B22EA" w:rsidRDefault="006B22E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B0EE2B7" w14:textId="77777777" w:rsidR="00E46F61" w:rsidRDefault="00E46F61"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538937E6" w14:textId="54644857" w:rsidR="006458FA" w:rsidRPr="002C3129" w:rsidRDefault="00F52428" w:rsidP="00F52428">
            <w:pPr>
              <w:pBdr>
                <w:top w:val="none" w:sz="4" w:space="0" w:color="000000"/>
                <w:left w:val="none" w:sz="4" w:space="0" w:color="000000"/>
                <w:bottom w:val="none" w:sz="4" w:space="0" w:color="000000"/>
                <w:right w:val="none" w:sz="4" w:space="0" w:color="000000"/>
              </w:pBdr>
              <w:ind w:firstLine="0"/>
              <w:rPr>
                <w:sz w:val="24"/>
                <w:szCs w:val="24"/>
                <w:lang w:val="ro-RO"/>
              </w:rPr>
            </w:pPr>
            <w:r w:rsidRPr="006D13F6">
              <w:rPr>
                <w:b/>
                <w:bCs/>
                <w:sz w:val="24"/>
                <w:szCs w:val="24"/>
                <w:lang w:val="ro-RO"/>
              </w:rPr>
              <w:t>Se acceptă.</w:t>
            </w:r>
            <w:r>
              <w:rPr>
                <w:sz w:val="24"/>
                <w:szCs w:val="24"/>
                <w:lang w:val="ro-RO"/>
              </w:rPr>
              <w:t xml:space="preserve"> Modificările au fost operate, fiind menționat că „</w:t>
            </w:r>
            <w:r w:rsidR="00D7232C">
              <w:rPr>
                <w:sz w:val="24"/>
                <w:szCs w:val="24"/>
                <w:lang w:val="ro-RO"/>
              </w:rPr>
              <w:t xml:space="preserve"> </w:t>
            </w:r>
            <w:r>
              <w:rPr>
                <w:sz w:val="24"/>
                <w:szCs w:val="24"/>
                <w:lang w:val="ro-RO"/>
              </w:rPr>
              <w:t xml:space="preserve">...Identitatea antroponimică a numelui și/sau a prenumelui, scrise diferit, dar care au aceeași etimologie și același echivalent, se atestă printr-un certificat eliberat de </w:t>
            </w:r>
            <w:proofErr w:type="spellStart"/>
            <w:r>
              <w:rPr>
                <w:sz w:val="24"/>
                <w:szCs w:val="24"/>
              </w:rPr>
              <w:t>Comisia</w:t>
            </w:r>
            <w:proofErr w:type="spellEnd"/>
            <w:r>
              <w:rPr>
                <w:sz w:val="24"/>
                <w:szCs w:val="24"/>
              </w:rPr>
              <w:t xml:space="preserve"> </w:t>
            </w:r>
            <w:r>
              <w:rPr>
                <w:sz w:val="24"/>
                <w:szCs w:val="24"/>
                <w:lang w:val="ro-RO"/>
              </w:rPr>
              <w:t xml:space="preserve">pentru reglementarea onomasticii </w:t>
            </w:r>
            <w:proofErr w:type="spellStart"/>
            <w:r>
              <w:rPr>
                <w:sz w:val="24"/>
                <w:szCs w:val="24"/>
                <w:lang w:val="ro-RO"/>
              </w:rPr>
              <w:t>şi</w:t>
            </w:r>
            <w:proofErr w:type="spellEnd"/>
            <w:r>
              <w:rPr>
                <w:sz w:val="24"/>
                <w:szCs w:val="24"/>
                <w:lang w:val="ro-RO"/>
              </w:rPr>
              <w:t xml:space="preserve"> terminologiei </w:t>
            </w:r>
            <w:proofErr w:type="spellStart"/>
            <w:r>
              <w:rPr>
                <w:sz w:val="24"/>
                <w:szCs w:val="24"/>
                <w:lang w:val="ro-RO"/>
              </w:rPr>
              <w:t>naţionale</w:t>
            </w:r>
            <w:proofErr w:type="spellEnd"/>
            <w:r>
              <w:rPr>
                <w:sz w:val="24"/>
                <w:szCs w:val="24"/>
                <w:lang w:val="ro-RO"/>
              </w:rPr>
              <w:t xml:space="preserve"> a Institutului de filologie</w:t>
            </w:r>
            <w:r>
              <w:rPr>
                <w:sz w:val="24"/>
                <w:szCs w:val="24"/>
              </w:rPr>
              <w:t xml:space="preserve"> a</w:t>
            </w:r>
            <w:r w:rsidR="006D13F6">
              <w:rPr>
                <w:sz w:val="24"/>
                <w:szCs w:val="24"/>
              </w:rPr>
              <w:t>l</w:t>
            </w:r>
            <w:r>
              <w:rPr>
                <w:sz w:val="24"/>
                <w:szCs w:val="24"/>
              </w:rPr>
              <w:t xml:space="preserve"> </w:t>
            </w:r>
            <w:proofErr w:type="spellStart"/>
            <w:r>
              <w:rPr>
                <w:sz w:val="24"/>
                <w:szCs w:val="24"/>
              </w:rPr>
              <w:t>Universităţii</w:t>
            </w:r>
            <w:proofErr w:type="spellEnd"/>
            <w:r>
              <w:rPr>
                <w:sz w:val="24"/>
                <w:szCs w:val="24"/>
                <w:lang w:val="ro-RO"/>
              </w:rPr>
              <w:t xml:space="preserve"> </w:t>
            </w:r>
            <w:r>
              <w:rPr>
                <w:sz w:val="24"/>
                <w:szCs w:val="24"/>
              </w:rPr>
              <w:t>de Stat din Moldova</w:t>
            </w:r>
            <w:r>
              <w:rPr>
                <w:sz w:val="24"/>
                <w:szCs w:val="24"/>
                <w:lang w:val="ro-RO"/>
              </w:rPr>
              <w:t xml:space="preserve"> sau de alte entități de specialitate în domeniul terminologiei și serviciilor lingvistice.”.</w:t>
            </w:r>
          </w:p>
          <w:p w14:paraId="5444F880" w14:textId="34F26E96" w:rsidR="00F52428" w:rsidRPr="001B7009" w:rsidRDefault="00F52428" w:rsidP="00F52428">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w:t>
            </w:r>
            <w:r>
              <w:rPr>
                <w:b/>
                <w:sz w:val="24"/>
                <w:szCs w:val="24"/>
                <w:lang w:val="ro-RO"/>
              </w:rPr>
              <w:t>.</w:t>
            </w:r>
          </w:p>
          <w:p w14:paraId="74FE2AC0" w14:textId="77777777" w:rsidR="00F52428" w:rsidRPr="001B7009" w:rsidRDefault="00F52428" w:rsidP="00F52428">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Textul punctului 11 a fost reformulat, inclusiv a fost completat cu cazurile în care se refuză acordarea cetățeniei.</w:t>
            </w:r>
          </w:p>
          <w:p w14:paraId="58037FB8" w14:textId="77777777" w:rsidR="006B22EA" w:rsidRPr="001B7009" w:rsidRDefault="006B22EA"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1EE33C79" w14:textId="77777777" w:rsidR="006458FA" w:rsidRDefault="006458F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0EB82A8" w14:textId="2CCB79F5" w:rsidR="00C80E58" w:rsidRPr="001B7009" w:rsidRDefault="00C24B0C" w:rsidP="001B7009">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Nu se acceptă</w:t>
            </w:r>
            <w:r w:rsidR="002C3129">
              <w:rPr>
                <w:b/>
                <w:sz w:val="24"/>
                <w:szCs w:val="24"/>
                <w:lang w:val="ro-RO"/>
              </w:rPr>
              <w:t>.</w:t>
            </w:r>
          </w:p>
          <w:p w14:paraId="6165AD4C" w14:textId="26F84FE2" w:rsidR="0088056E" w:rsidRPr="001B7009" w:rsidRDefault="0088056E" w:rsidP="001B7009">
            <w:pPr>
              <w:ind w:firstLine="0"/>
              <w:rPr>
                <w:sz w:val="24"/>
                <w:szCs w:val="24"/>
                <w:lang w:val="ro-RO" w:eastAsia="ru-RU"/>
              </w:rPr>
            </w:pPr>
            <w:r w:rsidRPr="001B7009">
              <w:rPr>
                <w:sz w:val="24"/>
                <w:szCs w:val="24"/>
                <w:lang w:val="ro-RO" w:eastAsia="ru-RU"/>
              </w:rPr>
              <w:t xml:space="preserve">Exigența prevederilor pct. 18 din proiectul Regulamentului este justificată de </w:t>
            </w:r>
            <w:r w:rsidRPr="001B7009">
              <w:rPr>
                <w:bCs/>
                <w:sz w:val="24"/>
                <w:szCs w:val="24"/>
                <w:lang w:val="ro-RO" w:eastAsia="ru-RU"/>
              </w:rPr>
              <w:t>considerente de securitate și necesitatea asigurării autenticității documentelor</w:t>
            </w:r>
            <w:r w:rsidRPr="001B7009">
              <w:rPr>
                <w:sz w:val="24"/>
                <w:szCs w:val="24"/>
                <w:lang w:val="ro-RO" w:eastAsia="ru-RU"/>
              </w:rPr>
              <w:t xml:space="preserve">. Documentele prezentate în original conțin elemente de protecție, inclusiv semnătură olografă, ștampilă umedă, suport material cu elemente specifice de securitate, care </w:t>
            </w:r>
            <w:r w:rsidRPr="001B7009">
              <w:rPr>
                <w:bCs/>
                <w:sz w:val="24"/>
                <w:szCs w:val="24"/>
                <w:lang w:val="ro-RO" w:eastAsia="ru-RU"/>
              </w:rPr>
              <w:t>nu se regăsesc în copiile autentificate de notar</w:t>
            </w:r>
            <w:r w:rsidRPr="001B7009">
              <w:rPr>
                <w:sz w:val="24"/>
                <w:szCs w:val="24"/>
                <w:lang w:val="ro-RO" w:eastAsia="ru-RU"/>
              </w:rPr>
              <w:t xml:space="preserve">, inclusiv în cele </w:t>
            </w:r>
            <w:proofErr w:type="spellStart"/>
            <w:r w:rsidRPr="001B7009">
              <w:rPr>
                <w:sz w:val="24"/>
                <w:szCs w:val="24"/>
                <w:lang w:val="ro-RO" w:eastAsia="ru-RU"/>
              </w:rPr>
              <w:t>apostilate</w:t>
            </w:r>
            <w:proofErr w:type="spellEnd"/>
            <w:r w:rsidRPr="001B7009">
              <w:rPr>
                <w:sz w:val="24"/>
                <w:szCs w:val="24"/>
                <w:lang w:val="ro-RO" w:eastAsia="ru-RU"/>
              </w:rPr>
              <w:t xml:space="preserve">, ceea ce limitează posibilitatea verificării veridicității acestora </w:t>
            </w:r>
            <w:r w:rsidRPr="001B7009">
              <w:rPr>
                <w:sz w:val="24"/>
                <w:szCs w:val="24"/>
                <w:lang w:val="ro-RO" w:eastAsia="ru-RU"/>
              </w:rPr>
              <w:lastRenderedPageBreak/>
              <w:t>și sporește riscul de fals, care este foarte actual</w:t>
            </w:r>
            <w:r w:rsidR="00247FFC" w:rsidRPr="001B7009">
              <w:rPr>
                <w:sz w:val="24"/>
                <w:szCs w:val="24"/>
                <w:lang w:val="ro-RO" w:eastAsia="ru-RU"/>
              </w:rPr>
              <w:t xml:space="preserve"> în ultimii ani</w:t>
            </w:r>
            <w:r w:rsidRPr="001B7009">
              <w:rPr>
                <w:sz w:val="24"/>
                <w:szCs w:val="24"/>
                <w:lang w:val="ro-RO" w:eastAsia="ru-RU"/>
              </w:rPr>
              <w:t>.</w:t>
            </w:r>
          </w:p>
          <w:p w14:paraId="14B62729" w14:textId="7F923630" w:rsidR="0088056E" w:rsidRPr="001B7009" w:rsidRDefault="00247FFC" w:rsidP="001B7009">
            <w:pPr>
              <w:ind w:firstLine="0"/>
              <w:rPr>
                <w:sz w:val="24"/>
                <w:szCs w:val="24"/>
                <w:lang w:val="ro-RO" w:eastAsia="ru-RU"/>
              </w:rPr>
            </w:pPr>
            <w:r w:rsidRPr="001B7009">
              <w:rPr>
                <w:sz w:val="24"/>
                <w:szCs w:val="24"/>
                <w:lang w:val="ro-RO" w:eastAsia="ru-RU"/>
              </w:rPr>
              <w:t>Din practică,</w:t>
            </w:r>
            <w:r w:rsidR="0088056E" w:rsidRPr="001B7009">
              <w:rPr>
                <w:sz w:val="24"/>
                <w:szCs w:val="24"/>
                <w:lang w:val="ro-RO" w:eastAsia="ru-RU"/>
              </w:rPr>
              <w:t xml:space="preserve"> nu au fost identificate cazuri de documente oficiale eliberate pe suport de hârtie de autorități străine fără semnătură și ștampilă, acestea reprezentând standarde minime de validare a actelor oficiale.</w:t>
            </w:r>
          </w:p>
          <w:p w14:paraId="2B090E9C" w14:textId="5A767BF4" w:rsidR="0088056E" w:rsidRPr="001B7009" w:rsidRDefault="0088056E" w:rsidP="001B7009">
            <w:pPr>
              <w:ind w:firstLine="0"/>
              <w:rPr>
                <w:sz w:val="24"/>
                <w:szCs w:val="24"/>
                <w:lang w:val="ro-RO" w:eastAsia="ru-RU"/>
              </w:rPr>
            </w:pPr>
            <w:r w:rsidRPr="001B7009">
              <w:rPr>
                <w:sz w:val="24"/>
                <w:szCs w:val="24"/>
                <w:lang w:val="ro-RO" w:eastAsia="ru-RU"/>
              </w:rPr>
              <w:t xml:space="preserve">Excepția privind extrasele de stare civilă eliberate de autoritățile Republicii Moldova este justificată </w:t>
            </w:r>
            <w:r w:rsidR="00247FFC" w:rsidRPr="001B7009">
              <w:rPr>
                <w:sz w:val="24"/>
                <w:szCs w:val="24"/>
                <w:lang w:val="ro-RO" w:eastAsia="ru-RU"/>
              </w:rPr>
              <w:t xml:space="preserve">prin accesibilitatea </w:t>
            </w:r>
            <w:r w:rsidRPr="001B7009">
              <w:rPr>
                <w:sz w:val="24"/>
                <w:szCs w:val="24"/>
                <w:lang w:val="ro-RO" w:eastAsia="ru-RU"/>
              </w:rPr>
              <w:t xml:space="preserve"> </w:t>
            </w:r>
            <w:r w:rsidRPr="001B7009">
              <w:rPr>
                <w:bCs/>
                <w:sz w:val="24"/>
                <w:szCs w:val="24"/>
                <w:lang w:val="ro-RO" w:eastAsia="ru-RU"/>
              </w:rPr>
              <w:t>verific</w:t>
            </w:r>
            <w:r w:rsidR="00247FFC" w:rsidRPr="001B7009">
              <w:rPr>
                <w:bCs/>
                <w:sz w:val="24"/>
                <w:szCs w:val="24"/>
                <w:lang w:val="ro-RO" w:eastAsia="ru-RU"/>
              </w:rPr>
              <w:t>ării autenticității acestora</w:t>
            </w:r>
            <w:r w:rsidRPr="001B7009">
              <w:rPr>
                <w:bCs/>
                <w:sz w:val="24"/>
                <w:szCs w:val="24"/>
                <w:lang w:val="ro-RO" w:eastAsia="ru-RU"/>
              </w:rPr>
              <w:t xml:space="preserve"> prin sistemele informaționale naționale</w:t>
            </w:r>
            <w:r w:rsidRPr="001B7009">
              <w:rPr>
                <w:sz w:val="24"/>
                <w:szCs w:val="24"/>
                <w:lang w:val="ro-RO" w:eastAsia="ru-RU"/>
              </w:rPr>
              <w:t>, mecanism indisponibil pentru documentele emise de autorități străine.</w:t>
            </w:r>
          </w:p>
          <w:p w14:paraId="3E7ACE3B" w14:textId="336D9B06" w:rsidR="006458FA" w:rsidRPr="002C3129" w:rsidRDefault="0088056E" w:rsidP="002C3129">
            <w:pPr>
              <w:ind w:firstLine="0"/>
              <w:rPr>
                <w:sz w:val="24"/>
                <w:szCs w:val="24"/>
                <w:lang w:eastAsia="ru-RU"/>
              </w:rPr>
            </w:pPr>
            <w:r w:rsidRPr="001B7009">
              <w:rPr>
                <w:sz w:val="24"/>
                <w:szCs w:val="24"/>
                <w:lang w:val="ro-RO" w:eastAsia="ru-RU"/>
              </w:rPr>
              <w:t>În aceste condiții, norma nu este excesivă, ci proporțională cu scopul de prevenire a fraudelor și protejare</w:t>
            </w:r>
            <w:r w:rsidRPr="001B7009">
              <w:rPr>
                <w:sz w:val="24"/>
                <w:szCs w:val="24"/>
                <w:lang w:eastAsia="ru-RU"/>
              </w:rPr>
              <w:t xml:space="preserve"> a </w:t>
            </w:r>
            <w:r w:rsidRPr="001B7009">
              <w:rPr>
                <w:sz w:val="24"/>
                <w:szCs w:val="24"/>
                <w:lang w:val="ro-RO" w:eastAsia="ru-RU"/>
              </w:rPr>
              <w:t>interesului</w:t>
            </w:r>
            <w:r w:rsidRPr="001B7009">
              <w:rPr>
                <w:sz w:val="24"/>
                <w:szCs w:val="24"/>
                <w:lang w:eastAsia="ru-RU"/>
              </w:rPr>
              <w:t xml:space="preserve"> public.</w:t>
            </w:r>
          </w:p>
          <w:p w14:paraId="2A06416E" w14:textId="14814683" w:rsidR="00C80E58" w:rsidRPr="001B7009" w:rsidRDefault="00247FFC" w:rsidP="00E051DA">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 xml:space="preserve">Nu se acceptă </w:t>
            </w:r>
          </w:p>
          <w:p w14:paraId="6546C08E" w14:textId="527428AE" w:rsidR="006458FA" w:rsidRPr="008C45B4" w:rsidRDefault="00247FFC" w:rsidP="006B22EA">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 xml:space="preserve">Argumentele sunt expuse </w:t>
            </w:r>
            <w:r w:rsidR="009C5EA6">
              <w:rPr>
                <w:sz w:val="24"/>
                <w:szCs w:val="24"/>
                <w:lang w:val="ro-RO"/>
              </w:rPr>
              <w:t xml:space="preserve">mai sus </w:t>
            </w:r>
            <w:r w:rsidRPr="001B7009">
              <w:rPr>
                <w:sz w:val="24"/>
                <w:szCs w:val="24"/>
                <w:lang w:val="ro-RO"/>
              </w:rPr>
              <w:t>la p</w:t>
            </w:r>
            <w:r w:rsidR="009C5EA6">
              <w:rPr>
                <w:sz w:val="24"/>
                <w:szCs w:val="24"/>
                <w:lang w:val="ro-RO"/>
              </w:rPr>
              <w:t>ct.</w:t>
            </w:r>
            <w:r w:rsidRPr="001B7009">
              <w:rPr>
                <w:sz w:val="24"/>
                <w:szCs w:val="24"/>
                <w:lang w:val="ro-RO"/>
              </w:rPr>
              <w:t xml:space="preserve"> 6. Mai mult</w:t>
            </w:r>
            <w:r w:rsidR="00D7232C">
              <w:rPr>
                <w:sz w:val="24"/>
                <w:szCs w:val="24"/>
                <w:lang w:val="ro-RO"/>
              </w:rPr>
              <w:t>,</w:t>
            </w:r>
            <w:r w:rsidRPr="001B7009">
              <w:rPr>
                <w:sz w:val="24"/>
                <w:szCs w:val="24"/>
                <w:lang w:val="ro-RO"/>
              </w:rPr>
              <w:t xml:space="preserve"> dacă documentul original este pierdut, atunci acesta nu poate fi autentificat, or</w:t>
            </w:r>
            <w:r w:rsidR="009C5EA6">
              <w:rPr>
                <w:sz w:val="24"/>
                <w:szCs w:val="24"/>
                <w:lang w:val="ro-RO"/>
              </w:rPr>
              <w:t>,</w:t>
            </w:r>
            <w:r w:rsidRPr="001B7009">
              <w:rPr>
                <w:sz w:val="24"/>
                <w:szCs w:val="24"/>
                <w:lang w:val="ro-RO"/>
              </w:rPr>
              <w:t xml:space="preserve"> notarul autentifică un document la prezentarea originalului.</w:t>
            </w:r>
            <w:r w:rsidR="00A80D9E" w:rsidRPr="001B7009">
              <w:rPr>
                <w:sz w:val="24"/>
                <w:szCs w:val="24"/>
                <w:lang w:val="ro-RO"/>
              </w:rPr>
              <w:t xml:space="preserve"> </w:t>
            </w:r>
          </w:p>
          <w:p w14:paraId="0246F9AF" w14:textId="75660124" w:rsidR="00E327F1" w:rsidRPr="001B7009" w:rsidRDefault="00E327F1" w:rsidP="006B22EA">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w:t>
            </w:r>
            <w:r w:rsidR="00E051DA">
              <w:rPr>
                <w:b/>
                <w:sz w:val="24"/>
                <w:szCs w:val="24"/>
                <w:lang w:val="ro-RO"/>
              </w:rPr>
              <w:t>.</w:t>
            </w:r>
          </w:p>
          <w:p w14:paraId="20CE8F22" w14:textId="4F62396C" w:rsidR="006B22EA" w:rsidRPr="006B22EA" w:rsidRDefault="00880FA4" w:rsidP="006B22EA">
            <w:pPr>
              <w:tabs>
                <w:tab w:val="left" w:pos="1134"/>
              </w:tabs>
              <w:ind w:firstLine="0"/>
              <w:rPr>
                <w:sz w:val="24"/>
                <w:szCs w:val="24"/>
                <w:lang w:val="ro-RO" w:eastAsia="ru-RU"/>
              </w:rPr>
            </w:pPr>
            <w:r w:rsidRPr="001B7009">
              <w:rPr>
                <w:sz w:val="24"/>
                <w:szCs w:val="24"/>
                <w:lang w:val="ro-RO"/>
              </w:rPr>
              <w:t xml:space="preserve">Pentru a aduce în concordanță </w:t>
            </w:r>
            <w:r w:rsidR="009C5EA6" w:rsidRPr="001B7009">
              <w:rPr>
                <w:sz w:val="24"/>
                <w:szCs w:val="24"/>
                <w:lang w:val="ro-RO"/>
              </w:rPr>
              <w:t>dispozițiile</w:t>
            </w:r>
            <w:r w:rsidRPr="001B7009">
              <w:rPr>
                <w:sz w:val="24"/>
                <w:szCs w:val="24"/>
                <w:lang w:val="ro-RO"/>
              </w:rPr>
              <w:t xml:space="preserve"> proiectului cu realitatea enunțată de autorul obiecției, p</w:t>
            </w:r>
            <w:r w:rsidR="00C31C41">
              <w:rPr>
                <w:sz w:val="24"/>
                <w:szCs w:val="24"/>
                <w:lang w:val="ro-RO"/>
              </w:rPr>
              <w:t xml:space="preserve">ct. </w:t>
            </w:r>
            <w:r w:rsidRPr="001B7009">
              <w:rPr>
                <w:sz w:val="24"/>
                <w:szCs w:val="24"/>
                <w:lang w:val="ro-RO"/>
              </w:rPr>
              <w:t xml:space="preserve">21 a fost completat cu un enunț care să prevadă că </w:t>
            </w:r>
            <w:r w:rsidRPr="001B7009">
              <w:rPr>
                <w:sz w:val="24"/>
                <w:szCs w:val="24"/>
                <w:lang w:val="ro-RO" w:eastAsia="ru-RU"/>
              </w:rPr>
              <w:t xml:space="preserve">până la realizarea </w:t>
            </w:r>
            <w:r w:rsidR="00C31C41" w:rsidRPr="001B7009">
              <w:rPr>
                <w:sz w:val="24"/>
                <w:szCs w:val="24"/>
                <w:lang w:val="ro-RO"/>
              </w:rPr>
              <w:t>condițiilor</w:t>
            </w:r>
            <w:r w:rsidRPr="001B7009">
              <w:rPr>
                <w:sz w:val="24"/>
                <w:szCs w:val="24"/>
                <w:lang w:val="ro-RO"/>
              </w:rPr>
              <w:t xml:space="preserve"> tehnice</w:t>
            </w:r>
            <w:r w:rsidRPr="001B7009">
              <w:rPr>
                <w:sz w:val="24"/>
                <w:szCs w:val="24"/>
                <w:lang w:val="ro-RO" w:eastAsia="ru-RU"/>
              </w:rPr>
              <w:t xml:space="preserve"> pentru preluarea imaginii grafice în cadrul MDOC, pe cererea </w:t>
            </w:r>
            <w:r w:rsidR="00C31C41" w:rsidRPr="001B7009">
              <w:rPr>
                <w:sz w:val="24"/>
                <w:szCs w:val="24"/>
                <w:lang w:val="ro-RO" w:eastAsia="ru-RU"/>
              </w:rPr>
              <w:t>solicitantului</w:t>
            </w:r>
            <w:r w:rsidRPr="001B7009">
              <w:rPr>
                <w:sz w:val="24"/>
                <w:szCs w:val="24"/>
                <w:lang w:val="ro-RO" w:eastAsia="ru-RU"/>
              </w:rPr>
              <w:t xml:space="preserve"> se aplică fotografia prezentată de acesta în condițiile prezentului Regulament.</w:t>
            </w:r>
          </w:p>
          <w:p w14:paraId="36FE7147" w14:textId="6655F8CD" w:rsidR="00880FA4" w:rsidRPr="001B7009" w:rsidRDefault="00DD3F09" w:rsidP="0069708F">
            <w:pPr>
              <w:tabs>
                <w:tab w:val="left" w:pos="1134"/>
              </w:tabs>
              <w:ind w:firstLine="0"/>
              <w:rPr>
                <w:b/>
                <w:sz w:val="24"/>
                <w:szCs w:val="24"/>
                <w:lang w:val="ro-RO" w:eastAsia="ru-RU"/>
              </w:rPr>
            </w:pPr>
            <w:r>
              <w:rPr>
                <w:b/>
                <w:sz w:val="24"/>
                <w:szCs w:val="24"/>
                <w:lang w:val="ro-RO" w:eastAsia="ru-RU"/>
              </w:rPr>
              <w:lastRenderedPageBreak/>
              <w:t>S-a</w:t>
            </w:r>
            <w:r w:rsidR="000B0363" w:rsidRPr="001B7009">
              <w:rPr>
                <w:b/>
                <w:sz w:val="24"/>
                <w:szCs w:val="24"/>
                <w:lang w:val="ro-RO" w:eastAsia="ru-RU"/>
              </w:rPr>
              <w:t xml:space="preserve"> luat act</w:t>
            </w:r>
            <w:r w:rsidR="00E051DA">
              <w:rPr>
                <w:b/>
                <w:sz w:val="24"/>
                <w:szCs w:val="24"/>
                <w:lang w:val="ro-RO" w:eastAsia="ru-RU"/>
              </w:rPr>
              <w:t>.</w:t>
            </w:r>
          </w:p>
          <w:p w14:paraId="36E9B3D2" w14:textId="266DDD2D" w:rsidR="00A80D9E" w:rsidRPr="000573AC" w:rsidRDefault="000B0363" w:rsidP="000573AC">
            <w:pPr>
              <w:tabs>
                <w:tab w:val="left" w:pos="1134"/>
              </w:tabs>
              <w:ind w:firstLine="0"/>
              <w:rPr>
                <w:bCs/>
                <w:sz w:val="24"/>
                <w:szCs w:val="24"/>
                <w:lang w:val="ro-RO" w:eastAsia="ru-RU"/>
              </w:rPr>
            </w:pPr>
            <w:r w:rsidRPr="001B7009">
              <w:rPr>
                <w:sz w:val="24"/>
                <w:szCs w:val="24"/>
                <w:lang w:val="ro-RO" w:eastAsia="ru-RU"/>
              </w:rPr>
              <w:t>Relevăm că noțiunea de „</w:t>
            </w:r>
            <w:r w:rsidRPr="001B7009">
              <w:rPr>
                <w:sz w:val="24"/>
                <w:szCs w:val="24"/>
                <w:lang w:val="ro-RO"/>
              </w:rPr>
              <w:t>certificat de cazier detaliat” este conformă cu cea prevăzută în Legea nr. 216/2003</w:t>
            </w:r>
            <w:r w:rsidR="00B1493B" w:rsidRPr="001B7009">
              <w:rPr>
                <w:sz w:val="24"/>
                <w:szCs w:val="24"/>
                <w:lang w:val="ro-RO"/>
              </w:rPr>
              <w:t xml:space="preserve"> </w:t>
            </w:r>
            <w:r w:rsidRPr="001B7009">
              <w:rPr>
                <w:bCs/>
                <w:sz w:val="24"/>
                <w:szCs w:val="24"/>
                <w:lang w:eastAsia="ru-RU"/>
              </w:rPr>
              <w:t xml:space="preserve">cu </w:t>
            </w:r>
            <w:r w:rsidRPr="001B7009">
              <w:rPr>
                <w:bCs/>
                <w:sz w:val="24"/>
                <w:szCs w:val="24"/>
                <w:lang w:val="ro-RO" w:eastAsia="ru-RU"/>
              </w:rPr>
              <w:t>privire la Sistemul informa</w:t>
            </w:r>
            <w:r w:rsidR="006458FA">
              <w:rPr>
                <w:bCs/>
                <w:sz w:val="24"/>
                <w:szCs w:val="24"/>
                <w:lang w:val="ro-RO" w:eastAsia="ru-RU"/>
              </w:rPr>
              <w:t>ț</w:t>
            </w:r>
            <w:r w:rsidRPr="001B7009">
              <w:rPr>
                <w:bCs/>
                <w:sz w:val="24"/>
                <w:szCs w:val="24"/>
                <w:lang w:val="ro-RO" w:eastAsia="ru-RU"/>
              </w:rPr>
              <w:t xml:space="preserve">ional integrat automatizat de </w:t>
            </w:r>
            <w:r w:rsidR="000573AC" w:rsidRPr="001B7009">
              <w:rPr>
                <w:bCs/>
                <w:sz w:val="24"/>
                <w:szCs w:val="24"/>
                <w:lang w:val="ro-RO" w:eastAsia="ru-RU"/>
              </w:rPr>
              <w:t>evidență</w:t>
            </w:r>
            <w:r w:rsidR="00B1493B" w:rsidRPr="001B7009">
              <w:rPr>
                <w:sz w:val="24"/>
                <w:szCs w:val="24"/>
                <w:lang w:val="ro-RO"/>
              </w:rPr>
              <w:t xml:space="preserve"> </w:t>
            </w:r>
            <w:r w:rsidRPr="001B7009">
              <w:rPr>
                <w:bCs/>
                <w:sz w:val="24"/>
                <w:szCs w:val="24"/>
                <w:lang w:val="ro-RO" w:eastAsia="ru-RU"/>
              </w:rPr>
              <w:t xml:space="preserve">a </w:t>
            </w:r>
            <w:r w:rsidR="000573AC" w:rsidRPr="001B7009">
              <w:rPr>
                <w:bCs/>
                <w:sz w:val="24"/>
                <w:szCs w:val="24"/>
                <w:lang w:val="ro-RO" w:eastAsia="ru-RU"/>
              </w:rPr>
              <w:t>infracțiunilor</w:t>
            </w:r>
            <w:r w:rsidRPr="001B7009">
              <w:rPr>
                <w:bCs/>
                <w:sz w:val="24"/>
                <w:szCs w:val="24"/>
                <w:lang w:val="ro-RO" w:eastAsia="ru-RU"/>
              </w:rPr>
              <w:t xml:space="preserve">, a cauzelor penale </w:t>
            </w:r>
            <w:proofErr w:type="spellStart"/>
            <w:r w:rsidRPr="001B7009">
              <w:rPr>
                <w:bCs/>
                <w:sz w:val="24"/>
                <w:szCs w:val="24"/>
                <w:lang w:val="ro-RO" w:eastAsia="ru-RU"/>
              </w:rPr>
              <w:t>şi</w:t>
            </w:r>
            <w:proofErr w:type="spellEnd"/>
            <w:r w:rsidRPr="001B7009">
              <w:rPr>
                <w:bCs/>
                <w:sz w:val="24"/>
                <w:szCs w:val="24"/>
                <w:lang w:val="ro-RO" w:eastAsia="ru-RU"/>
              </w:rPr>
              <w:t xml:space="preserve"> a persoanelor</w:t>
            </w:r>
            <w:r w:rsidR="00B1493B" w:rsidRPr="001B7009">
              <w:rPr>
                <w:bCs/>
                <w:sz w:val="24"/>
                <w:szCs w:val="24"/>
                <w:lang w:val="ro-RO" w:eastAsia="ru-RU"/>
              </w:rPr>
              <w:t xml:space="preserve"> </w:t>
            </w:r>
            <w:r w:rsidRPr="001B7009">
              <w:rPr>
                <w:bCs/>
                <w:sz w:val="24"/>
                <w:szCs w:val="24"/>
                <w:lang w:val="ro-RO" w:eastAsia="ru-RU"/>
              </w:rPr>
              <w:t xml:space="preserve">care au </w:t>
            </w:r>
            <w:r w:rsidR="00B1493B" w:rsidRPr="001B7009">
              <w:rPr>
                <w:bCs/>
                <w:sz w:val="24"/>
                <w:szCs w:val="24"/>
                <w:lang w:val="ro-RO" w:eastAsia="ru-RU"/>
              </w:rPr>
              <w:t>săvârșit</w:t>
            </w:r>
            <w:r w:rsidRPr="001B7009">
              <w:rPr>
                <w:bCs/>
                <w:sz w:val="24"/>
                <w:szCs w:val="24"/>
                <w:lang w:val="ro-RO" w:eastAsia="ru-RU"/>
              </w:rPr>
              <w:t xml:space="preserve"> infrac</w:t>
            </w:r>
            <w:r w:rsidR="0022255B">
              <w:rPr>
                <w:bCs/>
                <w:sz w:val="24"/>
                <w:szCs w:val="24"/>
                <w:lang w:val="ro-RO" w:eastAsia="ru-RU"/>
              </w:rPr>
              <w:t>ț</w:t>
            </w:r>
            <w:r w:rsidRPr="001B7009">
              <w:rPr>
                <w:bCs/>
                <w:sz w:val="24"/>
                <w:szCs w:val="24"/>
                <w:lang w:val="ro-RO" w:eastAsia="ru-RU"/>
              </w:rPr>
              <w:t>iuni</w:t>
            </w:r>
            <w:r w:rsidR="00B1493B" w:rsidRPr="001B7009">
              <w:rPr>
                <w:bCs/>
                <w:sz w:val="24"/>
                <w:szCs w:val="24"/>
                <w:lang w:val="ro-RO" w:eastAsia="ru-RU"/>
              </w:rPr>
              <w:t xml:space="preserve">. Mai mult, în statul român </w:t>
            </w:r>
            <w:r w:rsidR="009B00D7" w:rsidRPr="001B7009">
              <w:rPr>
                <w:bCs/>
                <w:sz w:val="24"/>
                <w:szCs w:val="24"/>
                <w:lang w:val="ro-RO" w:eastAsia="ru-RU"/>
              </w:rPr>
              <w:t>de asemenea,</w:t>
            </w:r>
            <w:r w:rsidR="00B1493B" w:rsidRPr="001B7009">
              <w:rPr>
                <w:bCs/>
                <w:sz w:val="24"/>
                <w:szCs w:val="24"/>
                <w:lang w:val="ro-RO" w:eastAsia="ru-RU"/>
              </w:rPr>
              <w:t xml:space="preserve"> pentru dobândirea cetățeniei române se cere </w:t>
            </w:r>
            <w:r w:rsidR="009B00D7" w:rsidRPr="001B7009">
              <w:rPr>
                <w:bCs/>
                <w:sz w:val="24"/>
                <w:szCs w:val="24"/>
                <w:lang w:val="ro-RO" w:eastAsia="ru-RU"/>
              </w:rPr>
              <w:t xml:space="preserve">prezentarea </w:t>
            </w:r>
            <w:r w:rsidR="00B1493B" w:rsidRPr="001B7009">
              <w:rPr>
                <w:sz w:val="24"/>
                <w:szCs w:val="24"/>
                <w:lang w:val="ro-RO"/>
              </w:rPr>
              <w:t>certificatul</w:t>
            </w:r>
            <w:r w:rsidR="009B00D7" w:rsidRPr="001B7009">
              <w:rPr>
                <w:sz w:val="24"/>
                <w:szCs w:val="24"/>
                <w:lang w:val="ro-RO"/>
              </w:rPr>
              <w:t>ui</w:t>
            </w:r>
            <w:r w:rsidR="00B1493B" w:rsidRPr="001B7009">
              <w:rPr>
                <w:sz w:val="24"/>
                <w:szCs w:val="24"/>
                <w:lang w:val="ro-RO"/>
              </w:rPr>
              <w:t xml:space="preserve"> de cazier detaliat</w:t>
            </w:r>
            <w:r w:rsidR="009B00D7" w:rsidRPr="001B7009">
              <w:rPr>
                <w:sz w:val="24"/>
                <w:szCs w:val="24"/>
                <w:lang w:val="ro-RO"/>
              </w:rPr>
              <w:t>. În cazul în care</w:t>
            </w:r>
            <w:r w:rsidR="0069708F">
              <w:rPr>
                <w:sz w:val="24"/>
                <w:szCs w:val="24"/>
                <w:lang w:val="ro-RO"/>
              </w:rPr>
              <w:t>,</w:t>
            </w:r>
            <w:r w:rsidR="009B00D7" w:rsidRPr="001B7009">
              <w:rPr>
                <w:sz w:val="24"/>
                <w:szCs w:val="24"/>
                <w:lang w:val="ro-RO"/>
              </w:rPr>
              <w:t xml:space="preserve"> în alte state acest document are o denumire di</w:t>
            </w:r>
            <w:r w:rsidR="0069708F">
              <w:rPr>
                <w:sz w:val="24"/>
                <w:szCs w:val="24"/>
                <w:lang w:val="ro-RO"/>
              </w:rPr>
              <w:t>stinctă</w:t>
            </w:r>
            <w:r w:rsidR="009B00D7" w:rsidRPr="001B7009">
              <w:rPr>
                <w:sz w:val="24"/>
                <w:szCs w:val="24"/>
                <w:lang w:val="ro-RO"/>
              </w:rPr>
              <w:t xml:space="preserve"> de</w:t>
            </w:r>
            <w:r w:rsidR="0069708F">
              <w:rPr>
                <w:sz w:val="24"/>
                <w:szCs w:val="24"/>
                <w:lang w:val="ro-RO"/>
              </w:rPr>
              <w:t>cât cea</w:t>
            </w:r>
            <w:r w:rsidR="009B00D7" w:rsidRPr="001B7009">
              <w:rPr>
                <w:sz w:val="24"/>
                <w:szCs w:val="24"/>
                <w:lang w:val="ro-RO"/>
              </w:rPr>
              <w:t xml:space="preserve"> prevăzută în proiect, nu</w:t>
            </w:r>
            <w:r w:rsidR="0069708F">
              <w:rPr>
                <w:sz w:val="24"/>
                <w:szCs w:val="24"/>
                <w:lang w:val="ro-RO"/>
              </w:rPr>
              <w:t xml:space="preserve"> </w:t>
            </w:r>
            <w:r w:rsidR="009B00D7" w:rsidRPr="001B7009">
              <w:rPr>
                <w:sz w:val="24"/>
                <w:szCs w:val="24"/>
                <w:lang w:val="ro-RO"/>
              </w:rPr>
              <w:t>constitui</w:t>
            </w:r>
            <w:r w:rsidR="0069708F">
              <w:rPr>
                <w:sz w:val="24"/>
                <w:szCs w:val="24"/>
                <w:lang w:val="ro-RO"/>
              </w:rPr>
              <w:t>e</w:t>
            </w:r>
            <w:r w:rsidR="009B00D7" w:rsidRPr="001B7009">
              <w:rPr>
                <w:sz w:val="24"/>
                <w:szCs w:val="24"/>
                <w:lang w:val="ro-RO"/>
              </w:rPr>
              <w:t xml:space="preserve"> un impediment pentru solicitarea cetățeniei</w:t>
            </w:r>
            <w:r w:rsidR="0069708F">
              <w:rPr>
                <w:sz w:val="24"/>
                <w:szCs w:val="24"/>
                <w:lang w:val="ro-RO"/>
              </w:rPr>
              <w:t xml:space="preserve">, atât timp cât </w:t>
            </w:r>
            <w:r w:rsidR="000573AC">
              <w:rPr>
                <w:sz w:val="24"/>
                <w:szCs w:val="24"/>
                <w:lang w:val="ro-RO"/>
              </w:rPr>
              <w:t>oferă aceeași informație detaliată.</w:t>
            </w:r>
          </w:p>
          <w:p w14:paraId="1FA08C2B" w14:textId="77777777" w:rsidR="00465467" w:rsidRDefault="00DD3F09" w:rsidP="001B7009">
            <w:pPr>
              <w:pBdr>
                <w:top w:val="none" w:sz="4" w:space="0" w:color="000000"/>
                <w:left w:val="none" w:sz="4" w:space="0" w:color="000000"/>
                <w:bottom w:val="none" w:sz="4" w:space="0" w:color="000000"/>
                <w:right w:val="none" w:sz="4" w:space="0" w:color="000000"/>
              </w:pBdr>
              <w:ind w:firstLine="0"/>
              <w:rPr>
                <w:b/>
                <w:bCs/>
                <w:spacing w:val="-4"/>
                <w:sz w:val="24"/>
                <w:szCs w:val="24"/>
                <w:lang w:val="ro-RO"/>
              </w:rPr>
            </w:pPr>
            <w:r>
              <w:rPr>
                <w:b/>
                <w:sz w:val="24"/>
                <w:szCs w:val="24"/>
                <w:lang w:val="ro-RO" w:eastAsia="ru-RU"/>
              </w:rPr>
              <w:t>S-a</w:t>
            </w:r>
            <w:r w:rsidRPr="001B7009">
              <w:rPr>
                <w:b/>
                <w:bCs/>
                <w:spacing w:val="-4"/>
                <w:sz w:val="24"/>
                <w:szCs w:val="24"/>
                <w:lang w:val="ro-RO"/>
              </w:rPr>
              <w:t xml:space="preserve"> </w:t>
            </w:r>
            <w:r w:rsidR="00076EF0" w:rsidRPr="001B7009">
              <w:rPr>
                <w:b/>
                <w:bCs/>
                <w:spacing w:val="-4"/>
                <w:sz w:val="24"/>
                <w:szCs w:val="24"/>
                <w:lang w:val="ro-RO"/>
              </w:rPr>
              <w:t>luat act</w:t>
            </w:r>
            <w:r w:rsidR="000573AC">
              <w:rPr>
                <w:b/>
                <w:bCs/>
                <w:spacing w:val="-4"/>
                <w:sz w:val="24"/>
                <w:szCs w:val="24"/>
                <w:lang w:val="ro-RO"/>
              </w:rPr>
              <w:t>.</w:t>
            </w:r>
            <w:r w:rsidR="00465467">
              <w:rPr>
                <w:b/>
                <w:bCs/>
                <w:spacing w:val="-4"/>
                <w:sz w:val="24"/>
                <w:szCs w:val="24"/>
                <w:lang w:val="ro-RO"/>
              </w:rPr>
              <w:t xml:space="preserve"> </w:t>
            </w:r>
          </w:p>
          <w:p w14:paraId="33446DE3" w14:textId="09419234" w:rsidR="00076EF0" w:rsidRPr="00311348" w:rsidRDefault="00465467" w:rsidP="001B7009">
            <w:pPr>
              <w:pBdr>
                <w:top w:val="none" w:sz="4" w:space="0" w:color="000000"/>
                <w:left w:val="none" w:sz="4" w:space="0" w:color="000000"/>
                <w:bottom w:val="none" w:sz="4" w:space="0" w:color="000000"/>
                <w:right w:val="none" w:sz="4" w:space="0" w:color="000000"/>
              </w:pBdr>
              <w:ind w:firstLine="0"/>
              <w:rPr>
                <w:spacing w:val="-4"/>
                <w:sz w:val="24"/>
                <w:szCs w:val="24"/>
                <w:lang w:val="ro-RO"/>
              </w:rPr>
            </w:pPr>
            <w:r w:rsidRPr="00465467">
              <w:rPr>
                <w:spacing w:val="-4"/>
                <w:sz w:val="24"/>
                <w:szCs w:val="24"/>
                <w:lang w:val="ro-RO"/>
              </w:rPr>
              <w:t>Se va ține cont de recomandare</w:t>
            </w:r>
            <w:r w:rsidR="0068259E">
              <w:rPr>
                <w:spacing w:val="-4"/>
                <w:sz w:val="24"/>
                <w:szCs w:val="24"/>
                <w:lang w:val="ro-RO"/>
              </w:rPr>
              <w:t xml:space="preserve"> în procesul de ajustare a aspectelor tehnice cu privire la generarea cererii electronice.</w:t>
            </w:r>
          </w:p>
          <w:p w14:paraId="109CBEE1" w14:textId="77777777" w:rsidR="00076EF0" w:rsidRPr="001B7009" w:rsidRDefault="00076EF0" w:rsidP="001B7009">
            <w:pPr>
              <w:pBdr>
                <w:top w:val="none" w:sz="4" w:space="0" w:color="000000"/>
                <w:left w:val="none" w:sz="4" w:space="0" w:color="000000"/>
                <w:bottom w:val="none" w:sz="4" w:space="0" w:color="000000"/>
                <w:right w:val="none" w:sz="4" w:space="0" w:color="000000"/>
              </w:pBdr>
              <w:ind w:firstLine="0"/>
              <w:rPr>
                <w:sz w:val="24"/>
                <w:szCs w:val="24"/>
                <w:lang w:val="ro-RO"/>
              </w:rPr>
            </w:pPr>
          </w:p>
          <w:p w14:paraId="74F4D955" w14:textId="77777777" w:rsidR="0022255B" w:rsidRDefault="0022255B"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7902D192" w14:textId="6589DD1F" w:rsidR="00076EF0" w:rsidRPr="001B7009" w:rsidRDefault="00DB72E9" w:rsidP="001B7009">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Se acceptă parțial</w:t>
            </w:r>
            <w:r w:rsidR="0068259E">
              <w:rPr>
                <w:b/>
                <w:sz w:val="24"/>
                <w:szCs w:val="24"/>
                <w:lang w:val="ro-RO"/>
              </w:rPr>
              <w:t>.</w:t>
            </w:r>
          </w:p>
          <w:p w14:paraId="222992AC" w14:textId="70428FC1" w:rsidR="00DB72E9" w:rsidRPr="001B7009" w:rsidRDefault="00DB72E9" w:rsidP="001B7009">
            <w:pPr>
              <w:pBdr>
                <w:top w:val="none" w:sz="4" w:space="0" w:color="000000"/>
                <w:left w:val="none" w:sz="4" w:space="0" w:color="000000"/>
                <w:bottom w:val="none" w:sz="4" w:space="0" w:color="000000"/>
                <w:right w:val="none" w:sz="4" w:space="0" w:color="000000"/>
              </w:pBdr>
              <w:ind w:firstLine="0"/>
              <w:rPr>
                <w:sz w:val="24"/>
                <w:szCs w:val="24"/>
                <w:lang w:val="ro-RO"/>
              </w:rPr>
            </w:pPr>
            <w:r w:rsidRPr="001B7009">
              <w:rPr>
                <w:sz w:val="24"/>
                <w:szCs w:val="24"/>
                <w:lang w:val="ro-RO"/>
              </w:rPr>
              <w:t xml:space="preserve">Conținutul punctului </w:t>
            </w:r>
            <w:r w:rsidR="0068259E">
              <w:rPr>
                <w:sz w:val="24"/>
                <w:szCs w:val="24"/>
                <w:lang w:val="ro-RO"/>
              </w:rPr>
              <w:t>2</w:t>
            </w:r>
            <w:r w:rsidRPr="001B7009">
              <w:rPr>
                <w:sz w:val="24"/>
                <w:szCs w:val="24"/>
                <w:lang w:val="ro-RO"/>
              </w:rPr>
              <w:t>8 a fost reformulat după cum urmează:</w:t>
            </w:r>
          </w:p>
          <w:p w14:paraId="4C848424" w14:textId="05DA1C6C" w:rsidR="00DB72E9" w:rsidRPr="001B7009" w:rsidRDefault="00DB72E9" w:rsidP="001B7009">
            <w:pPr>
              <w:tabs>
                <w:tab w:val="left" w:pos="567"/>
                <w:tab w:val="left" w:pos="993"/>
                <w:tab w:val="left" w:pos="1134"/>
              </w:tabs>
              <w:spacing w:before="60"/>
              <w:ind w:firstLine="0"/>
              <w:rPr>
                <w:sz w:val="24"/>
                <w:szCs w:val="24"/>
                <w:lang w:val="ro-RO"/>
              </w:rPr>
            </w:pPr>
            <w:r w:rsidRPr="001B7009">
              <w:rPr>
                <w:sz w:val="24"/>
                <w:szCs w:val="24"/>
                <w:lang w:val="ro-RO"/>
              </w:rPr>
              <w:t>„</w:t>
            </w:r>
            <w:r w:rsidRPr="0068259E">
              <w:rPr>
                <w:i/>
                <w:iCs/>
                <w:sz w:val="24"/>
                <w:szCs w:val="24"/>
                <w:lang w:val="ro-RO"/>
              </w:rPr>
              <w:t xml:space="preserve">28. Copilul născut din părinți, dintre care cel puțin unul, la data nașterii copilului, este </w:t>
            </w:r>
            <w:r w:rsidR="00B57891" w:rsidRPr="0068259E">
              <w:rPr>
                <w:i/>
                <w:iCs/>
                <w:sz w:val="24"/>
                <w:szCs w:val="24"/>
                <w:lang w:val="ro-RO"/>
              </w:rPr>
              <w:t>cetățean</w:t>
            </w:r>
            <w:r w:rsidRPr="0068259E">
              <w:rPr>
                <w:i/>
                <w:iCs/>
                <w:sz w:val="24"/>
                <w:szCs w:val="24"/>
                <w:lang w:val="ro-RO"/>
              </w:rPr>
              <w:t xml:space="preserve"> al Republicii Moldova, precum și copilul născut pe teritoriul Republicii Moldova din părinți care sunt apatrizi sau beneficiari de protecție internațională ori de azil politic, este considerat cetățean al Republicii Moldova și poate obține, până la atingerea vârstei de </w:t>
            </w:r>
            <w:r w:rsidRPr="0068259E">
              <w:rPr>
                <w:i/>
                <w:iCs/>
                <w:sz w:val="24"/>
                <w:szCs w:val="24"/>
                <w:lang w:val="ro-RO"/>
              </w:rPr>
              <w:lastRenderedPageBreak/>
              <w:t>18 ani, acte de identitate ale cetățeanului Republicii Moldova, la cererea reprezentantului legal al acestuia, fără a fi supus unei proceduri de validare a cetățeniei.</w:t>
            </w:r>
            <w:r w:rsidRPr="001B7009">
              <w:rPr>
                <w:sz w:val="24"/>
                <w:szCs w:val="24"/>
                <w:lang w:val="ro-RO"/>
              </w:rPr>
              <w:t>”</w:t>
            </w:r>
            <w:r w:rsidR="0068259E">
              <w:rPr>
                <w:sz w:val="24"/>
                <w:szCs w:val="24"/>
                <w:lang w:val="ro-RO"/>
              </w:rPr>
              <w:t>.</w:t>
            </w:r>
          </w:p>
          <w:p w14:paraId="15D2F4D7" w14:textId="2C23692C" w:rsidR="001F5BF7" w:rsidRPr="001B7009" w:rsidRDefault="00DB72E9" w:rsidP="001B7009">
            <w:pPr>
              <w:ind w:firstLine="0"/>
              <w:rPr>
                <w:sz w:val="24"/>
                <w:szCs w:val="24"/>
                <w:lang w:val="ro-RO" w:eastAsia="ru-RU"/>
              </w:rPr>
            </w:pPr>
            <w:r w:rsidRPr="001B7009">
              <w:rPr>
                <w:sz w:val="24"/>
                <w:szCs w:val="24"/>
                <w:lang w:val="ro-RO"/>
              </w:rPr>
              <w:t xml:space="preserve">Redacția propusă </w:t>
            </w:r>
            <w:r w:rsidR="001F5BF7" w:rsidRPr="001B7009">
              <w:rPr>
                <w:sz w:val="24"/>
                <w:szCs w:val="24"/>
                <w:lang w:val="ro-RO"/>
              </w:rPr>
              <w:t>nu corespunde Legii nr. 100/2001 privind actele de stare</w:t>
            </w:r>
            <w:r w:rsidR="00DC5F30" w:rsidRPr="001B7009">
              <w:rPr>
                <w:sz w:val="24"/>
                <w:szCs w:val="24"/>
                <w:lang w:val="ro-RO"/>
              </w:rPr>
              <w:t xml:space="preserve"> civilă, în redacția Legii nr. 222/2025, care nu prevede eliberarea certificatelor de stare civilă, precum și </w:t>
            </w:r>
            <w:r w:rsidR="00F246F9" w:rsidRPr="001B7009">
              <w:rPr>
                <w:sz w:val="24"/>
                <w:szCs w:val="24"/>
                <w:lang w:val="ro-RO"/>
              </w:rPr>
              <w:t>exclude un element de bază, care specifică că copilul poate obține acte de identitate ale cetățeanului Republicii Moldova până la atingerea vârstei de 18 ani, or</w:t>
            </w:r>
            <w:r w:rsidR="00B57891">
              <w:rPr>
                <w:sz w:val="24"/>
                <w:szCs w:val="24"/>
                <w:lang w:val="ro-RO"/>
              </w:rPr>
              <w:t>,</w:t>
            </w:r>
            <w:r w:rsidR="00F246F9" w:rsidRPr="001B7009">
              <w:rPr>
                <w:sz w:val="24"/>
                <w:szCs w:val="24"/>
                <w:lang w:val="ro-RO"/>
              </w:rPr>
              <w:t xml:space="preserve"> </w:t>
            </w:r>
            <w:r w:rsidR="006C7F70" w:rsidRPr="001B7009">
              <w:rPr>
                <w:sz w:val="24"/>
                <w:szCs w:val="24"/>
                <w:lang w:val="ro-RO"/>
              </w:rPr>
              <w:t>potrivit prevederilor art.</w:t>
            </w:r>
            <w:r w:rsidR="006C7F70" w:rsidRPr="001B7009">
              <w:rPr>
                <w:b/>
                <w:bCs/>
                <w:sz w:val="24"/>
                <w:szCs w:val="24"/>
                <w:lang w:val="ro-RO" w:eastAsia="ru-RU"/>
              </w:rPr>
              <w:t xml:space="preserve"> </w:t>
            </w:r>
            <w:r w:rsidR="006C7F70" w:rsidRPr="001B7009">
              <w:rPr>
                <w:bCs/>
                <w:sz w:val="24"/>
                <w:szCs w:val="24"/>
                <w:lang w:val="ro-RO" w:eastAsia="ru-RU"/>
              </w:rPr>
              <w:t>10</w:t>
            </w:r>
            <w:r w:rsidR="006C7F70" w:rsidRPr="001B7009">
              <w:rPr>
                <w:sz w:val="24"/>
                <w:szCs w:val="24"/>
                <w:lang w:val="ro-RO" w:eastAsia="ru-RU"/>
              </w:rPr>
              <w:t xml:space="preserve"> </w:t>
            </w:r>
            <w:r w:rsidR="00B57891" w:rsidRPr="001B7009">
              <w:rPr>
                <w:sz w:val="24"/>
                <w:szCs w:val="24"/>
                <w:lang w:val="ro-RO"/>
              </w:rPr>
              <w:t xml:space="preserve">alin. (1) </w:t>
            </w:r>
            <w:r w:rsidR="006C7F70" w:rsidRPr="001B7009">
              <w:rPr>
                <w:sz w:val="24"/>
                <w:szCs w:val="24"/>
                <w:lang w:val="ro-RO" w:eastAsia="ru-RU"/>
              </w:rPr>
              <w:t xml:space="preserve">din Legea cetățeniei Republicii </w:t>
            </w:r>
            <w:r w:rsidR="001F5BF7" w:rsidRPr="001B7009">
              <w:rPr>
                <w:sz w:val="24"/>
                <w:szCs w:val="24"/>
                <w:lang w:val="ro-RO" w:eastAsia="ru-RU"/>
              </w:rPr>
              <w:t xml:space="preserve">Moldova </w:t>
            </w:r>
            <w:r w:rsidR="006C7F70" w:rsidRPr="001B7009">
              <w:rPr>
                <w:sz w:val="24"/>
                <w:szCs w:val="24"/>
                <w:lang w:val="ro-RO" w:eastAsia="ru-RU"/>
              </w:rPr>
              <w:t>nr. 253/2025</w:t>
            </w:r>
            <w:r w:rsidR="00635402" w:rsidRPr="001B7009">
              <w:rPr>
                <w:sz w:val="24"/>
                <w:szCs w:val="24"/>
                <w:lang w:val="ro-RO" w:eastAsia="ru-RU"/>
              </w:rPr>
              <w:t>, e</w:t>
            </w:r>
            <w:r w:rsidR="006C7F70" w:rsidRPr="001B7009">
              <w:rPr>
                <w:sz w:val="24"/>
                <w:szCs w:val="24"/>
                <w:lang w:val="ro-RO" w:eastAsia="ru-RU"/>
              </w:rPr>
              <w:t xml:space="preserve">ste recunoscută, la cerere, drept </w:t>
            </w:r>
            <w:proofErr w:type="spellStart"/>
            <w:r w:rsidR="006C7F70" w:rsidRPr="001B7009">
              <w:rPr>
                <w:sz w:val="24"/>
                <w:szCs w:val="24"/>
                <w:lang w:val="ro-RO" w:eastAsia="ru-RU"/>
              </w:rPr>
              <w:t>cetăţean</w:t>
            </w:r>
            <w:proofErr w:type="spellEnd"/>
            <w:r w:rsidR="006C7F70" w:rsidRPr="001B7009">
              <w:rPr>
                <w:sz w:val="24"/>
                <w:szCs w:val="24"/>
                <w:lang w:val="ro-RO" w:eastAsia="ru-RU"/>
              </w:rPr>
              <w:t xml:space="preserve"> al Republicii Moldova persoana cu vârsta de peste 18 ani, care </w:t>
            </w:r>
            <w:proofErr w:type="spellStart"/>
            <w:r w:rsidR="006C7F70" w:rsidRPr="001B7009">
              <w:rPr>
                <w:sz w:val="24"/>
                <w:szCs w:val="24"/>
                <w:lang w:val="ro-RO" w:eastAsia="ru-RU"/>
              </w:rPr>
              <w:t>cunoaşte</w:t>
            </w:r>
            <w:proofErr w:type="spellEnd"/>
            <w:r w:rsidR="006C7F70" w:rsidRPr="001B7009">
              <w:rPr>
                <w:sz w:val="24"/>
                <w:szCs w:val="24"/>
                <w:lang w:val="ro-RO" w:eastAsia="ru-RU"/>
              </w:rPr>
              <w:t xml:space="preserve"> limba română </w:t>
            </w:r>
            <w:proofErr w:type="spellStart"/>
            <w:r w:rsidR="006C7F70" w:rsidRPr="001B7009">
              <w:rPr>
                <w:sz w:val="24"/>
                <w:szCs w:val="24"/>
                <w:lang w:val="ro-RO" w:eastAsia="ru-RU"/>
              </w:rPr>
              <w:t>şi</w:t>
            </w:r>
            <w:proofErr w:type="spellEnd"/>
            <w:r w:rsidR="006C7F70" w:rsidRPr="001B7009">
              <w:rPr>
                <w:sz w:val="24"/>
                <w:szCs w:val="24"/>
                <w:lang w:val="ro-RO" w:eastAsia="ru-RU"/>
              </w:rPr>
              <w:t xml:space="preserve"> prevederile </w:t>
            </w:r>
            <w:proofErr w:type="spellStart"/>
            <w:r w:rsidR="006C7F70" w:rsidRPr="001B7009">
              <w:rPr>
                <w:sz w:val="24"/>
                <w:szCs w:val="24"/>
                <w:lang w:val="ro-RO" w:eastAsia="ru-RU"/>
              </w:rPr>
              <w:t>Constituţiei</w:t>
            </w:r>
            <w:proofErr w:type="spellEnd"/>
            <w:r w:rsidR="006C7F70" w:rsidRPr="001B7009">
              <w:rPr>
                <w:sz w:val="24"/>
                <w:szCs w:val="24"/>
                <w:lang w:val="ro-RO" w:eastAsia="ru-RU"/>
              </w:rPr>
              <w:t xml:space="preserve"> </w:t>
            </w:r>
            <w:proofErr w:type="spellStart"/>
            <w:r w:rsidR="006C7F70" w:rsidRPr="001B7009">
              <w:rPr>
                <w:sz w:val="24"/>
                <w:szCs w:val="24"/>
                <w:lang w:val="ro-RO" w:eastAsia="ru-RU"/>
              </w:rPr>
              <w:t>şi</w:t>
            </w:r>
            <w:proofErr w:type="spellEnd"/>
            <w:r w:rsidR="006C7F70" w:rsidRPr="001B7009">
              <w:rPr>
                <w:sz w:val="24"/>
                <w:szCs w:val="24"/>
                <w:lang w:val="ro-RO" w:eastAsia="ru-RU"/>
              </w:rPr>
              <w:t xml:space="preserve"> care </w:t>
            </w:r>
            <w:r w:rsidR="006C7F70" w:rsidRPr="001B7009">
              <w:rPr>
                <w:b/>
                <w:sz w:val="24"/>
                <w:szCs w:val="24"/>
                <w:lang w:val="ro-RO" w:eastAsia="ru-RU"/>
              </w:rPr>
              <w:t xml:space="preserve">nu dispune de dovada </w:t>
            </w:r>
            <w:proofErr w:type="spellStart"/>
            <w:r w:rsidR="006C7F70" w:rsidRPr="001B7009">
              <w:rPr>
                <w:b/>
                <w:sz w:val="24"/>
                <w:szCs w:val="24"/>
                <w:lang w:val="ro-RO" w:eastAsia="ru-RU"/>
              </w:rPr>
              <w:t>deţinerii</w:t>
            </w:r>
            <w:proofErr w:type="spellEnd"/>
            <w:r w:rsidR="006C7F70" w:rsidRPr="001B7009">
              <w:rPr>
                <w:b/>
                <w:sz w:val="24"/>
                <w:szCs w:val="24"/>
                <w:lang w:val="ro-RO" w:eastAsia="ru-RU"/>
              </w:rPr>
              <w:t xml:space="preserve"> </w:t>
            </w:r>
            <w:proofErr w:type="spellStart"/>
            <w:r w:rsidR="006C7F70" w:rsidRPr="001B7009">
              <w:rPr>
                <w:b/>
                <w:sz w:val="24"/>
                <w:szCs w:val="24"/>
                <w:lang w:val="ro-RO" w:eastAsia="ru-RU"/>
              </w:rPr>
              <w:t>cetăţeniei</w:t>
            </w:r>
            <w:proofErr w:type="spellEnd"/>
            <w:r w:rsidR="006C7F70" w:rsidRPr="001B7009">
              <w:rPr>
                <w:b/>
                <w:sz w:val="24"/>
                <w:szCs w:val="24"/>
                <w:lang w:val="ro-RO" w:eastAsia="ru-RU"/>
              </w:rPr>
              <w:t xml:space="preserve"> Republicii Moldova</w:t>
            </w:r>
            <w:r w:rsidR="00635402" w:rsidRPr="001B7009">
              <w:rPr>
                <w:sz w:val="24"/>
                <w:szCs w:val="24"/>
                <w:lang w:val="ro-RO" w:eastAsia="ru-RU"/>
              </w:rPr>
              <w:t>. În această situație</w:t>
            </w:r>
            <w:r w:rsidR="00B57891">
              <w:rPr>
                <w:sz w:val="24"/>
                <w:szCs w:val="24"/>
                <w:lang w:val="ro-RO" w:eastAsia="ru-RU"/>
              </w:rPr>
              <w:t>,</w:t>
            </w:r>
            <w:r w:rsidR="00635402" w:rsidRPr="001B7009">
              <w:rPr>
                <w:sz w:val="24"/>
                <w:szCs w:val="24"/>
                <w:lang w:val="ro-RO" w:eastAsia="ru-RU"/>
              </w:rPr>
              <w:t xml:space="preserve"> dovada cetățeniei Republicii Moldova potrivit prevederilor art. 5 din aceeași lege</w:t>
            </w:r>
            <w:r w:rsidR="00B57891">
              <w:rPr>
                <w:sz w:val="24"/>
                <w:szCs w:val="24"/>
                <w:lang w:val="ro-RO" w:eastAsia="ru-RU"/>
              </w:rPr>
              <w:t>,</w:t>
            </w:r>
            <w:r w:rsidR="00635402" w:rsidRPr="001B7009">
              <w:rPr>
                <w:sz w:val="24"/>
                <w:szCs w:val="24"/>
                <w:lang w:val="ro-RO" w:eastAsia="ru-RU"/>
              </w:rPr>
              <w:t xml:space="preserve"> pentru persoanele cu vârsta peste 18 ani</w:t>
            </w:r>
            <w:r w:rsidR="00B57891">
              <w:rPr>
                <w:sz w:val="24"/>
                <w:szCs w:val="24"/>
                <w:lang w:val="ro-RO" w:eastAsia="ru-RU"/>
              </w:rPr>
              <w:t>,</w:t>
            </w:r>
            <w:r w:rsidR="00635402" w:rsidRPr="001B7009">
              <w:rPr>
                <w:sz w:val="24"/>
                <w:szCs w:val="24"/>
                <w:lang w:val="ro-RO" w:eastAsia="ru-RU"/>
              </w:rPr>
              <w:t xml:space="preserve"> se face cu actul de identitate </w:t>
            </w:r>
            <w:r w:rsidR="008F5A5A" w:rsidRPr="001B7009">
              <w:rPr>
                <w:sz w:val="24"/>
                <w:szCs w:val="24"/>
                <w:lang w:val="ro-RO" w:eastAsia="ru-RU"/>
              </w:rPr>
              <w:t xml:space="preserve">al cetățeanului Republicii Moldova </w:t>
            </w:r>
            <w:r w:rsidR="00635402" w:rsidRPr="001B7009">
              <w:rPr>
                <w:sz w:val="24"/>
                <w:szCs w:val="24"/>
                <w:lang w:val="ro-RO" w:eastAsia="ru-RU"/>
              </w:rPr>
              <w:t xml:space="preserve">sau prin alt document care </w:t>
            </w:r>
            <w:proofErr w:type="spellStart"/>
            <w:r w:rsidR="00635402" w:rsidRPr="001B7009">
              <w:rPr>
                <w:sz w:val="24"/>
                <w:szCs w:val="24"/>
                <w:lang w:val="ro-RO" w:eastAsia="ru-RU"/>
              </w:rPr>
              <w:t>conţine</w:t>
            </w:r>
            <w:proofErr w:type="spellEnd"/>
            <w:r w:rsidR="00635402" w:rsidRPr="001B7009">
              <w:rPr>
                <w:sz w:val="24"/>
                <w:szCs w:val="24"/>
                <w:lang w:val="ro-RO" w:eastAsia="ru-RU"/>
              </w:rPr>
              <w:t xml:space="preserve"> înscrisuri ce fac dovada </w:t>
            </w:r>
            <w:proofErr w:type="spellStart"/>
            <w:r w:rsidR="00635402" w:rsidRPr="001B7009">
              <w:rPr>
                <w:sz w:val="24"/>
                <w:szCs w:val="24"/>
                <w:lang w:val="ro-RO" w:eastAsia="ru-RU"/>
              </w:rPr>
              <w:t>deţinerii</w:t>
            </w:r>
            <w:proofErr w:type="spellEnd"/>
            <w:r w:rsidR="00635402" w:rsidRPr="001B7009">
              <w:rPr>
                <w:sz w:val="24"/>
                <w:szCs w:val="24"/>
                <w:lang w:val="ro-RO" w:eastAsia="ru-RU"/>
              </w:rPr>
              <w:t xml:space="preserve"> de către persoană a </w:t>
            </w:r>
            <w:proofErr w:type="spellStart"/>
            <w:r w:rsidR="00635402" w:rsidRPr="001B7009">
              <w:rPr>
                <w:sz w:val="24"/>
                <w:szCs w:val="24"/>
                <w:lang w:val="ro-RO" w:eastAsia="ru-RU"/>
              </w:rPr>
              <w:t>cetăţeniei</w:t>
            </w:r>
            <w:proofErr w:type="spellEnd"/>
            <w:r w:rsidR="00635402" w:rsidRPr="001B7009">
              <w:rPr>
                <w:sz w:val="24"/>
                <w:szCs w:val="24"/>
                <w:lang w:val="ro-RO" w:eastAsia="ru-RU"/>
              </w:rPr>
              <w:t xml:space="preserve"> Republicii Moldova, eliberat de autoritatea competentă.</w:t>
            </w:r>
          </w:p>
          <w:p w14:paraId="409E3285" w14:textId="17CE9DA4" w:rsidR="00516A82" w:rsidRPr="001B7009" w:rsidRDefault="005C167B" w:rsidP="001B7009">
            <w:pPr>
              <w:pStyle w:val="NormalWeb"/>
              <w:spacing w:before="0" w:beforeAutospacing="0" w:after="0" w:afterAutospacing="0"/>
              <w:jc w:val="both"/>
              <w:rPr>
                <w:lang w:val="ro-RO"/>
                <w14:ligatures w14:val="none"/>
              </w:rPr>
            </w:pPr>
            <w:r w:rsidRPr="001B7009">
              <w:rPr>
                <w:lang w:val="ro-RO"/>
              </w:rPr>
              <w:t xml:space="preserve"> Cât privește pct. 30, </w:t>
            </w:r>
            <w:r w:rsidR="005A18C7" w:rsidRPr="001B7009">
              <w:rPr>
                <w:lang w:val="ro-RO"/>
              </w:rPr>
              <w:t xml:space="preserve">menționăm că </w:t>
            </w:r>
            <w:r w:rsidR="00516A82" w:rsidRPr="001B7009">
              <w:rPr>
                <w:lang w:val="ro-RO"/>
                <w14:ligatures w14:val="none"/>
              </w:rPr>
              <w:t xml:space="preserve">acesta nu trebuie exclus, deoarece </w:t>
            </w:r>
            <w:r w:rsidR="00516A82" w:rsidRPr="001B7009">
              <w:rPr>
                <w:bCs/>
                <w:lang w:val="ro-RO"/>
                <w14:ligatures w14:val="none"/>
              </w:rPr>
              <w:t>stabilește lista documentelor necesare</w:t>
            </w:r>
            <w:r w:rsidR="00516A82" w:rsidRPr="001B7009">
              <w:rPr>
                <w:lang w:val="ro-RO"/>
                <w14:ligatures w14:val="none"/>
              </w:rPr>
              <w:t xml:space="preserve"> pentru dobândirea </w:t>
            </w:r>
            <w:r w:rsidR="00516A82" w:rsidRPr="001B7009">
              <w:rPr>
                <w:lang w:val="ro-RO"/>
                <w14:ligatures w14:val="none"/>
              </w:rPr>
              <w:lastRenderedPageBreak/>
              <w:t xml:space="preserve">cetățeniei Republicii Moldova prin naștere </w:t>
            </w:r>
            <w:r w:rsidR="00516A82" w:rsidRPr="001B7009">
              <w:rPr>
                <w:bCs/>
                <w:lang w:val="ro-RO"/>
                <w14:ligatures w14:val="none"/>
              </w:rPr>
              <w:t>pentru o categorie distinctă de copii</w:t>
            </w:r>
            <w:r w:rsidR="00516A82" w:rsidRPr="001B7009">
              <w:rPr>
                <w:lang w:val="ro-RO"/>
                <w14:ligatures w14:val="none"/>
              </w:rPr>
              <w:t xml:space="preserve"> și</w:t>
            </w:r>
            <w:r w:rsidR="00B57891">
              <w:rPr>
                <w:lang w:val="ro-RO"/>
                <w14:ligatures w14:val="none"/>
              </w:rPr>
              <w:t>,</w:t>
            </w:r>
            <w:r w:rsidR="00516A82" w:rsidRPr="001B7009">
              <w:rPr>
                <w:lang w:val="ro-RO"/>
                <w14:ligatures w14:val="none"/>
              </w:rPr>
              <w:t xml:space="preserve"> anume</w:t>
            </w:r>
            <w:r w:rsidR="00B57891">
              <w:rPr>
                <w:lang w:val="ro-RO"/>
                <w14:ligatures w14:val="none"/>
              </w:rPr>
              <w:t>,</w:t>
            </w:r>
            <w:r w:rsidR="00516A82" w:rsidRPr="001B7009">
              <w:rPr>
                <w:lang w:val="ro-RO"/>
                <w14:ligatures w14:val="none"/>
              </w:rPr>
              <w:t xml:space="preserve"> copiii născuți pe teritoriul Republicii Moldova din părinți cetățeni străini, apatrizi, beneficiari de protecție internațională sau de azil politic, care se încadrează în condițiile legale pentru a fi recunoscuți drept apatrizi, conform pct. 29.</w:t>
            </w:r>
          </w:p>
          <w:p w14:paraId="03ED499D" w14:textId="3C76FCFD" w:rsidR="00DB72E9" w:rsidRPr="001B7009" w:rsidRDefault="00516A82" w:rsidP="001B7009">
            <w:pPr>
              <w:ind w:firstLine="0"/>
              <w:rPr>
                <w:sz w:val="24"/>
                <w:szCs w:val="24"/>
                <w:lang w:eastAsia="ru-RU"/>
              </w:rPr>
            </w:pPr>
            <w:r w:rsidRPr="001B7009">
              <w:rPr>
                <w:sz w:val="24"/>
                <w:szCs w:val="24"/>
                <w:lang w:val="ro-RO" w:eastAsia="ru-RU"/>
              </w:rPr>
              <w:t>Astfel</w:t>
            </w:r>
            <w:r w:rsidR="00ED728A" w:rsidRPr="001B7009">
              <w:rPr>
                <w:sz w:val="24"/>
                <w:szCs w:val="24"/>
                <w:lang w:val="ro-RO" w:eastAsia="ru-RU"/>
              </w:rPr>
              <w:t>,</w:t>
            </w:r>
            <w:r w:rsidRPr="001B7009">
              <w:rPr>
                <w:sz w:val="24"/>
                <w:szCs w:val="24"/>
                <w:lang w:val="ro-RO" w:eastAsia="ru-RU"/>
              </w:rPr>
              <w:t xml:space="preserve"> a</w:t>
            </w:r>
            <w:r w:rsidR="00ED728A" w:rsidRPr="001B7009">
              <w:rPr>
                <w:sz w:val="24"/>
                <w:szCs w:val="24"/>
                <w:lang w:val="ro-RO" w:eastAsia="ru-RU"/>
              </w:rPr>
              <w:t xml:space="preserve"> fost</w:t>
            </w:r>
            <w:r w:rsidRPr="001B7009">
              <w:rPr>
                <w:sz w:val="24"/>
                <w:szCs w:val="24"/>
                <w:lang w:val="ro-RO" w:eastAsia="ru-RU"/>
              </w:rPr>
              <w:t xml:space="preserve"> completa</w:t>
            </w:r>
            <w:r w:rsidR="00ED728A" w:rsidRPr="001B7009">
              <w:rPr>
                <w:sz w:val="24"/>
                <w:szCs w:val="24"/>
                <w:lang w:val="ro-RO" w:eastAsia="ru-RU"/>
              </w:rPr>
              <w:t>t</w:t>
            </w:r>
            <w:r w:rsidRPr="001B7009">
              <w:rPr>
                <w:sz w:val="24"/>
                <w:szCs w:val="24"/>
                <w:lang w:val="ro-RO" w:eastAsia="ru-RU"/>
              </w:rPr>
              <w:t xml:space="preserve"> pct. 30</w:t>
            </w:r>
            <w:r w:rsidR="00752CDB">
              <w:rPr>
                <w:sz w:val="24"/>
                <w:szCs w:val="24"/>
                <w:lang w:val="ro-RO" w:eastAsia="ru-RU"/>
              </w:rPr>
              <w:t xml:space="preserve"> cu textul </w:t>
            </w:r>
            <w:r w:rsidRPr="001B7009">
              <w:rPr>
                <w:sz w:val="24"/>
                <w:szCs w:val="24"/>
                <w:lang w:val="ro-RO" w:eastAsia="ru-RU"/>
              </w:rPr>
              <w:t xml:space="preserve">„copilul prevăzut la punctul 29”, </w:t>
            </w:r>
            <w:r w:rsidR="00752CDB">
              <w:rPr>
                <w:sz w:val="24"/>
                <w:szCs w:val="24"/>
                <w:lang w:val="ro-RO" w:eastAsia="ru-RU"/>
              </w:rPr>
              <w:t xml:space="preserve">care </w:t>
            </w:r>
            <w:r w:rsidRPr="001B7009">
              <w:rPr>
                <w:sz w:val="24"/>
                <w:szCs w:val="24"/>
                <w:lang w:val="ro-RO" w:eastAsia="ru-RU"/>
              </w:rPr>
              <w:t xml:space="preserve">are un caracter necesar pentru </w:t>
            </w:r>
            <w:r w:rsidRPr="001B7009">
              <w:rPr>
                <w:bCs/>
                <w:sz w:val="24"/>
                <w:szCs w:val="24"/>
                <w:lang w:val="ro-RO" w:eastAsia="ru-RU"/>
              </w:rPr>
              <w:t>corelarea normelor</w:t>
            </w:r>
            <w:r w:rsidRPr="001B7009">
              <w:rPr>
                <w:sz w:val="24"/>
                <w:szCs w:val="24"/>
                <w:lang w:val="ro-RO" w:eastAsia="ru-RU"/>
              </w:rPr>
              <w:t xml:space="preserve">, evitarea interpretărilor eronate și aplicarea unitară a </w:t>
            </w:r>
            <w:r w:rsidR="00375EA2">
              <w:rPr>
                <w:sz w:val="24"/>
                <w:szCs w:val="24"/>
                <w:lang w:val="ro-RO" w:eastAsia="ru-RU"/>
              </w:rPr>
              <w:t>R</w:t>
            </w:r>
            <w:r w:rsidRPr="001B7009">
              <w:rPr>
                <w:sz w:val="24"/>
                <w:szCs w:val="24"/>
                <w:lang w:val="ro-RO" w:eastAsia="ru-RU"/>
              </w:rPr>
              <w:t xml:space="preserve">egulamentului. Astfel, se asigură că lista documentelor este aplicabilă exclusiv acestei categorii de copii și este examinată în temeiul </w:t>
            </w:r>
            <w:r w:rsidRPr="001B7009">
              <w:rPr>
                <w:bCs/>
                <w:sz w:val="24"/>
                <w:szCs w:val="24"/>
                <w:lang w:val="ro-RO" w:eastAsia="ru-RU"/>
              </w:rPr>
              <w:t>cererii reprezentantului legal</w:t>
            </w:r>
            <w:r w:rsidRPr="001B7009">
              <w:rPr>
                <w:sz w:val="24"/>
                <w:szCs w:val="24"/>
                <w:lang w:val="ro-RO" w:eastAsia="ru-RU"/>
              </w:rPr>
              <w:t xml:space="preserve">, conform cadrului </w:t>
            </w:r>
            <w:r w:rsidR="00375EA2">
              <w:rPr>
                <w:sz w:val="24"/>
                <w:szCs w:val="24"/>
                <w:lang w:val="ro-RO" w:eastAsia="ru-RU"/>
              </w:rPr>
              <w:t>normativ.</w:t>
            </w:r>
          </w:p>
          <w:p w14:paraId="05651AB4" w14:textId="30532F4E" w:rsidR="00ED728A" w:rsidRPr="001B7009" w:rsidRDefault="007A7645" w:rsidP="001B7009">
            <w:pPr>
              <w:ind w:firstLine="0"/>
              <w:rPr>
                <w:b/>
                <w:sz w:val="24"/>
                <w:szCs w:val="24"/>
                <w:lang w:eastAsia="ru-RU"/>
              </w:rPr>
            </w:pPr>
            <w:r w:rsidRPr="001B7009">
              <w:rPr>
                <w:b/>
                <w:sz w:val="24"/>
                <w:szCs w:val="24"/>
                <w:lang w:eastAsia="ru-RU"/>
              </w:rPr>
              <w:t xml:space="preserve">Nu se </w:t>
            </w:r>
            <w:proofErr w:type="spellStart"/>
            <w:r w:rsidRPr="001B7009">
              <w:rPr>
                <w:b/>
                <w:sz w:val="24"/>
                <w:szCs w:val="24"/>
                <w:lang w:eastAsia="ru-RU"/>
              </w:rPr>
              <w:t>acceptă</w:t>
            </w:r>
            <w:proofErr w:type="spellEnd"/>
            <w:r w:rsidR="00375EA2">
              <w:rPr>
                <w:b/>
                <w:sz w:val="24"/>
                <w:szCs w:val="24"/>
                <w:lang w:eastAsia="ru-RU"/>
              </w:rPr>
              <w:t>.</w:t>
            </w:r>
          </w:p>
          <w:p w14:paraId="5A34A2B7" w14:textId="429C6A5A" w:rsidR="00375EA2" w:rsidRPr="00E069F5" w:rsidRDefault="007A7645" w:rsidP="001B7009">
            <w:pPr>
              <w:ind w:firstLine="0"/>
              <w:rPr>
                <w:sz w:val="24"/>
                <w:szCs w:val="24"/>
                <w:lang w:val="ro-RO" w:eastAsia="ru-RU"/>
              </w:rPr>
            </w:pPr>
            <w:r w:rsidRPr="001B7009">
              <w:rPr>
                <w:sz w:val="24"/>
                <w:szCs w:val="24"/>
                <w:lang w:val="ro-RO" w:eastAsia="ru-RU"/>
              </w:rPr>
              <w:t xml:space="preserve">Dacă părintele dobândea cetățenia Republicii </w:t>
            </w:r>
            <w:r w:rsidR="0037703A" w:rsidRPr="001B7009">
              <w:rPr>
                <w:sz w:val="24"/>
                <w:szCs w:val="24"/>
                <w:lang w:val="ro-RO" w:eastAsia="ru-RU"/>
              </w:rPr>
              <w:t>M</w:t>
            </w:r>
            <w:r w:rsidRPr="001B7009">
              <w:rPr>
                <w:sz w:val="24"/>
                <w:szCs w:val="24"/>
                <w:lang w:val="ro-RO" w:eastAsia="ru-RU"/>
              </w:rPr>
              <w:t>o</w:t>
            </w:r>
            <w:r w:rsidR="0037703A" w:rsidRPr="001B7009">
              <w:rPr>
                <w:sz w:val="24"/>
                <w:szCs w:val="24"/>
                <w:lang w:val="ro-RO" w:eastAsia="ru-RU"/>
              </w:rPr>
              <w:t>l</w:t>
            </w:r>
            <w:r w:rsidRPr="001B7009">
              <w:rPr>
                <w:sz w:val="24"/>
                <w:szCs w:val="24"/>
                <w:lang w:val="ro-RO" w:eastAsia="ru-RU"/>
              </w:rPr>
              <w:t xml:space="preserve">dova anterior nașterii copilului, atunci copilul </w:t>
            </w:r>
            <w:r w:rsidR="0037703A" w:rsidRPr="001B7009">
              <w:rPr>
                <w:sz w:val="24"/>
                <w:szCs w:val="24"/>
                <w:lang w:val="ro-RO" w:eastAsia="ru-RU"/>
              </w:rPr>
              <w:t xml:space="preserve">potrivit art. 9 </w:t>
            </w:r>
            <w:r w:rsidR="00375EA2">
              <w:rPr>
                <w:sz w:val="24"/>
                <w:szCs w:val="24"/>
                <w:lang w:val="ro-RO" w:eastAsia="ru-RU"/>
              </w:rPr>
              <w:t xml:space="preserve">      </w:t>
            </w:r>
            <w:r w:rsidR="0037703A" w:rsidRPr="001B7009">
              <w:rPr>
                <w:sz w:val="24"/>
                <w:szCs w:val="24"/>
                <w:lang w:val="ro-RO" w:eastAsia="ru-RU"/>
              </w:rPr>
              <w:t>alin. (1) lit. a) din Legea cetățeniei Republicii Moldova nr. 253/2025, ar fi</w:t>
            </w:r>
            <w:r w:rsidRPr="001B7009">
              <w:rPr>
                <w:sz w:val="24"/>
                <w:szCs w:val="24"/>
                <w:lang w:val="ro-RO" w:eastAsia="ru-RU"/>
              </w:rPr>
              <w:t xml:space="preserve"> considerat cetățean </w:t>
            </w:r>
            <w:r w:rsidR="0037703A" w:rsidRPr="001B7009">
              <w:rPr>
                <w:sz w:val="24"/>
                <w:szCs w:val="24"/>
                <w:lang w:val="ro-RO" w:eastAsia="ru-RU"/>
              </w:rPr>
              <w:t>și nu ar trebui să o dobândească. Norma se referă, în special</w:t>
            </w:r>
            <w:r w:rsidR="00375EA2">
              <w:rPr>
                <w:sz w:val="24"/>
                <w:szCs w:val="24"/>
                <w:lang w:val="ro-RO" w:eastAsia="ru-RU"/>
              </w:rPr>
              <w:t>,</w:t>
            </w:r>
            <w:r w:rsidR="0037703A" w:rsidRPr="001B7009">
              <w:rPr>
                <w:sz w:val="24"/>
                <w:szCs w:val="24"/>
                <w:lang w:val="ro-RO" w:eastAsia="ru-RU"/>
              </w:rPr>
              <w:t xml:space="preserve"> la cazurile în care părintele a dobândit cetățenia Republicii Moldova ulterior nașterii copilului, dar nu a solicitat cetățenia și pentru acesta.</w:t>
            </w:r>
          </w:p>
          <w:p w14:paraId="17DF02F5" w14:textId="212EB91D" w:rsidR="0037703A" w:rsidRPr="001B7009" w:rsidRDefault="0037703A" w:rsidP="001B7009">
            <w:pPr>
              <w:ind w:firstLine="0"/>
              <w:rPr>
                <w:b/>
                <w:sz w:val="24"/>
                <w:szCs w:val="24"/>
                <w:lang w:eastAsia="ru-RU"/>
              </w:rPr>
            </w:pPr>
            <w:r w:rsidRPr="001B7009">
              <w:rPr>
                <w:b/>
                <w:sz w:val="24"/>
                <w:szCs w:val="24"/>
                <w:lang w:eastAsia="ru-RU"/>
              </w:rPr>
              <w:t xml:space="preserve">Nu se </w:t>
            </w:r>
            <w:proofErr w:type="spellStart"/>
            <w:r w:rsidRPr="001B7009">
              <w:rPr>
                <w:b/>
                <w:sz w:val="24"/>
                <w:szCs w:val="24"/>
                <w:lang w:eastAsia="ru-RU"/>
              </w:rPr>
              <w:t>acceptă</w:t>
            </w:r>
            <w:proofErr w:type="spellEnd"/>
            <w:r w:rsidR="00AA76F6">
              <w:rPr>
                <w:b/>
                <w:sz w:val="24"/>
                <w:szCs w:val="24"/>
                <w:lang w:eastAsia="ru-RU"/>
              </w:rPr>
              <w:t>.</w:t>
            </w:r>
          </w:p>
          <w:p w14:paraId="2D2E99DC" w14:textId="323A9629" w:rsidR="00EC17F7" w:rsidRPr="00EC17F7" w:rsidRDefault="00565FAC" w:rsidP="001B7009">
            <w:pPr>
              <w:ind w:firstLine="0"/>
              <w:rPr>
                <w:sz w:val="24"/>
                <w:szCs w:val="24"/>
                <w:lang w:val="ro-RO" w:eastAsia="ru-RU"/>
              </w:rPr>
            </w:pPr>
            <w:r w:rsidRPr="001B7009">
              <w:rPr>
                <w:sz w:val="24"/>
                <w:szCs w:val="24"/>
                <w:lang w:val="ro-RO"/>
              </w:rPr>
              <w:t xml:space="preserve">Consimțământul pentru prelucrarea datelor cu caracter personal și transmiterea </w:t>
            </w:r>
            <w:r w:rsidRPr="001B7009">
              <w:rPr>
                <w:sz w:val="24"/>
                <w:szCs w:val="24"/>
                <w:lang w:val="ro-RO"/>
              </w:rPr>
              <w:lastRenderedPageBreak/>
              <w:t xml:space="preserve">transfrontalieră a acestora este necesar a fi exprimat </w:t>
            </w:r>
            <w:r w:rsidRPr="001B7009">
              <w:rPr>
                <w:rStyle w:val="Robust"/>
                <w:sz w:val="24"/>
                <w:szCs w:val="24"/>
                <w:lang w:val="ro-RO"/>
              </w:rPr>
              <w:t>distinct</w:t>
            </w:r>
            <w:r w:rsidRPr="001B7009">
              <w:rPr>
                <w:sz w:val="24"/>
                <w:szCs w:val="24"/>
                <w:lang w:val="ro-RO"/>
              </w:rPr>
              <w:t>,</w:t>
            </w:r>
            <w:r w:rsidR="00EC17F7" w:rsidRPr="00EC17F7">
              <w:rPr>
                <w:sz w:val="24"/>
                <w:szCs w:val="24"/>
                <w:lang w:val="ro-RO" w:eastAsia="ru-RU"/>
              </w:rPr>
              <w:t xml:space="preserve"> întrucât </w:t>
            </w:r>
            <w:r w:rsidR="00EC17F7" w:rsidRPr="001B7009">
              <w:rPr>
                <w:bCs/>
                <w:sz w:val="24"/>
                <w:szCs w:val="24"/>
                <w:lang w:val="ro-RO" w:eastAsia="ru-RU"/>
              </w:rPr>
              <w:t>consimțământul este transmis autorităților străine</w:t>
            </w:r>
            <w:r w:rsidR="00EC17F7" w:rsidRPr="00EC17F7">
              <w:rPr>
                <w:sz w:val="24"/>
                <w:szCs w:val="24"/>
                <w:lang w:val="ro-RO" w:eastAsia="ru-RU"/>
              </w:rPr>
              <w:t xml:space="preserve"> pentru a justifica solicitarea și obținerea datelor necesare verificării autenticității documentelor prezentate. </w:t>
            </w:r>
          </w:p>
          <w:p w14:paraId="6FD15AD9" w14:textId="2DFAA67D" w:rsidR="00EC17F7" w:rsidRPr="00EC17F7" w:rsidRDefault="00EC17F7" w:rsidP="001B7009">
            <w:pPr>
              <w:ind w:firstLine="0"/>
              <w:rPr>
                <w:sz w:val="24"/>
                <w:szCs w:val="24"/>
                <w:lang w:val="ro-RO" w:eastAsia="ru-RU"/>
              </w:rPr>
            </w:pPr>
            <w:r w:rsidRPr="00EC17F7">
              <w:rPr>
                <w:sz w:val="24"/>
                <w:szCs w:val="24"/>
                <w:lang w:val="ro-RO" w:eastAsia="ru-RU"/>
              </w:rPr>
              <w:t xml:space="preserve">Includerea consimțământului în cererea-chestionar ar afecta caracterul </w:t>
            </w:r>
            <w:r w:rsidRPr="001B7009">
              <w:rPr>
                <w:bCs/>
                <w:sz w:val="24"/>
                <w:szCs w:val="24"/>
                <w:lang w:val="ro-RO" w:eastAsia="ru-RU"/>
              </w:rPr>
              <w:t>explicit, distinct și verificabil</w:t>
            </w:r>
            <w:r w:rsidRPr="00EC17F7">
              <w:rPr>
                <w:sz w:val="24"/>
                <w:szCs w:val="24"/>
                <w:lang w:val="ro-RO" w:eastAsia="ru-RU"/>
              </w:rPr>
              <w:t xml:space="preserve"> al acordului persoanei vizate, fiind necesară o exprimare separată pentru a asigura respectarea cerințelor privind protecția datelor cu caracter personal.</w:t>
            </w:r>
          </w:p>
          <w:p w14:paraId="76A2BBA6" w14:textId="12D7B67C" w:rsidR="00F20F4B" w:rsidRPr="001B7009" w:rsidRDefault="00F20F4B" w:rsidP="001B7009">
            <w:pPr>
              <w:ind w:firstLine="0"/>
              <w:rPr>
                <w:b/>
                <w:sz w:val="24"/>
                <w:szCs w:val="24"/>
                <w:lang w:eastAsia="ru-RU"/>
              </w:rPr>
            </w:pPr>
            <w:r w:rsidRPr="001B7009">
              <w:rPr>
                <w:b/>
                <w:sz w:val="24"/>
                <w:szCs w:val="24"/>
                <w:lang w:eastAsia="ru-RU"/>
              </w:rPr>
              <w:t xml:space="preserve">Nu se </w:t>
            </w:r>
            <w:proofErr w:type="spellStart"/>
            <w:r w:rsidRPr="001B7009">
              <w:rPr>
                <w:b/>
                <w:sz w:val="24"/>
                <w:szCs w:val="24"/>
                <w:lang w:eastAsia="ru-RU"/>
              </w:rPr>
              <w:t>acceptă</w:t>
            </w:r>
            <w:proofErr w:type="spellEnd"/>
            <w:r w:rsidR="00AA76F6">
              <w:rPr>
                <w:b/>
                <w:sz w:val="24"/>
                <w:szCs w:val="24"/>
                <w:lang w:eastAsia="ru-RU"/>
              </w:rPr>
              <w:t>.</w:t>
            </w:r>
          </w:p>
          <w:p w14:paraId="535A787D" w14:textId="6816D69A" w:rsidR="00F20F4B" w:rsidRPr="001B7009" w:rsidRDefault="00F20F4B" w:rsidP="001B7009">
            <w:pPr>
              <w:ind w:firstLine="0"/>
              <w:rPr>
                <w:rFonts w:eastAsiaTheme="minorHAnsi"/>
                <w:sz w:val="24"/>
                <w:szCs w:val="24"/>
                <w:lang w:val="ro-RO"/>
              </w:rPr>
            </w:pPr>
            <w:proofErr w:type="spellStart"/>
            <w:r w:rsidRPr="001B7009">
              <w:rPr>
                <w:sz w:val="24"/>
                <w:szCs w:val="24"/>
                <w:lang w:eastAsia="ru-RU"/>
              </w:rPr>
              <w:t>Acest</w:t>
            </w:r>
            <w:proofErr w:type="spellEnd"/>
            <w:r w:rsidRPr="001B7009">
              <w:rPr>
                <w:sz w:val="24"/>
                <w:szCs w:val="24"/>
                <w:lang w:eastAsia="ru-RU"/>
              </w:rPr>
              <w:t xml:space="preserve"> document </w:t>
            </w:r>
            <w:proofErr w:type="spellStart"/>
            <w:r w:rsidRPr="001B7009">
              <w:rPr>
                <w:sz w:val="24"/>
                <w:szCs w:val="24"/>
                <w:lang w:eastAsia="ru-RU"/>
              </w:rPr>
              <w:t>constituie</w:t>
            </w:r>
            <w:proofErr w:type="spellEnd"/>
            <w:r w:rsidRPr="001B7009">
              <w:rPr>
                <w:sz w:val="24"/>
                <w:szCs w:val="24"/>
                <w:lang w:eastAsia="ru-RU"/>
              </w:rPr>
              <w:t xml:space="preserve"> </w:t>
            </w:r>
            <w:proofErr w:type="spellStart"/>
            <w:r w:rsidRPr="001B7009">
              <w:rPr>
                <w:sz w:val="24"/>
                <w:szCs w:val="24"/>
                <w:lang w:eastAsia="ru-RU"/>
              </w:rPr>
              <w:t>temei</w:t>
            </w:r>
            <w:proofErr w:type="spellEnd"/>
            <w:r w:rsidRPr="001B7009">
              <w:rPr>
                <w:sz w:val="24"/>
                <w:szCs w:val="24"/>
                <w:lang w:eastAsia="ru-RU"/>
              </w:rPr>
              <w:t xml:space="preserve"> </w:t>
            </w:r>
            <w:proofErr w:type="spellStart"/>
            <w:r w:rsidRPr="001B7009">
              <w:rPr>
                <w:sz w:val="24"/>
                <w:szCs w:val="24"/>
                <w:lang w:eastAsia="ru-RU"/>
              </w:rPr>
              <w:t>pentru</w:t>
            </w:r>
            <w:proofErr w:type="spellEnd"/>
            <w:r w:rsidRPr="001B7009">
              <w:rPr>
                <w:sz w:val="24"/>
                <w:szCs w:val="24"/>
                <w:lang w:eastAsia="ru-RU"/>
              </w:rPr>
              <w:t xml:space="preserve"> </w:t>
            </w:r>
            <w:proofErr w:type="spellStart"/>
            <w:r w:rsidRPr="001B7009">
              <w:rPr>
                <w:sz w:val="24"/>
                <w:szCs w:val="24"/>
                <w:lang w:eastAsia="ru-RU"/>
              </w:rPr>
              <w:t>dobândirea</w:t>
            </w:r>
            <w:proofErr w:type="spellEnd"/>
            <w:r w:rsidRPr="001B7009">
              <w:rPr>
                <w:sz w:val="24"/>
                <w:szCs w:val="24"/>
                <w:lang w:eastAsia="ru-RU"/>
              </w:rPr>
              <w:t xml:space="preserve"> </w:t>
            </w:r>
            <w:proofErr w:type="spellStart"/>
            <w:r w:rsidRPr="001B7009">
              <w:rPr>
                <w:sz w:val="24"/>
                <w:szCs w:val="24"/>
                <w:lang w:eastAsia="ru-RU"/>
              </w:rPr>
              <w:t>cetățeniei</w:t>
            </w:r>
            <w:proofErr w:type="spellEnd"/>
            <w:r w:rsidRPr="001B7009">
              <w:rPr>
                <w:sz w:val="24"/>
                <w:szCs w:val="24"/>
                <w:lang w:eastAsia="ru-RU"/>
              </w:rPr>
              <w:t xml:space="preserve"> de </w:t>
            </w:r>
            <w:proofErr w:type="spellStart"/>
            <w:r w:rsidRPr="001B7009">
              <w:rPr>
                <w:sz w:val="24"/>
                <w:szCs w:val="24"/>
                <w:lang w:eastAsia="ru-RU"/>
              </w:rPr>
              <w:t>către</w:t>
            </w:r>
            <w:proofErr w:type="spellEnd"/>
            <w:r w:rsidRPr="001B7009">
              <w:rPr>
                <w:sz w:val="24"/>
                <w:szCs w:val="24"/>
                <w:lang w:eastAsia="ru-RU"/>
              </w:rPr>
              <w:t xml:space="preserve"> </w:t>
            </w:r>
            <w:proofErr w:type="spellStart"/>
            <w:r w:rsidRPr="001B7009">
              <w:rPr>
                <w:sz w:val="24"/>
                <w:szCs w:val="24"/>
                <w:lang w:eastAsia="ru-RU"/>
              </w:rPr>
              <w:t>categoria</w:t>
            </w:r>
            <w:proofErr w:type="spellEnd"/>
            <w:r w:rsidRPr="001B7009">
              <w:rPr>
                <w:sz w:val="24"/>
                <w:szCs w:val="24"/>
                <w:lang w:eastAsia="ru-RU"/>
              </w:rPr>
              <w:t xml:space="preserve"> </w:t>
            </w:r>
            <w:proofErr w:type="spellStart"/>
            <w:r w:rsidR="008E58AC">
              <w:rPr>
                <w:sz w:val="24"/>
                <w:szCs w:val="24"/>
                <w:lang w:eastAsia="ru-RU"/>
              </w:rPr>
              <w:t>respectivă</w:t>
            </w:r>
            <w:proofErr w:type="spellEnd"/>
            <w:r w:rsidR="008E58AC">
              <w:rPr>
                <w:sz w:val="24"/>
                <w:szCs w:val="24"/>
                <w:lang w:eastAsia="ru-RU"/>
              </w:rPr>
              <w:t xml:space="preserve"> </w:t>
            </w:r>
            <w:r w:rsidR="00E6060A" w:rsidRPr="001B7009">
              <w:rPr>
                <w:sz w:val="24"/>
                <w:szCs w:val="24"/>
                <w:lang w:eastAsia="ru-RU"/>
              </w:rPr>
              <w:t>de</w:t>
            </w:r>
            <w:r w:rsidRPr="001B7009">
              <w:rPr>
                <w:sz w:val="24"/>
                <w:szCs w:val="24"/>
                <w:lang w:eastAsia="ru-RU"/>
              </w:rPr>
              <w:t xml:space="preserve"> </w:t>
            </w:r>
            <w:proofErr w:type="spellStart"/>
            <w:r w:rsidRPr="001B7009">
              <w:rPr>
                <w:sz w:val="24"/>
                <w:szCs w:val="24"/>
                <w:lang w:eastAsia="ru-RU"/>
              </w:rPr>
              <w:t>persoane</w:t>
            </w:r>
            <w:proofErr w:type="spellEnd"/>
            <w:r w:rsidRPr="001B7009">
              <w:rPr>
                <w:sz w:val="24"/>
                <w:szCs w:val="24"/>
                <w:lang w:eastAsia="ru-RU"/>
              </w:rPr>
              <w:t xml:space="preserve"> </w:t>
            </w:r>
            <w:proofErr w:type="spellStart"/>
            <w:r w:rsidR="00E6060A" w:rsidRPr="001B7009">
              <w:rPr>
                <w:sz w:val="24"/>
                <w:szCs w:val="24"/>
                <w:lang w:eastAsia="ru-RU"/>
              </w:rPr>
              <w:t>și</w:t>
            </w:r>
            <w:proofErr w:type="spellEnd"/>
            <w:r w:rsidR="00E6060A" w:rsidRPr="001B7009">
              <w:rPr>
                <w:sz w:val="24"/>
                <w:szCs w:val="24"/>
                <w:lang w:eastAsia="ru-RU"/>
              </w:rPr>
              <w:t xml:space="preserve"> nu </w:t>
            </w:r>
            <w:proofErr w:type="spellStart"/>
            <w:r w:rsidR="00E6060A" w:rsidRPr="001B7009">
              <w:rPr>
                <w:sz w:val="24"/>
                <w:szCs w:val="24"/>
                <w:lang w:eastAsia="ru-RU"/>
              </w:rPr>
              <w:t>poate</w:t>
            </w:r>
            <w:proofErr w:type="spellEnd"/>
            <w:r w:rsidR="00E6060A" w:rsidRPr="001B7009">
              <w:rPr>
                <w:sz w:val="24"/>
                <w:szCs w:val="24"/>
                <w:lang w:eastAsia="ru-RU"/>
              </w:rPr>
              <w:t xml:space="preserve"> fi </w:t>
            </w:r>
            <w:proofErr w:type="spellStart"/>
            <w:r w:rsidR="00E6060A" w:rsidRPr="001B7009">
              <w:rPr>
                <w:sz w:val="24"/>
                <w:szCs w:val="24"/>
                <w:lang w:eastAsia="ru-RU"/>
              </w:rPr>
              <w:t>substituit</w:t>
            </w:r>
            <w:proofErr w:type="spellEnd"/>
            <w:r w:rsidR="00E6060A" w:rsidRPr="001B7009">
              <w:rPr>
                <w:sz w:val="24"/>
                <w:szCs w:val="24"/>
                <w:lang w:eastAsia="ru-RU"/>
              </w:rPr>
              <w:t xml:space="preserve"> </w:t>
            </w:r>
            <w:proofErr w:type="spellStart"/>
            <w:r w:rsidR="00E6060A" w:rsidRPr="001B7009">
              <w:rPr>
                <w:sz w:val="24"/>
                <w:szCs w:val="24"/>
                <w:lang w:eastAsia="ru-RU"/>
              </w:rPr>
              <w:t>prin</w:t>
            </w:r>
            <w:proofErr w:type="spellEnd"/>
            <w:r w:rsidR="00E6060A" w:rsidRPr="001B7009">
              <w:rPr>
                <w:sz w:val="24"/>
                <w:szCs w:val="24"/>
                <w:lang w:eastAsia="ru-RU"/>
              </w:rPr>
              <w:t xml:space="preserve"> alt document. </w:t>
            </w:r>
            <w:r w:rsidR="008E58AC">
              <w:rPr>
                <w:sz w:val="24"/>
                <w:szCs w:val="24"/>
                <w:lang w:eastAsia="ru-RU"/>
              </w:rPr>
              <w:t xml:space="preserve">Mai </w:t>
            </w:r>
            <w:proofErr w:type="spellStart"/>
            <w:proofErr w:type="gramStart"/>
            <w:r w:rsidR="008E58AC">
              <w:rPr>
                <w:sz w:val="24"/>
                <w:szCs w:val="24"/>
                <w:lang w:eastAsia="ru-RU"/>
              </w:rPr>
              <w:t>mult</w:t>
            </w:r>
            <w:proofErr w:type="spellEnd"/>
            <w:r w:rsidR="008E58AC">
              <w:rPr>
                <w:sz w:val="24"/>
                <w:szCs w:val="24"/>
                <w:lang w:eastAsia="ru-RU"/>
              </w:rPr>
              <w:t xml:space="preserve">, </w:t>
            </w:r>
            <w:r w:rsidR="00E6060A" w:rsidRPr="001B7009">
              <w:rPr>
                <w:sz w:val="24"/>
                <w:szCs w:val="24"/>
                <w:lang w:eastAsia="ru-RU"/>
              </w:rPr>
              <w:t xml:space="preserve">  </w:t>
            </w:r>
            <w:proofErr w:type="spellStart"/>
            <w:proofErr w:type="gramEnd"/>
            <w:r w:rsidR="00E6060A" w:rsidRPr="001B7009">
              <w:rPr>
                <w:sz w:val="24"/>
                <w:szCs w:val="24"/>
                <w:lang w:eastAsia="ru-RU"/>
              </w:rPr>
              <w:t>actualmente</w:t>
            </w:r>
            <w:proofErr w:type="spellEnd"/>
            <w:r w:rsidR="00E6060A" w:rsidRPr="001B7009">
              <w:rPr>
                <w:sz w:val="24"/>
                <w:szCs w:val="24"/>
                <w:lang w:eastAsia="ru-RU"/>
              </w:rPr>
              <w:t xml:space="preserve"> </w:t>
            </w:r>
            <w:proofErr w:type="spellStart"/>
            <w:r w:rsidR="00E6060A" w:rsidRPr="001B7009">
              <w:rPr>
                <w:sz w:val="24"/>
                <w:szCs w:val="24"/>
                <w:lang w:eastAsia="ru-RU"/>
              </w:rPr>
              <w:t>teritoriile</w:t>
            </w:r>
            <w:proofErr w:type="spellEnd"/>
            <w:r w:rsidR="00E6060A" w:rsidRPr="001B7009">
              <w:rPr>
                <w:sz w:val="24"/>
                <w:szCs w:val="24"/>
                <w:lang w:eastAsia="ru-RU"/>
              </w:rPr>
              <w:t xml:space="preserve"> respective se </w:t>
            </w:r>
            <w:proofErr w:type="spellStart"/>
            <w:r w:rsidR="00E6060A" w:rsidRPr="001B7009">
              <w:rPr>
                <w:sz w:val="24"/>
                <w:szCs w:val="24"/>
                <w:lang w:eastAsia="ru-RU"/>
              </w:rPr>
              <w:t>află</w:t>
            </w:r>
            <w:proofErr w:type="spellEnd"/>
            <w:r w:rsidR="00E6060A" w:rsidRPr="001B7009">
              <w:rPr>
                <w:sz w:val="24"/>
                <w:szCs w:val="24"/>
                <w:lang w:eastAsia="ru-RU"/>
              </w:rPr>
              <w:t xml:space="preserve"> </w:t>
            </w:r>
            <w:r w:rsidR="00E6060A" w:rsidRPr="001B7009">
              <w:rPr>
                <w:rFonts w:eastAsiaTheme="minorHAnsi"/>
                <w:sz w:val="24"/>
                <w:szCs w:val="24"/>
                <w:lang w:val="ro-RO"/>
              </w:rPr>
              <w:t xml:space="preserve">sub jurisdicția Ucrainei și documentele </w:t>
            </w:r>
            <w:r w:rsidR="00AA76F6">
              <w:rPr>
                <w:rFonts w:eastAsiaTheme="minorHAnsi"/>
                <w:sz w:val="24"/>
                <w:szCs w:val="24"/>
                <w:lang w:val="ro-RO"/>
              </w:rPr>
              <w:t>ce au fost</w:t>
            </w:r>
            <w:r w:rsidR="00E6060A" w:rsidRPr="001B7009">
              <w:rPr>
                <w:rFonts w:eastAsiaTheme="minorHAnsi"/>
                <w:sz w:val="24"/>
                <w:szCs w:val="24"/>
                <w:lang w:val="ro-RO"/>
              </w:rPr>
              <w:t xml:space="preserve"> întocmite până la data de 28 iunie 1940 se păstrează în fondurile de arhivă gestionate de autoritățile Ucrainei. </w:t>
            </w:r>
          </w:p>
          <w:p w14:paraId="6E6FAB53" w14:textId="05A8E341" w:rsidR="001E3DB9" w:rsidRPr="001B7009" w:rsidRDefault="001E3DB9" w:rsidP="001B7009">
            <w:pPr>
              <w:ind w:firstLine="0"/>
              <w:rPr>
                <w:rFonts w:eastAsiaTheme="minorHAnsi"/>
                <w:b/>
                <w:sz w:val="24"/>
                <w:szCs w:val="24"/>
                <w:lang w:val="ro-RO"/>
              </w:rPr>
            </w:pPr>
            <w:r w:rsidRPr="001B7009">
              <w:rPr>
                <w:rFonts w:eastAsiaTheme="minorHAnsi"/>
                <w:b/>
                <w:sz w:val="24"/>
                <w:szCs w:val="24"/>
                <w:lang w:val="ro-RO"/>
              </w:rPr>
              <w:t>Nu se acceptă</w:t>
            </w:r>
            <w:r w:rsidR="00E069F5">
              <w:rPr>
                <w:rFonts w:eastAsiaTheme="minorHAnsi"/>
                <w:b/>
                <w:sz w:val="24"/>
                <w:szCs w:val="24"/>
                <w:lang w:val="ro-RO"/>
              </w:rPr>
              <w:t>.</w:t>
            </w:r>
          </w:p>
          <w:p w14:paraId="31DBF14A" w14:textId="3BCE91FF" w:rsidR="001E3DB9" w:rsidRPr="001B7009" w:rsidRDefault="00D41FC2" w:rsidP="001B7009">
            <w:pPr>
              <w:ind w:firstLine="0"/>
              <w:rPr>
                <w:sz w:val="24"/>
                <w:szCs w:val="24"/>
                <w:lang w:val="ro-RO"/>
              </w:rPr>
            </w:pPr>
            <w:r w:rsidRPr="001B7009">
              <w:rPr>
                <w:sz w:val="24"/>
                <w:szCs w:val="24"/>
                <w:lang w:val="ro-RO" w:eastAsia="ru-RU"/>
              </w:rPr>
              <w:t>Această</w:t>
            </w:r>
            <w:r w:rsidR="001E3DB9" w:rsidRPr="001B7009">
              <w:rPr>
                <w:sz w:val="24"/>
                <w:szCs w:val="24"/>
                <w:lang w:val="ro-RO" w:eastAsia="ru-RU"/>
              </w:rPr>
              <w:t xml:space="preserve"> cerință este stabilită de art. 10 alin. (1) din Legea </w:t>
            </w:r>
            <w:r w:rsidR="00A86B23" w:rsidRPr="001B7009">
              <w:rPr>
                <w:sz w:val="24"/>
                <w:szCs w:val="24"/>
                <w:lang w:val="ro-RO" w:eastAsia="ru-RU"/>
              </w:rPr>
              <w:t>cetățeniei Republicii Moldova nr. 253/2025</w:t>
            </w:r>
            <w:r w:rsidR="00D44ADB" w:rsidRPr="001B7009">
              <w:rPr>
                <w:sz w:val="24"/>
                <w:szCs w:val="24"/>
                <w:lang w:val="ro-RO" w:eastAsia="ru-RU"/>
              </w:rPr>
              <w:t xml:space="preserve">, </w:t>
            </w:r>
            <w:r w:rsidR="00985597" w:rsidRPr="001B7009">
              <w:rPr>
                <w:sz w:val="24"/>
                <w:szCs w:val="24"/>
                <w:lang w:val="ro-RO"/>
              </w:rPr>
              <w:t>iar proiectul respectiv are rolul de a asigura aplicarea normelor legale și nu poate stabili norme contrare acesteia.</w:t>
            </w:r>
          </w:p>
          <w:p w14:paraId="572BE776" w14:textId="77777777" w:rsidR="00495CCE" w:rsidRPr="001B7009" w:rsidRDefault="00495CCE" w:rsidP="001B7009">
            <w:pPr>
              <w:ind w:firstLine="0"/>
              <w:rPr>
                <w:sz w:val="24"/>
                <w:szCs w:val="24"/>
                <w:lang w:val="ro-RO"/>
              </w:rPr>
            </w:pPr>
          </w:p>
          <w:p w14:paraId="0BAF4C4C" w14:textId="77777777" w:rsidR="00495CCE" w:rsidRPr="001B7009" w:rsidRDefault="00495CCE" w:rsidP="001B7009">
            <w:pPr>
              <w:ind w:firstLine="0"/>
              <w:rPr>
                <w:sz w:val="24"/>
                <w:szCs w:val="24"/>
                <w:lang w:val="ro-RO"/>
              </w:rPr>
            </w:pPr>
          </w:p>
          <w:p w14:paraId="7125319E" w14:textId="77777777" w:rsidR="009427C7" w:rsidRDefault="009427C7" w:rsidP="001B7009">
            <w:pPr>
              <w:ind w:firstLine="0"/>
              <w:rPr>
                <w:b/>
                <w:sz w:val="24"/>
                <w:szCs w:val="24"/>
                <w:lang w:val="ro-RO" w:eastAsia="ru-RU"/>
              </w:rPr>
            </w:pPr>
          </w:p>
          <w:p w14:paraId="3B9BAEB0" w14:textId="2CBD319D" w:rsidR="00495CCE" w:rsidRPr="001B7009" w:rsidRDefault="00D876D4" w:rsidP="001B7009">
            <w:pPr>
              <w:ind w:firstLine="0"/>
              <w:rPr>
                <w:b/>
                <w:sz w:val="24"/>
                <w:szCs w:val="24"/>
                <w:lang w:val="ro-RO" w:eastAsia="ru-RU"/>
              </w:rPr>
            </w:pPr>
            <w:r w:rsidRPr="001B7009">
              <w:rPr>
                <w:b/>
                <w:sz w:val="24"/>
                <w:szCs w:val="24"/>
                <w:lang w:val="ro-RO" w:eastAsia="ru-RU"/>
              </w:rPr>
              <w:lastRenderedPageBreak/>
              <w:t>Se acceptă</w:t>
            </w:r>
            <w:r w:rsidR="00C25797">
              <w:rPr>
                <w:b/>
                <w:sz w:val="24"/>
                <w:szCs w:val="24"/>
                <w:lang w:val="ro-RO" w:eastAsia="ru-RU"/>
              </w:rPr>
              <w:t>.</w:t>
            </w:r>
          </w:p>
          <w:p w14:paraId="77062696" w14:textId="0F41A452" w:rsidR="001F0603" w:rsidRPr="001B7009" w:rsidRDefault="00D876D4" w:rsidP="001B7009">
            <w:pPr>
              <w:autoSpaceDE w:val="0"/>
              <w:autoSpaceDN w:val="0"/>
              <w:adjustRightInd w:val="0"/>
              <w:ind w:firstLine="0"/>
              <w:rPr>
                <w:rFonts w:eastAsiaTheme="minorHAnsi"/>
                <w:sz w:val="24"/>
                <w:szCs w:val="24"/>
                <w:lang w:val="ro-RO"/>
              </w:rPr>
            </w:pPr>
            <w:r w:rsidRPr="001B7009">
              <w:rPr>
                <w:sz w:val="24"/>
                <w:szCs w:val="24"/>
                <w:lang w:val="ro-RO" w:eastAsia="ru-RU"/>
              </w:rPr>
              <w:t>MDOC a fost exclus</w:t>
            </w:r>
            <w:r w:rsidRPr="001B7009">
              <w:rPr>
                <w:b/>
                <w:sz w:val="24"/>
                <w:szCs w:val="24"/>
                <w:lang w:val="ro-RO" w:eastAsia="ru-RU"/>
              </w:rPr>
              <w:t xml:space="preserve"> </w:t>
            </w:r>
            <w:r w:rsidR="001F0603" w:rsidRPr="001B7009">
              <w:rPr>
                <w:rFonts w:eastAsiaTheme="minorHAnsi"/>
                <w:sz w:val="24"/>
                <w:szCs w:val="24"/>
                <w:lang w:val="ro-RO"/>
              </w:rPr>
              <w:t xml:space="preserve">din secțiunile ce se referă la dobândirea cetățeniei prin adopție și dobândirea cetățeniei de către copilul asupra căruia este instituită tutela și curatela. </w:t>
            </w:r>
          </w:p>
          <w:p w14:paraId="644992E9" w14:textId="7595EC87" w:rsidR="0039375B" w:rsidRPr="001B7009" w:rsidRDefault="0039375B" w:rsidP="001B7009">
            <w:pPr>
              <w:autoSpaceDE w:val="0"/>
              <w:autoSpaceDN w:val="0"/>
              <w:adjustRightInd w:val="0"/>
              <w:ind w:firstLine="0"/>
              <w:rPr>
                <w:rFonts w:eastAsiaTheme="minorHAnsi"/>
                <w:sz w:val="24"/>
                <w:szCs w:val="24"/>
                <w:lang w:val="ro-RO"/>
              </w:rPr>
            </w:pPr>
          </w:p>
          <w:p w14:paraId="139FE8DD" w14:textId="78B51676" w:rsidR="0039375B" w:rsidRPr="001B7009" w:rsidRDefault="0039375B" w:rsidP="001B7009">
            <w:pPr>
              <w:autoSpaceDE w:val="0"/>
              <w:autoSpaceDN w:val="0"/>
              <w:adjustRightInd w:val="0"/>
              <w:ind w:firstLine="0"/>
              <w:rPr>
                <w:rFonts w:eastAsiaTheme="minorHAnsi"/>
                <w:sz w:val="24"/>
                <w:szCs w:val="24"/>
                <w:lang w:val="ro-RO"/>
              </w:rPr>
            </w:pPr>
          </w:p>
          <w:p w14:paraId="562BA533" w14:textId="636D8AF0" w:rsidR="0039375B" w:rsidRPr="001B7009" w:rsidRDefault="0039375B" w:rsidP="001B7009">
            <w:pPr>
              <w:autoSpaceDE w:val="0"/>
              <w:autoSpaceDN w:val="0"/>
              <w:adjustRightInd w:val="0"/>
              <w:ind w:firstLine="0"/>
              <w:rPr>
                <w:rFonts w:eastAsiaTheme="minorHAnsi"/>
                <w:sz w:val="24"/>
                <w:szCs w:val="24"/>
                <w:lang w:val="ro-RO"/>
              </w:rPr>
            </w:pPr>
          </w:p>
          <w:p w14:paraId="7C780B3A" w14:textId="24539B72" w:rsidR="0039375B" w:rsidRPr="001B7009" w:rsidRDefault="0039375B" w:rsidP="001B7009">
            <w:pPr>
              <w:autoSpaceDE w:val="0"/>
              <w:autoSpaceDN w:val="0"/>
              <w:adjustRightInd w:val="0"/>
              <w:ind w:firstLine="0"/>
              <w:rPr>
                <w:rFonts w:eastAsiaTheme="minorHAnsi"/>
                <w:sz w:val="24"/>
                <w:szCs w:val="24"/>
                <w:lang w:val="ro-RO"/>
              </w:rPr>
            </w:pPr>
          </w:p>
          <w:p w14:paraId="367F2321" w14:textId="4673841A" w:rsidR="0039375B" w:rsidRPr="001B7009" w:rsidRDefault="0039375B" w:rsidP="001B7009">
            <w:pPr>
              <w:autoSpaceDE w:val="0"/>
              <w:autoSpaceDN w:val="0"/>
              <w:adjustRightInd w:val="0"/>
              <w:ind w:firstLine="0"/>
              <w:rPr>
                <w:rFonts w:eastAsiaTheme="minorHAnsi"/>
                <w:sz w:val="24"/>
                <w:szCs w:val="24"/>
                <w:lang w:val="ro-RO"/>
              </w:rPr>
            </w:pPr>
          </w:p>
          <w:p w14:paraId="589FAE7D" w14:textId="5B35222B" w:rsidR="0039375B" w:rsidRPr="001B7009" w:rsidRDefault="0039375B" w:rsidP="001B7009">
            <w:pPr>
              <w:autoSpaceDE w:val="0"/>
              <w:autoSpaceDN w:val="0"/>
              <w:adjustRightInd w:val="0"/>
              <w:ind w:firstLine="0"/>
              <w:rPr>
                <w:rFonts w:eastAsiaTheme="minorHAnsi"/>
                <w:sz w:val="24"/>
                <w:szCs w:val="24"/>
                <w:lang w:val="ro-RO"/>
              </w:rPr>
            </w:pPr>
          </w:p>
          <w:p w14:paraId="206CAA08" w14:textId="03C3C9A7" w:rsidR="0039375B" w:rsidRPr="001B7009" w:rsidRDefault="0039375B" w:rsidP="001B7009">
            <w:pPr>
              <w:autoSpaceDE w:val="0"/>
              <w:autoSpaceDN w:val="0"/>
              <w:adjustRightInd w:val="0"/>
              <w:ind w:firstLine="0"/>
              <w:rPr>
                <w:rFonts w:eastAsiaTheme="minorHAnsi"/>
                <w:sz w:val="24"/>
                <w:szCs w:val="24"/>
                <w:lang w:val="ro-RO"/>
              </w:rPr>
            </w:pPr>
          </w:p>
          <w:p w14:paraId="091BCFDB" w14:textId="0B01C347" w:rsidR="0039375B" w:rsidRPr="001B7009" w:rsidRDefault="0039375B" w:rsidP="001B7009">
            <w:pPr>
              <w:autoSpaceDE w:val="0"/>
              <w:autoSpaceDN w:val="0"/>
              <w:adjustRightInd w:val="0"/>
              <w:ind w:firstLine="0"/>
              <w:rPr>
                <w:rFonts w:eastAsiaTheme="minorHAnsi"/>
                <w:sz w:val="24"/>
                <w:szCs w:val="24"/>
                <w:lang w:val="ro-RO"/>
              </w:rPr>
            </w:pPr>
          </w:p>
          <w:p w14:paraId="5DAD2F8A" w14:textId="5805BC8A" w:rsidR="0039375B" w:rsidRPr="001B7009" w:rsidRDefault="0039375B" w:rsidP="001B7009">
            <w:pPr>
              <w:autoSpaceDE w:val="0"/>
              <w:autoSpaceDN w:val="0"/>
              <w:adjustRightInd w:val="0"/>
              <w:ind w:firstLine="0"/>
              <w:rPr>
                <w:rFonts w:eastAsiaTheme="minorHAnsi"/>
                <w:sz w:val="24"/>
                <w:szCs w:val="24"/>
                <w:lang w:val="ro-RO"/>
              </w:rPr>
            </w:pPr>
          </w:p>
          <w:p w14:paraId="6E73F323" w14:textId="77777777" w:rsidR="00E069F5" w:rsidRDefault="00E069F5" w:rsidP="001B7009">
            <w:pPr>
              <w:autoSpaceDE w:val="0"/>
              <w:autoSpaceDN w:val="0"/>
              <w:adjustRightInd w:val="0"/>
              <w:ind w:firstLine="0"/>
              <w:rPr>
                <w:b/>
                <w:sz w:val="24"/>
                <w:szCs w:val="24"/>
                <w:lang w:val="ro-RO" w:eastAsia="ru-RU"/>
              </w:rPr>
            </w:pPr>
          </w:p>
          <w:p w14:paraId="1C232561" w14:textId="0EDDCFA7" w:rsidR="0039375B" w:rsidRPr="001B7009" w:rsidRDefault="00DD3F09" w:rsidP="001B7009">
            <w:pPr>
              <w:autoSpaceDE w:val="0"/>
              <w:autoSpaceDN w:val="0"/>
              <w:adjustRightInd w:val="0"/>
              <w:ind w:firstLine="0"/>
              <w:rPr>
                <w:rFonts w:eastAsiaTheme="minorHAnsi"/>
                <w:b/>
                <w:sz w:val="24"/>
                <w:szCs w:val="24"/>
                <w:lang w:val="ro-RO"/>
              </w:rPr>
            </w:pPr>
            <w:r>
              <w:rPr>
                <w:b/>
                <w:sz w:val="24"/>
                <w:szCs w:val="24"/>
                <w:lang w:val="ro-RO" w:eastAsia="ru-RU"/>
              </w:rPr>
              <w:t>S-a</w:t>
            </w:r>
            <w:r w:rsidRPr="001B7009">
              <w:rPr>
                <w:rFonts w:eastAsiaTheme="minorHAnsi"/>
                <w:b/>
                <w:sz w:val="24"/>
                <w:szCs w:val="24"/>
                <w:lang w:val="ro-RO"/>
              </w:rPr>
              <w:t xml:space="preserve"> </w:t>
            </w:r>
            <w:r w:rsidR="0039375B" w:rsidRPr="001B7009">
              <w:rPr>
                <w:rFonts w:eastAsiaTheme="minorHAnsi"/>
                <w:b/>
                <w:sz w:val="24"/>
                <w:szCs w:val="24"/>
                <w:lang w:val="ro-RO"/>
              </w:rPr>
              <w:t>luat act</w:t>
            </w:r>
            <w:r w:rsidR="00C25797">
              <w:rPr>
                <w:rFonts w:eastAsiaTheme="minorHAnsi"/>
                <w:b/>
                <w:sz w:val="24"/>
                <w:szCs w:val="24"/>
                <w:lang w:val="ro-RO"/>
              </w:rPr>
              <w:t>.</w:t>
            </w:r>
          </w:p>
          <w:p w14:paraId="7171BD2F" w14:textId="3373B70D" w:rsidR="0039375B" w:rsidRPr="001B7009" w:rsidRDefault="0039375B" w:rsidP="001B7009">
            <w:pPr>
              <w:autoSpaceDE w:val="0"/>
              <w:autoSpaceDN w:val="0"/>
              <w:adjustRightInd w:val="0"/>
              <w:ind w:firstLine="0"/>
              <w:rPr>
                <w:rFonts w:eastAsiaTheme="minorHAnsi"/>
                <w:sz w:val="24"/>
                <w:szCs w:val="24"/>
                <w:lang w:val="ro-RO"/>
              </w:rPr>
            </w:pPr>
          </w:p>
          <w:p w14:paraId="79424037" w14:textId="7DA67DA8" w:rsidR="0039375B" w:rsidRPr="001B7009" w:rsidRDefault="0039375B" w:rsidP="001B7009">
            <w:pPr>
              <w:autoSpaceDE w:val="0"/>
              <w:autoSpaceDN w:val="0"/>
              <w:adjustRightInd w:val="0"/>
              <w:ind w:firstLine="0"/>
              <w:rPr>
                <w:rFonts w:eastAsiaTheme="minorHAnsi"/>
                <w:sz w:val="24"/>
                <w:szCs w:val="24"/>
                <w:lang w:val="ro-RO"/>
              </w:rPr>
            </w:pPr>
          </w:p>
          <w:p w14:paraId="772F83A6" w14:textId="74DA6D9D" w:rsidR="0039375B" w:rsidRPr="001B7009" w:rsidRDefault="0039375B" w:rsidP="001B7009">
            <w:pPr>
              <w:autoSpaceDE w:val="0"/>
              <w:autoSpaceDN w:val="0"/>
              <w:adjustRightInd w:val="0"/>
              <w:ind w:firstLine="0"/>
              <w:rPr>
                <w:rFonts w:eastAsiaTheme="minorHAnsi"/>
                <w:sz w:val="24"/>
                <w:szCs w:val="24"/>
                <w:lang w:val="ro-RO"/>
              </w:rPr>
            </w:pPr>
          </w:p>
          <w:p w14:paraId="7AAC190B" w14:textId="5901EFB4" w:rsidR="0039375B" w:rsidRPr="001B7009" w:rsidRDefault="0039375B" w:rsidP="001B7009">
            <w:pPr>
              <w:autoSpaceDE w:val="0"/>
              <w:autoSpaceDN w:val="0"/>
              <w:adjustRightInd w:val="0"/>
              <w:ind w:firstLine="0"/>
              <w:rPr>
                <w:rFonts w:eastAsiaTheme="minorHAnsi"/>
                <w:sz w:val="24"/>
                <w:szCs w:val="24"/>
                <w:lang w:val="ro-RO"/>
              </w:rPr>
            </w:pPr>
          </w:p>
          <w:p w14:paraId="1F24E56A" w14:textId="6581E900" w:rsidR="00410102" w:rsidRPr="001B7009" w:rsidRDefault="00410102" w:rsidP="001B7009">
            <w:pPr>
              <w:autoSpaceDE w:val="0"/>
              <w:autoSpaceDN w:val="0"/>
              <w:adjustRightInd w:val="0"/>
              <w:ind w:firstLine="0"/>
              <w:rPr>
                <w:rFonts w:eastAsiaTheme="minorHAnsi"/>
                <w:sz w:val="24"/>
                <w:szCs w:val="24"/>
                <w:lang w:val="ro-RO"/>
              </w:rPr>
            </w:pPr>
          </w:p>
          <w:p w14:paraId="1954515B" w14:textId="77777777" w:rsidR="009427C7" w:rsidRDefault="009427C7" w:rsidP="001B7009">
            <w:pPr>
              <w:autoSpaceDE w:val="0"/>
              <w:autoSpaceDN w:val="0"/>
              <w:adjustRightInd w:val="0"/>
              <w:ind w:firstLine="0"/>
              <w:rPr>
                <w:rFonts w:eastAsiaTheme="minorHAnsi"/>
                <w:b/>
                <w:sz w:val="24"/>
                <w:szCs w:val="24"/>
                <w:lang w:val="ro-RO"/>
              </w:rPr>
            </w:pPr>
          </w:p>
          <w:p w14:paraId="2F2AD669" w14:textId="6E631158" w:rsidR="00410102" w:rsidRPr="009427C7" w:rsidRDefault="00410102" w:rsidP="001B7009">
            <w:pPr>
              <w:autoSpaceDE w:val="0"/>
              <w:autoSpaceDN w:val="0"/>
              <w:adjustRightInd w:val="0"/>
              <w:ind w:firstLine="0"/>
              <w:rPr>
                <w:rFonts w:eastAsiaTheme="minorHAnsi"/>
                <w:b/>
                <w:sz w:val="24"/>
                <w:szCs w:val="24"/>
                <w:lang w:val="ro-RO"/>
              </w:rPr>
            </w:pPr>
            <w:r w:rsidRPr="001B7009">
              <w:rPr>
                <w:rFonts w:eastAsiaTheme="minorHAnsi"/>
                <w:b/>
                <w:sz w:val="24"/>
                <w:szCs w:val="24"/>
                <w:lang w:val="ro-RO"/>
              </w:rPr>
              <w:t>Se acceptă</w:t>
            </w:r>
            <w:r w:rsidR="003B14ED">
              <w:rPr>
                <w:rFonts w:eastAsiaTheme="minorHAnsi"/>
                <w:b/>
                <w:sz w:val="24"/>
                <w:szCs w:val="24"/>
                <w:lang w:val="ro-RO"/>
              </w:rPr>
              <w:t>.</w:t>
            </w:r>
            <w:r w:rsidR="009427C7">
              <w:rPr>
                <w:rFonts w:eastAsiaTheme="minorHAnsi"/>
                <w:b/>
                <w:sz w:val="24"/>
                <w:szCs w:val="24"/>
                <w:lang w:val="ro-RO"/>
              </w:rPr>
              <w:t xml:space="preserve"> </w:t>
            </w:r>
            <w:r w:rsidRPr="009427C7">
              <w:rPr>
                <w:b/>
                <w:sz w:val="24"/>
                <w:szCs w:val="24"/>
                <w:lang w:val="ro-RO"/>
              </w:rPr>
              <w:t>Modificările au fost operate</w:t>
            </w:r>
          </w:p>
          <w:p w14:paraId="4B038651" w14:textId="61449E3A" w:rsidR="00410102" w:rsidRPr="001B7009" w:rsidRDefault="00410102" w:rsidP="001B7009">
            <w:pPr>
              <w:autoSpaceDE w:val="0"/>
              <w:autoSpaceDN w:val="0"/>
              <w:adjustRightInd w:val="0"/>
              <w:ind w:firstLine="0"/>
              <w:rPr>
                <w:bCs/>
                <w:sz w:val="24"/>
                <w:szCs w:val="24"/>
                <w:lang w:val="ro-RO"/>
              </w:rPr>
            </w:pPr>
          </w:p>
          <w:p w14:paraId="63C22C73" w14:textId="77777777" w:rsidR="009427C7" w:rsidRDefault="009427C7" w:rsidP="001B7009">
            <w:pPr>
              <w:autoSpaceDE w:val="0"/>
              <w:autoSpaceDN w:val="0"/>
              <w:adjustRightInd w:val="0"/>
              <w:ind w:firstLine="0"/>
              <w:rPr>
                <w:rFonts w:eastAsiaTheme="minorHAnsi"/>
                <w:b/>
                <w:sz w:val="24"/>
                <w:szCs w:val="24"/>
                <w:lang w:val="ro-RO"/>
              </w:rPr>
            </w:pPr>
          </w:p>
          <w:p w14:paraId="085A9E70" w14:textId="6FE9B781" w:rsidR="00D113B3" w:rsidRPr="009427C7" w:rsidRDefault="00D113B3" w:rsidP="001B7009">
            <w:pPr>
              <w:autoSpaceDE w:val="0"/>
              <w:autoSpaceDN w:val="0"/>
              <w:adjustRightInd w:val="0"/>
              <w:ind w:firstLine="0"/>
              <w:rPr>
                <w:rFonts w:eastAsiaTheme="minorHAnsi"/>
                <w:b/>
                <w:sz w:val="24"/>
                <w:szCs w:val="24"/>
                <w:lang w:val="ro-RO"/>
              </w:rPr>
            </w:pPr>
            <w:r w:rsidRPr="001B7009">
              <w:rPr>
                <w:rFonts w:eastAsiaTheme="minorHAnsi"/>
                <w:b/>
                <w:sz w:val="24"/>
                <w:szCs w:val="24"/>
                <w:lang w:val="ro-RO"/>
              </w:rPr>
              <w:t>Se acceptă</w:t>
            </w:r>
            <w:r w:rsidR="003B14ED">
              <w:rPr>
                <w:rFonts w:eastAsiaTheme="minorHAnsi"/>
                <w:b/>
                <w:sz w:val="24"/>
                <w:szCs w:val="24"/>
                <w:lang w:val="ro-RO"/>
              </w:rPr>
              <w:t>.</w:t>
            </w:r>
            <w:r w:rsidR="009427C7">
              <w:rPr>
                <w:rFonts w:eastAsiaTheme="minorHAnsi"/>
                <w:b/>
                <w:sz w:val="24"/>
                <w:szCs w:val="24"/>
                <w:lang w:val="ro-RO"/>
              </w:rPr>
              <w:t xml:space="preserve"> </w:t>
            </w:r>
            <w:r w:rsidRPr="009427C7">
              <w:rPr>
                <w:b/>
                <w:sz w:val="24"/>
                <w:szCs w:val="24"/>
                <w:lang w:val="ro-RO"/>
              </w:rPr>
              <w:t>Modificările au fost operate</w:t>
            </w:r>
          </w:p>
          <w:p w14:paraId="3580D3ED" w14:textId="77777777" w:rsidR="009427C7" w:rsidRDefault="009427C7" w:rsidP="001B7009">
            <w:pPr>
              <w:autoSpaceDE w:val="0"/>
              <w:autoSpaceDN w:val="0"/>
              <w:adjustRightInd w:val="0"/>
              <w:ind w:firstLine="0"/>
              <w:rPr>
                <w:rFonts w:eastAsiaTheme="minorHAnsi"/>
                <w:b/>
                <w:sz w:val="24"/>
                <w:szCs w:val="24"/>
                <w:lang w:val="ro-RO"/>
              </w:rPr>
            </w:pPr>
          </w:p>
          <w:p w14:paraId="3061FC1B" w14:textId="795A1857" w:rsidR="00D113B3" w:rsidRPr="009427C7" w:rsidRDefault="00D113B3" w:rsidP="001B7009">
            <w:pPr>
              <w:autoSpaceDE w:val="0"/>
              <w:autoSpaceDN w:val="0"/>
              <w:adjustRightInd w:val="0"/>
              <w:ind w:firstLine="0"/>
              <w:rPr>
                <w:rFonts w:eastAsiaTheme="minorHAnsi"/>
                <w:b/>
                <w:sz w:val="24"/>
                <w:szCs w:val="24"/>
                <w:lang w:val="ro-RO"/>
              </w:rPr>
            </w:pPr>
            <w:r w:rsidRPr="001B7009">
              <w:rPr>
                <w:rFonts w:eastAsiaTheme="minorHAnsi"/>
                <w:b/>
                <w:sz w:val="24"/>
                <w:szCs w:val="24"/>
                <w:lang w:val="ro-RO"/>
              </w:rPr>
              <w:t>Se acceptă</w:t>
            </w:r>
            <w:r w:rsidR="003B14ED">
              <w:rPr>
                <w:rFonts w:eastAsiaTheme="minorHAnsi"/>
                <w:b/>
                <w:sz w:val="24"/>
                <w:szCs w:val="24"/>
                <w:lang w:val="ro-RO"/>
              </w:rPr>
              <w:t>.</w:t>
            </w:r>
            <w:r w:rsidR="009427C7">
              <w:rPr>
                <w:rFonts w:eastAsiaTheme="minorHAnsi"/>
                <w:b/>
                <w:sz w:val="24"/>
                <w:szCs w:val="24"/>
                <w:lang w:val="ro-RO"/>
              </w:rPr>
              <w:t xml:space="preserve"> </w:t>
            </w:r>
            <w:r w:rsidRPr="009427C7">
              <w:rPr>
                <w:b/>
                <w:sz w:val="24"/>
                <w:szCs w:val="24"/>
                <w:lang w:val="ro-RO"/>
              </w:rPr>
              <w:t>Modificările au fost operate</w:t>
            </w:r>
          </w:p>
          <w:p w14:paraId="3A116EF3" w14:textId="77777777" w:rsidR="00D113B3" w:rsidRPr="001B7009" w:rsidRDefault="00D113B3" w:rsidP="001B7009">
            <w:pPr>
              <w:autoSpaceDE w:val="0"/>
              <w:autoSpaceDN w:val="0"/>
              <w:adjustRightInd w:val="0"/>
              <w:ind w:firstLine="0"/>
              <w:rPr>
                <w:rFonts w:eastAsiaTheme="minorHAnsi"/>
                <w:sz w:val="24"/>
                <w:szCs w:val="24"/>
                <w:lang w:val="ro-RO"/>
              </w:rPr>
            </w:pPr>
          </w:p>
          <w:p w14:paraId="4BA1C130" w14:textId="77777777" w:rsidR="00410102" w:rsidRPr="001B7009" w:rsidRDefault="00410102" w:rsidP="001B7009">
            <w:pPr>
              <w:autoSpaceDE w:val="0"/>
              <w:autoSpaceDN w:val="0"/>
              <w:adjustRightInd w:val="0"/>
              <w:ind w:firstLine="0"/>
              <w:rPr>
                <w:rFonts w:eastAsiaTheme="minorHAnsi"/>
                <w:sz w:val="24"/>
                <w:szCs w:val="24"/>
                <w:lang w:val="ro-RO"/>
              </w:rPr>
            </w:pPr>
          </w:p>
          <w:p w14:paraId="1EE51036" w14:textId="38A8D8D3" w:rsidR="0039375B" w:rsidRPr="001B7009" w:rsidRDefault="0039375B" w:rsidP="001B7009">
            <w:pPr>
              <w:autoSpaceDE w:val="0"/>
              <w:autoSpaceDN w:val="0"/>
              <w:adjustRightInd w:val="0"/>
              <w:ind w:firstLine="0"/>
              <w:rPr>
                <w:rFonts w:eastAsiaTheme="minorHAnsi"/>
                <w:sz w:val="24"/>
                <w:szCs w:val="24"/>
                <w:lang w:val="ro-RO"/>
              </w:rPr>
            </w:pPr>
          </w:p>
          <w:p w14:paraId="55617225" w14:textId="5DB3FF61" w:rsidR="00D876D4" w:rsidRPr="001B7009" w:rsidRDefault="00D876D4" w:rsidP="001B7009">
            <w:pPr>
              <w:ind w:firstLine="0"/>
              <w:rPr>
                <w:b/>
                <w:sz w:val="24"/>
                <w:szCs w:val="24"/>
                <w:lang w:val="ro-RO" w:eastAsia="ru-RU"/>
              </w:rPr>
            </w:pPr>
          </w:p>
          <w:p w14:paraId="5D590D6B" w14:textId="77777777" w:rsidR="00D113B3" w:rsidRPr="001B7009" w:rsidRDefault="00D113B3" w:rsidP="001B7009">
            <w:pPr>
              <w:ind w:firstLine="0"/>
              <w:rPr>
                <w:b/>
                <w:sz w:val="24"/>
                <w:szCs w:val="24"/>
                <w:lang w:val="ro-RO" w:eastAsia="ru-RU"/>
              </w:rPr>
            </w:pPr>
          </w:p>
          <w:p w14:paraId="3FDBCA0A" w14:textId="77777777" w:rsidR="001549BD" w:rsidRDefault="001549BD" w:rsidP="001B7009">
            <w:pPr>
              <w:ind w:firstLine="0"/>
              <w:rPr>
                <w:b/>
                <w:sz w:val="24"/>
                <w:szCs w:val="24"/>
                <w:lang w:val="ro-RO" w:eastAsia="ru-RU"/>
              </w:rPr>
            </w:pPr>
          </w:p>
          <w:p w14:paraId="7E179FDC" w14:textId="1A04A933" w:rsidR="00D113B3" w:rsidRPr="001B7009" w:rsidRDefault="00D113B3" w:rsidP="001B7009">
            <w:pPr>
              <w:ind w:firstLine="0"/>
              <w:rPr>
                <w:b/>
                <w:sz w:val="24"/>
                <w:szCs w:val="24"/>
                <w:lang w:val="ro-RO" w:eastAsia="ru-RU"/>
              </w:rPr>
            </w:pPr>
            <w:r w:rsidRPr="001B7009">
              <w:rPr>
                <w:b/>
                <w:sz w:val="24"/>
                <w:szCs w:val="24"/>
                <w:lang w:val="ro-RO" w:eastAsia="ru-RU"/>
              </w:rPr>
              <w:t>Nu se acceptă</w:t>
            </w:r>
            <w:r w:rsidR="003B14ED">
              <w:rPr>
                <w:b/>
                <w:sz w:val="24"/>
                <w:szCs w:val="24"/>
                <w:lang w:val="ro-RO" w:eastAsia="ru-RU"/>
              </w:rPr>
              <w:t>.</w:t>
            </w:r>
          </w:p>
          <w:p w14:paraId="05B12AF6" w14:textId="5E26DE8B" w:rsidR="00C82734" w:rsidRPr="001B7009" w:rsidRDefault="004E4A45" w:rsidP="001B7009">
            <w:pPr>
              <w:ind w:firstLine="0"/>
              <w:rPr>
                <w:sz w:val="24"/>
                <w:szCs w:val="24"/>
                <w:lang w:val="ro-RO" w:eastAsia="ru-RU"/>
              </w:rPr>
            </w:pPr>
            <w:r>
              <w:rPr>
                <w:sz w:val="24"/>
                <w:szCs w:val="24"/>
                <w:lang w:val="ro-RO" w:eastAsia="ru-RU"/>
              </w:rPr>
              <w:t>Se subliniază că la</w:t>
            </w:r>
            <w:r w:rsidR="00D113B3" w:rsidRPr="001B7009">
              <w:rPr>
                <w:sz w:val="24"/>
                <w:szCs w:val="24"/>
                <w:lang w:val="ro-RO" w:eastAsia="ru-RU"/>
              </w:rPr>
              <w:t xml:space="preserve"> </w:t>
            </w:r>
            <w:r w:rsidR="007C4C52" w:rsidRPr="001B7009">
              <w:rPr>
                <w:sz w:val="24"/>
                <w:szCs w:val="24"/>
                <w:lang w:val="ro-RO" w:eastAsia="ru-RU"/>
              </w:rPr>
              <w:t>ASP</w:t>
            </w:r>
            <w:r w:rsidR="00D113B3" w:rsidRPr="001B7009">
              <w:rPr>
                <w:sz w:val="24"/>
                <w:szCs w:val="24"/>
                <w:lang w:val="ro-RO" w:eastAsia="ru-RU"/>
              </w:rPr>
              <w:t xml:space="preserve"> nu se transmite dosarul</w:t>
            </w:r>
            <w:r w:rsidR="00C82734" w:rsidRPr="001B7009">
              <w:rPr>
                <w:sz w:val="24"/>
                <w:szCs w:val="24"/>
                <w:lang w:val="ro-RO" w:eastAsia="ru-RU"/>
              </w:rPr>
              <w:t>,</w:t>
            </w:r>
            <w:r w:rsidR="00D113B3" w:rsidRPr="001B7009">
              <w:rPr>
                <w:sz w:val="24"/>
                <w:szCs w:val="24"/>
                <w:lang w:val="ro-RO" w:eastAsia="ru-RU"/>
              </w:rPr>
              <w:t xml:space="preserve"> dar se transmite o copie</w:t>
            </w:r>
            <w:r w:rsidR="00C82734" w:rsidRPr="001B7009">
              <w:rPr>
                <w:sz w:val="24"/>
                <w:szCs w:val="24"/>
                <w:lang w:val="ro-RO" w:eastAsia="ru-RU"/>
              </w:rPr>
              <w:t xml:space="preserve"> </w:t>
            </w:r>
            <w:r w:rsidR="007C4C52" w:rsidRPr="001B7009">
              <w:rPr>
                <w:sz w:val="24"/>
                <w:szCs w:val="24"/>
                <w:lang w:val="ro-RO" w:eastAsia="ru-RU"/>
              </w:rPr>
              <w:t>de pe acesta</w:t>
            </w:r>
            <w:r w:rsidR="00C82734" w:rsidRPr="001B7009">
              <w:rPr>
                <w:sz w:val="24"/>
                <w:szCs w:val="24"/>
                <w:lang w:val="ro-RO" w:eastAsia="ru-RU"/>
              </w:rPr>
              <w:t xml:space="preserve">, însă la Aparatul Președintelui Republicii Moldova urmează </w:t>
            </w:r>
            <w:r>
              <w:rPr>
                <w:sz w:val="24"/>
                <w:szCs w:val="24"/>
                <w:lang w:val="ro-RO" w:eastAsia="ru-RU"/>
              </w:rPr>
              <w:t>a fi</w:t>
            </w:r>
            <w:r w:rsidR="00C82734" w:rsidRPr="001B7009">
              <w:rPr>
                <w:sz w:val="24"/>
                <w:szCs w:val="24"/>
                <w:lang w:val="ro-RO" w:eastAsia="ru-RU"/>
              </w:rPr>
              <w:t xml:space="preserve"> transmis dosarul în original și nota informativă întocmită de către MDOC în temeiul avizelor autorităților de resort, inclusiv </w:t>
            </w:r>
            <w:r w:rsidR="007C4C52" w:rsidRPr="001B7009">
              <w:rPr>
                <w:sz w:val="24"/>
                <w:szCs w:val="24"/>
                <w:lang w:val="ro-RO" w:eastAsia="ru-RU"/>
              </w:rPr>
              <w:t>a</w:t>
            </w:r>
            <w:r w:rsidR="001549BD">
              <w:rPr>
                <w:sz w:val="24"/>
                <w:szCs w:val="24"/>
                <w:lang w:val="ro-RO" w:eastAsia="ru-RU"/>
              </w:rPr>
              <w:t>l</w:t>
            </w:r>
            <w:r w:rsidR="007C4C52" w:rsidRPr="001B7009">
              <w:rPr>
                <w:sz w:val="24"/>
                <w:szCs w:val="24"/>
                <w:lang w:val="ro-RO" w:eastAsia="ru-RU"/>
              </w:rPr>
              <w:t xml:space="preserve"> ASP.</w:t>
            </w:r>
          </w:p>
          <w:p w14:paraId="4B64B030" w14:textId="7788C176" w:rsidR="00D113B3" w:rsidRPr="001B7009" w:rsidRDefault="007C4C52" w:rsidP="001B7009">
            <w:pPr>
              <w:ind w:firstLine="0"/>
              <w:rPr>
                <w:sz w:val="24"/>
                <w:szCs w:val="24"/>
                <w:lang w:val="ro-RO" w:eastAsia="ru-RU"/>
              </w:rPr>
            </w:pPr>
            <w:r w:rsidRPr="001B7009">
              <w:rPr>
                <w:sz w:val="24"/>
                <w:szCs w:val="24"/>
                <w:lang w:val="ro-RO" w:eastAsia="ru-RU"/>
              </w:rPr>
              <w:t>A</w:t>
            </w:r>
            <w:r w:rsidR="00D113B3" w:rsidRPr="001B7009">
              <w:rPr>
                <w:sz w:val="24"/>
                <w:szCs w:val="24"/>
                <w:lang w:val="ro-RO" w:eastAsia="ru-RU"/>
              </w:rPr>
              <w:t xml:space="preserve">ctualmente este inițiat procesul de </w:t>
            </w:r>
            <w:r w:rsidRPr="001B7009">
              <w:rPr>
                <w:sz w:val="24"/>
                <w:szCs w:val="24"/>
                <w:lang w:val="ro-RO" w:eastAsia="ru-RU"/>
              </w:rPr>
              <w:t xml:space="preserve">dezvoltare a sistemelor informaționale aferente </w:t>
            </w:r>
            <w:r w:rsidR="00D113B3" w:rsidRPr="001B7009">
              <w:rPr>
                <w:sz w:val="24"/>
                <w:szCs w:val="24"/>
                <w:lang w:val="ro-RO" w:eastAsia="ru-RU"/>
              </w:rPr>
              <w:t>serviciilor în materie de cetățenie pe platforma nouă „Oficiul Web”</w:t>
            </w:r>
            <w:r w:rsidRPr="001B7009">
              <w:rPr>
                <w:sz w:val="24"/>
                <w:szCs w:val="24"/>
                <w:lang w:val="ro-RO" w:eastAsia="ru-RU"/>
              </w:rPr>
              <w:t>,</w:t>
            </w:r>
            <w:r w:rsidR="00D113B3" w:rsidRPr="001B7009">
              <w:rPr>
                <w:sz w:val="24"/>
                <w:szCs w:val="24"/>
                <w:lang w:val="ro-RO" w:eastAsia="ru-RU"/>
              </w:rPr>
              <w:t xml:space="preserve"> iar la finisarea acestui proiect</w:t>
            </w:r>
            <w:r w:rsidR="00365051">
              <w:rPr>
                <w:sz w:val="24"/>
                <w:szCs w:val="24"/>
                <w:lang w:val="ro-RO" w:eastAsia="ru-RU"/>
              </w:rPr>
              <w:t>,</w:t>
            </w:r>
            <w:r w:rsidR="00D113B3" w:rsidRPr="001B7009">
              <w:rPr>
                <w:sz w:val="24"/>
                <w:szCs w:val="24"/>
                <w:lang w:val="ro-RO" w:eastAsia="ru-RU"/>
              </w:rPr>
              <w:t xml:space="preserve"> </w:t>
            </w:r>
            <w:r w:rsidR="00C82734" w:rsidRPr="001B7009">
              <w:rPr>
                <w:sz w:val="24"/>
                <w:szCs w:val="24"/>
                <w:lang w:val="ro-RO" w:eastAsia="ru-RU"/>
              </w:rPr>
              <w:t>coordonarea dosarului de către MDOC cu ASP va constitui un proces operațional la care ASP doar va încărca nota informativă în sistem</w:t>
            </w:r>
            <w:r w:rsidR="00365051">
              <w:rPr>
                <w:sz w:val="24"/>
                <w:szCs w:val="24"/>
                <w:lang w:val="ro-RO" w:eastAsia="ru-RU"/>
              </w:rPr>
              <w:t>,</w:t>
            </w:r>
            <w:r w:rsidR="00C82734" w:rsidRPr="001B7009">
              <w:rPr>
                <w:sz w:val="24"/>
                <w:szCs w:val="24"/>
                <w:lang w:val="ro-RO" w:eastAsia="ru-RU"/>
              </w:rPr>
              <w:t xml:space="preserve"> fără transmiterea </w:t>
            </w:r>
            <w:r w:rsidRPr="001B7009">
              <w:rPr>
                <w:sz w:val="24"/>
                <w:szCs w:val="24"/>
                <w:lang w:val="ro-RO" w:eastAsia="ru-RU"/>
              </w:rPr>
              <w:t>dosarului propriu</w:t>
            </w:r>
            <w:r w:rsidR="00365051">
              <w:rPr>
                <w:sz w:val="24"/>
                <w:szCs w:val="24"/>
                <w:lang w:val="ro-RO" w:eastAsia="ru-RU"/>
              </w:rPr>
              <w:t>-</w:t>
            </w:r>
            <w:r w:rsidRPr="001B7009">
              <w:rPr>
                <w:sz w:val="24"/>
                <w:szCs w:val="24"/>
                <w:lang w:val="ro-RO" w:eastAsia="ru-RU"/>
              </w:rPr>
              <w:t xml:space="preserve">zis. Astfel, procesul de avizare a cererilor în materie de cetățenie va fi optimizat și vor fi excluse elementele birocratice la care se referă autorul propunerii. </w:t>
            </w:r>
          </w:p>
          <w:p w14:paraId="316A3C3D" w14:textId="3080A8A3" w:rsidR="001714A3" w:rsidRPr="00365051" w:rsidRDefault="00DA5CB0" w:rsidP="001B7009">
            <w:pPr>
              <w:ind w:firstLine="0"/>
              <w:rPr>
                <w:b/>
                <w:bCs/>
                <w:sz w:val="24"/>
                <w:szCs w:val="24"/>
                <w:lang w:val="ro-RO" w:eastAsia="ru-RU"/>
              </w:rPr>
            </w:pPr>
            <w:r w:rsidRPr="00365051">
              <w:rPr>
                <w:b/>
                <w:bCs/>
                <w:sz w:val="24"/>
                <w:szCs w:val="24"/>
                <w:lang w:val="ro-RO" w:eastAsia="ru-RU"/>
              </w:rPr>
              <w:t>S</w:t>
            </w:r>
            <w:r w:rsidR="001714A3" w:rsidRPr="00365051">
              <w:rPr>
                <w:b/>
                <w:bCs/>
                <w:sz w:val="24"/>
                <w:szCs w:val="24"/>
                <w:lang w:val="ro-RO" w:eastAsia="ru-RU"/>
              </w:rPr>
              <w:t>e</w:t>
            </w:r>
            <w:r w:rsidRPr="00365051">
              <w:rPr>
                <w:b/>
                <w:bCs/>
                <w:sz w:val="24"/>
                <w:szCs w:val="24"/>
                <w:lang w:val="ro-RO" w:eastAsia="ru-RU"/>
              </w:rPr>
              <w:t xml:space="preserve"> </w:t>
            </w:r>
            <w:r w:rsidR="001714A3" w:rsidRPr="00365051">
              <w:rPr>
                <w:b/>
                <w:bCs/>
                <w:sz w:val="24"/>
                <w:szCs w:val="24"/>
                <w:lang w:val="ro-RO" w:eastAsia="ru-RU"/>
              </w:rPr>
              <w:t>acceptă</w:t>
            </w:r>
            <w:r w:rsidR="00365051">
              <w:rPr>
                <w:b/>
                <w:bCs/>
                <w:sz w:val="24"/>
                <w:szCs w:val="24"/>
                <w:lang w:val="ro-RO" w:eastAsia="ru-RU"/>
              </w:rPr>
              <w:t>.</w:t>
            </w:r>
          </w:p>
          <w:p w14:paraId="1FE7DB92" w14:textId="487CEB96" w:rsidR="00DA5CB0" w:rsidRPr="001B7009" w:rsidRDefault="00DA5CB0" w:rsidP="001B7009">
            <w:pPr>
              <w:ind w:firstLine="0"/>
              <w:rPr>
                <w:sz w:val="24"/>
                <w:szCs w:val="24"/>
                <w:lang w:val="ro-RO" w:eastAsia="ru-RU"/>
              </w:rPr>
            </w:pPr>
            <w:r w:rsidRPr="001B7009">
              <w:rPr>
                <w:sz w:val="24"/>
                <w:szCs w:val="24"/>
                <w:lang w:val="ro-RO" w:eastAsia="ru-RU"/>
              </w:rPr>
              <w:t>Punctul 16 a fost completat cu procedura de constatare a apartenenței persoanelor la cetățenia Republicii Moldova.</w:t>
            </w:r>
          </w:p>
          <w:p w14:paraId="7B66BC3F" w14:textId="2F50A62A" w:rsidR="00DA5CB0" w:rsidRPr="001B7009" w:rsidRDefault="00DA5CB0" w:rsidP="001B7009">
            <w:pPr>
              <w:ind w:firstLine="0"/>
              <w:rPr>
                <w:sz w:val="24"/>
                <w:szCs w:val="24"/>
                <w:lang w:val="ro-RO" w:eastAsia="ru-RU"/>
              </w:rPr>
            </w:pPr>
          </w:p>
          <w:p w14:paraId="440354AD" w14:textId="4ED44C42" w:rsidR="00DA5CB0" w:rsidRPr="001B7009" w:rsidRDefault="00DA5CB0" w:rsidP="001B7009">
            <w:pPr>
              <w:ind w:firstLine="0"/>
              <w:rPr>
                <w:sz w:val="24"/>
                <w:szCs w:val="24"/>
                <w:lang w:val="ro-RO" w:eastAsia="ru-RU"/>
              </w:rPr>
            </w:pPr>
          </w:p>
          <w:p w14:paraId="417E70E5" w14:textId="2ABDD0C4" w:rsidR="00DA5CB0" w:rsidRPr="001B7009" w:rsidRDefault="00DA5CB0" w:rsidP="001B7009">
            <w:pPr>
              <w:ind w:firstLine="0"/>
              <w:rPr>
                <w:sz w:val="24"/>
                <w:szCs w:val="24"/>
                <w:lang w:val="ro-RO" w:eastAsia="ru-RU"/>
              </w:rPr>
            </w:pPr>
          </w:p>
          <w:p w14:paraId="4EFEC54C" w14:textId="1EE3C323" w:rsidR="00DA5CB0" w:rsidRPr="001B7009" w:rsidRDefault="00DA5CB0" w:rsidP="001B7009">
            <w:pPr>
              <w:ind w:firstLine="0"/>
              <w:rPr>
                <w:sz w:val="24"/>
                <w:szCs w:val="24"/>
                <w:lang w:val="ro-RO" w:eastAsia="ru-RU"/>
              </w:rPr>
            </w:pPr>
          </w:p>
          <w:p w14:paraId="551BD27F" w14:textId="77777777" w:rsidR="001549BD" w:rsidRDefault="001549BD" w:rsidP="00CD53FD">
            <w:pPr>
              <w:ind w:firstLine="0"/>
              <w:rPr>
                <w:b/>
                <w:sz w:val="24"/>
                <w:szCs w:val="24"/>
                <w:lang w:val="ro-RO" w:eastAsia="ru-RU"/>
              </w:rPr>
            </w:pPr>
          </w:p>
          <w:p w14:paraId="0188BDCA" w14:textId="01B9EF3E" w:rsidR="00DA5CB0" w:rsidRPr="001B7009" w:rsidRDefault="00D6292B" w:rsidP="00CD53FD">
            <w:pPr>
              <w:ind w:firstLine="0"/>
              <w:rPr>
                <w:b/>
                <w:sz w:val="24"/>
                <w:szCs w:val="24"/>
                <w:lang w:val="ro-RO" w:eastAsia="ru-RU"/>
              </w:rPr>
            </w:pPr>
            <w:r w:rsidRPr="001B7009">
              <w:rPr>
                <w:b/>
                <w:sz w:val="24"/>
                <w:szCs w:val="24"/>
                <w:lang w:val="ro-RO" w:eastAsia="ru-RU"/>
              </w:rPr>
              <w:lastRenderedPageBreak/>
              <w:t>Nu se acceptă</w:t>
            </w:r>
            <w:r w:rsidR="00CD53FD">
              <w:rPr>
                <w:b/>
                <w:sz w:val="24"/>
                <w:szCs w:val="24"/>
                <w:lang w:val="ro-RO" w:eastAsia="ru-RU"/>
              </w:rPr>
              <w:t>.</w:t>
            </w:r>
          </w:p>
          <w:p w14:paraId="25F4339C" w14:textId="27F924D3" w:rsidR="00E330EF" w:rsidRPr="00E330EF" w:rsidRDefault="00E330EF" w:rsidP="00CD53FD">
            <w:pPr>
              <w:ind w:firstLine="0"/>
              <w:rPr>
                <w:sz w:val="24"/>
                <w:szCs w:val="24"/>
                <w:lang w:val="ro-RO" w:eastAsia="ru-RU"/>
              </w:rPr>
            </w:pPr>
            <w:r w:rsidRPr="00E330EF">
              <w:rPr>
                <w:sz w:val="24"/>
                <w:szCs w:val="24"/>
                <w:lang w:val="ro-RO" w:eastAsia="ru-RU"/>
              </w:rPr>
              <w:t>Regulamentul a fost elaborat din perspectiva realizării prevederilor punctului 27, alineatul patru, care statuează că de la data realizării condițiilor tehnice, subdiviziunile Agenției Servicii Publice, ale Ministerului Afacerilor Interne și ale Serviciului de Informații și Securitate, precum și Aparatul Președintelui Republicii Moldova și MDOC, vor interacționa prin intermediul sistemelor informaționale instituționale în vederea soluționării cererilor în materie de cetățenie.</w:t>
            </w:r>
          </w:p>
          <w:p w14:paraId="246CB90C" w14:textId="77777777" w:rsidR="00E330EF" w:rsidRPr="00E330EF" w:rsidRDefault="00E330EF" w:rsidP="00CD53FD">
            <w:pPr>
              <w:ind w:firstLine="0"/>
              <w:rPr>
                <w:sz w:val="24"/>
                <w:szCs w:val="24"/>
                <w:lang w:val="ro-RO" w:eastAsia="ru-RU"/>
              </w:rPr>
            </w:pPr>
            <w:r w:rsidRPr="00E330EF">
              <w:rPr>
                <w:sz w:val="24"/>
                <w:szCs w:val="24"/>
                <w:lang w:val="ro-RO" w:eastAsia="ru-RU"/>
              </w:rPr>
              <w:t>Actualmente este inițiat procesul de dezvoltare a sistemelor informaționale aferente serviciilor în materie de cetățenie pe platforma nouă „Oficiul Web”, iar la finalizarea acestui proiect, coordonarea dosarelor de redobândire și renunțare la cetățenia Republicii Moldova, atât cu ASP, cât și cu alte autorități, va constitui un proces operațional în format electronic, fără transmiterea dosarului propriu-zis de la o autoritate la alta.</w:t>
            </w:r>
          </w:p>
          <w:p w14:paraId="7A03BEDF" w14:textId="3A108CDF" w:rsidR="00E330EF" w:rsidRPr="00E330EF" w:rsidRDefault="00E330EF" w:rsidP="00CD53FD">
            <w:pPr>
              <w:ind w:firstLine="0"/>
              <w:rPr>
                <w:sz w:val="24"/>
                <w:szCs w:val="24"/>
                <w:lang w:val="ro-RO" w:eastAsia="ru-RU"/>
              </w:rPr>
            </w:pPr>
            <w:r w:rsidRPr="00E330EF">
              <w:rPr>
                <w:sz w:val="24"/>
                <w:szCs w:val="24"/>
                <w:lang w:val="ro-RO" w:eastAsia="ru-RU"/>
              </w:rPr>
              <w:t>Mai mult, actualizarea Registrului de stat al populației va constitui o etapă care poate dura doar câteva minute</w:t>
            </w:r>
            <w:r w:rsidR="00A12007">
              <w:rPr>
                <w:sz w:val="24"/>
                <w:szCs w:val="24"/>
                <w:lang w:val="ro-RO" w:eastAsia="ru-RU"/>
              </w:rPr>
              <w:t>.</w:t>
            </w:r>
            <w:r w:rsidRPr="00E330EF">
              <w:rPr>
                <w:sz w:val="24"/>
                <w:szCs w:val="24"/>
                <w:lang w:val="ro-RO" w:eastAsia="ru-RU"/>
              </w:rPr>
              <w:t xml:space="preserve"> </w:t>
            </w:r>
            <w:r w:rsidR="00A12007">
              <w:rPr>
                <w:sz w:val="24"/>
                <w:szCs w:val="24"/>
                <w:lang w:val="ro-RO" w:eastAsia="ru-RU"/>
              </w:rPr>
              <w:t>A</w:t>
            </w:r>
            <w:r w:rsidRPr="00E330EF">
              <w:rPr>
                <w:sz w:val="24"/>
                <w:szCs w:val="24"/>
                <w:lang w:val="ro-RO" w:eastAsia="ru-RU"/>
              </w:rPr>
              <w:t>ceasta prevede introducerea datelor despre decretul Președintelui Republicii Moldova</w:t>
            </w:r>
            <w:r w:rsidR="00A12007">
              <w:rPr>
                <w:sz w:val="24"/>
                <w:szCs w:val="24"/>
                <w:lang w:val="ro-RO" w:eastAsia="ru-RU"/>
              </w:rPr>
              <w:t xml:space="preserve"> și</w:t>
            </w:r>
            <w:r w:rsidRPr="00E330EF">
              <w:rPr>
                <w:sz w:val="24"/>
                <w:szCs w:val="24"/>
                <w:lang w:val="ro-RO" w:eastAsia="ru-RU"/>
              </w:rPr>
              <w:t xml:space="preserve"> doar după această actualizare se va imprima în mod automatizat, adeverința care urmează a fi înmânată solicitantului.</w:t>
            </w:r>
          </w:p>
          <w:p w14:paraId="7CBE7615" w14:textId="77777777" w:rsidR="00E330EF" w:rsidRPr="00E330EF" w:rsidRDefault="00E330EF" w:rsidP="00CD53FD">
            <w:pPr>
              <w:ind w:firstLine="0"/>
              <w:rPr>
                <w:sz w:val="24"/>
                <w:szCs w:val="24"/>
                <w:lang w:val="ro-RO" w:eastAsia="ru-RU"/>
              </w:rPr>
            </w:pPr>
            <w:r w:rsidRPr="00E330EF">
              <w:rPr>
                <w:sz w:val="24"/>
                <w:szCs w:val="24"/>
                <w:lang w:val="ro-RO" w:eastAsia="ru-RU"/>
              </w:rPr>
              <w:lastRenderedPageBreak/>
              <w:t>În această situație, implicarea ASP în procesul tehnologic nu va optimiza procedura, ci, dimpotrivă, va constitui un impediment la prestarea serviciului.</w:t>
            </w:r>
          </w:p>
          <w:p w14:paraId="1B606BDB" w14:textId="5E92A8AA" w:rsidR="001714A3" w:rsidRPr="00343538" w:rsidRDefault="00E330EF" w:rsidP="001B7009">
            <w:pPr>
              <w:ind w:firstLine="0"/>
              <w:rPr>
                <w:sz w:val="24"/>
                <w:szCs w:val="24"/>
                <w:lang w:val="ro-RO" w:eastAsia="ru-RU"/>
              </w:rPr>
            </w:pPr>
            <w:r w:rsidRPr="00E330EF">
              <w:rPr>
                <w:sz w:val="24"/>
                <w:szCs w:val="24"/>
                <w:lang w:val="ro-RO" w:eastAsia="ru-RU"/>
              </w:rPr>
              <w:t xml:space="preserve">Totodată, ASP </w:t>
            </w:r>
            <w:r w:rsidRPr="001B7009">
              <w:rPr>
                <w:bCs/>
                <w:sz w:val="24"/>
                <w:szCs w:val="24"/>
                <w:lang w:val="ro-RO" w:eastAsia="ru-RU"/>
              </w:rPr>
              <w:t>nu percepe taxe</w:t>
            </w:r>
            <w:r w:rsidRPr="00E330EF">
              <w:rPr>
                <w:sz w:val="24"/>
                <w:szCs w:val="24"/>
                <w:lang w:val="ro-RO" w:eastAsia="ru-RU"/>
              </w:rPr>
              <w:t xml:space="preserve"> pentru serviciile de redobândire a cetățeniei Republicii Moldova în cazul în care cererea a fost depusă la MDOC, precum și pentru renunțarea la cetățenie.</w:t>
            </w:r>
          </w:p>
        </w:tc>
      </w:tr>
      <w:tr w:rsidR="001B7009" w:rsidRPr="001B7009" w14:paraId="3B5365DA" w14:textId="77777777" w:rsidTr="00ED7224">
        <w:trPr>
          <w:trHeight w:val="556"/>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E607F08" w14:textId="778476DC" w:rsidR="0084788F" w:rsidRPr="001B7009" w:rsidRDefault="0084788F" w:rsidP="001B7009">
            <w:pPr>
              <w:autoSpaceDE w:val="0"/>
              <w:autoSpaceDN w:val="0"/>
              <w:adjustRightInd w:val="0"/>
              <w:ind w:firstLine="0"/>
              <w:rPr>
                <w:rFonts w:eastAsiaTheme="minorHAnsi"/>
                <w:b/>
                <w:sz w:val="24"/>
                <w:szCs w:val="24"/>
              </w:rPr>
            </w:pPr>
            <w:proofErr w:type="spellStart"/>
            <w:r w:rsidRPr="001B7009">
              <w:rPr>
                <w:rFonts w:eastAsiaTheme="minorHAnsi"/>
                <w:b/>
                <w:sz w:val="24"/>
                <w:szCs w:val="24"/>
              </w:rPr>
              <w:lastRenderedPageBreak/>
              <w:t>Ministerul</w:t>
            </w:r>
            <w:proofErr w:type="spellEnd"/>
            <w:r w:rsidRPr="001B7009">
              <w:rPr>
                <w:rFonts w:eastAsiaTheme="minorHAnsi"/>
                <w:b/>
                <w:sz w:val="24"/>
                <w:szCs w:val="24"/>
              </w:rPr>
              <w:t xml:space="preserve"> </w:t>
            </w:r>
            <w:proofErr w:type="spellStart"/>
            <w:r w:rsidRPr="001B7009">
              <w:rPr>
                <w:rFonts w:eastAsiaTheme="minorHAnsi"/>
                <w:b/>
                <w:sz w:val="24"/>
                <w:szCs w:val="24"/>
              </w:rPr>
              <w:t>Muncii</w:t>
            </w:r>
            <w:proofErr w:type="spellEnd"/>
            <w:r w:rsidRPr="001B7009">
              <w:rPr>
                <w:rFonts w:eastAsiaTheme="minorHAnsi"/>
                <w:b/>
                <w:sz w:val="24"/>
                <w:szCs w:val="24"/>
              </w:rPr>
              <w:t xml:space="preserve"> </w:t>
            </w:r>
            <w:proofErr w:type="spellStart"/>
            <w:r w:rsidRPr="001B7009">
              <w:rPr>
                <w:rFonts w:eastAsiaTheme="minorHAnsi"/>
                <w:b/>
                <w:sz w:val="24"/>
                <w:szCs w:val="24"/>
              </w:rPr>
              <w:t>și</w:t>
            </w:r>
            <w:proofErr w:type="spellEnd"/>
            <w:r w:rsidRPr="001B7009">
              <w:rPr>
                <w:rFonts w:eastAsiaTheme="minorHAnsi"/>
                <w:b/>
                <w:sz w:val="24"/>
                <w:szCs w:val="24"/>
              </w:rPr>
              <w:t xml:space="preserve"> </w:t>
            </w:r>
            <w:proofErr w:type="spellStart"/>
            <w:r w:rsidRPr="001B7009">
              <w:rPr>
                <w:rFonts w:eastAsiaTheme="minorHAnsi"/>
                <w:b/>
                <w:sz w:val="24"/>
                <w:szCs w:val="24"/>
              </w:rPr>
              <w:t>Protecției</w:t>
            </w:r>
            <w:proofErr w:type="spellEnd"/>
            <w:r w:rsidRPr="001B7009">
              <w:rPr>
                <w:rFonts w:eastAsiaTheme="minorHAnsi"/>
                <w:b/>
                <w:sz w:val="24"/>
                <w:szCs w:val="24"/>
              </w:rPr>
              <w:t xml:space="preserve"> </w:t>
            </w:r>
            <w:proofErr w:type="spellStart"/>
            <w:r w:rsidRPr="001B7009">
              <w:rPr>
                <w:rFonts w:eastAsiaTheme="minorHAnsi"/>
                <w:b/>
                <w:sz w:val="24"/>
                <w:szCs w:val="24"/>
              </w:rPr>
              <w:t>Sociale</w:t>
            </w:r>
            <w:proofErr w:type="spellEnd"/>
            <w:r w:rsidRPr="001B7009">
              <w:rPr>
                <w:rFonts w:eastAsiaTheme="minorHAnsi"/>
                <w:b/>
                <w:sz w:val="24"/>
                <w:szCs w:val="24"/>
              </w:rPr>
              <w:t xml:space="preserve"> </w:t>
            </w:r>
            <w:r w:rsidR="003F1C0D">
              <w:rPr>
                <w:rFonts w:eastAsiaTheme="minorHAnsi"/>
                <w:b/>
                <w:sz w:val="24"/>
                <w:szCs w:val="24"/>
              </w:rPr>
              <w:t>(</w:t>
            </w:r>
            <w:proofErr w:type="spellStart"/>
            <w:r w:rsidR="003F1C0D">
              <w:rPr>
                <w:rFonts w:eastAsiaTheme="minorHAnsi"/>
                <w:b/>
                <w:sz w:val="24"/>
                <w:szCs w:val="24"/>
              </w:rPr>
              <w:t>aviz</w:t>
            </w:r>
            <w:proofErr w:type="spellEnd"/>
            <w:r w:rsidR="003F1C0D">
              <w:rPr>
                <w:rFonts w:eastAsiaTheme="minorHAnsi"/>
                <w:b/>
                <w:sz w:val="24"/>
                <w:szCs w:val="24"/>
              </w:rPr>
              <w:t xml:space="preserve"> n</w:t>
            </w:r>
            <w:r w:rsidRPr="001B7009">
              <w:rPr>
                <w:rFonts w:eastAsiaTheme="minorHAnsi"/>
                <w:b/>
                <w:sz w:val="24"/>
                <w:szCs w:val="24"/>
              </w:rPr>
              <w:t>r. 06/5854 din 12.12.2025</w:t>
            </w:r>
            <w:r w:rsidR="003F1C0D">
              <w:rPr>
                <w:rFonts w:eastAsiaTheme="minorHAnsi"/>
                <w:b/>
                <w:sz w:val="24"/>
                <w:szCs w:val="24"/>
              </w:rPr>
              <w:t>)</w:t>
            </w:r>
          </w:p>
          <w:p w14:paraId="7AA8406A" w14:textId="77777777" w:rsidR="00A87C63" w:rsidRPr="001B7009" w:rsidRDefault="00A87C63" w:rsidP="001B7009">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3BC17EC" w14:textId="3EFFFD8D" w:rsidR="00A87C63" w:rsidRPr="001B7009" w:rsidRDefault="00F86A30" w:rsidP="00F86A30">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8.</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294FE18" w14:textId="77777777" w:rsidR="00A87C63" w:rsidRPr="00B43730" w:rsidRDefault="00A87C63" w:rsidP="004E4A45">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Ministerul Muncii și Protecției Sociale (în continuare – Ministerul) a examinat </w:t>
            </w:r>
            <w:r w:rsidRPr="00B43730">
              <w:rPr>
                <w:rFonts w:eastAsiaTheme="minorHAnsi"/>
                <w:i/>
                <w:iCs/>
                <w:sz w:val="24"/>
                <w:szCs w:val="24"/>
                <w:lang w:val="ro-RO"/>
              </w:rPr>
              <w:t xml:space="preserve">proiectul de hotărâre pentru aprobarea Regulamentului cu privire la procedura dobândirii și pierderii cetățeniei Republicii Moldova (număr unic 964/MAI/ASP/2025), autor – Ministerul Afacerilor Interne </w:t>
            </w:r>
            <w:r w:rsidRPr="00B43730">
              <w:rPr>
                <w:rFonts w:eastAsiaTheme="minorHAnsi"/>
                <w:sz w:val="24"/>
                <w:szCs w:val="24"/>
                <w:lang w:val="ro-RO"/>
              </w:rPr>
              <w:t xml:space="preserve">și în limitele competenței funcționale, comunică susținerea acestuia cu următoarele propuneri și precizări: </w:t>
            </w:r>
          </w:p>
          <w:p w14:paraId="68E4C36C" w14:textId="6EC61B7D" w:rsidR="00A87C63" w:rsidRDefault="00A87C63" w:rsidP="004E4A45">
            <w:pPr>
              <w:pStyle w:val="Titlu1"/>
              <w:tabs>
                <w:tab w:val="left" w:pos="281"/>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Se solicită încadrarea și numerotarea corespunzătoare a prevederilor normative în subpuncte, conform art. 52 alin. (3) din Legea nr. 100/2017 cu privire la actele normative, întrucât mai multe prevederi sunt expuse ca alineate fără număr. </w:t>
            </w:r>
          </w:p>
          <w:p w14:paraId="41197243" w14:textId="084144E4" w:rsidR="003C72BC" w:rsidRPr="003F1C0D" w:rsidRDefault="003C72BC" w:rsidP="00343538">
            <w:pPr>
              <w:rPr>
                <w:rFonts w:eastAsiaTheme="minorHAnsi"/>
                <w:sz w:val="24"/>
                <w:szCs w:val="24"/>
                <w:lang w:val="ro-RO"/>
              </w:rPr>
            </w:pPr>
          </w:p>
          <w:p w14:paraId="4AFC9C6B" w14:textId="58099A8C" w:rsidR="003C72BC" w:rsidRPr="003F1C0D" w:rsidRDefault="003C72BC" w:rsidP="00343538">
            <w:pPr>
              <w:rPr>
                <w:rFonts w:eastAsiaTheme="minorHAnsi"/>
                <w:sz w:val="24"/>
                <w:szCs w:val="24"/>
                <w:lang w:val="ro-RO"/>
              </w:rPr>
            </w:pPr>
          </w:p>
          <w:p w14:paraId="037AD95C" w14:textId="1AF15280" w:rsidR="003C72BC" w:rsidRPr="003F1C0D" w:rsidRDefault="003C72BC" w:rsidP="00343538">
            <w:pPr>
              <w:rPr>
                <w:rFonts w:eastAsiaTheme="minorHAnsi"/>
                <w:sz w:val="24"/>
                <w:szCs w:val="24"/>
                <w:lang w:val="ro-RO"/>
              </w:rPr>
            </w:pPr>
          </w:p>
          <w:p w14:paraId="36F6B531" w14:textId="3191F796" w:rsidR="003C72BC" w:rsidRPr="003F1C0D" w:rsidRDefault="003C72BC" w:rsidP="003C72BC">
            <w:pPr>
              <w:rPr>
                <w:rFonts w:eastAsiaTheme="minorHAnsi"/>
                <w:sz w:val="24"/>
                <w:szCs w:val="24"/>
                <w:lang w:val="ro-RO"/>
              </w:rPr>
            </w:pPr>
          </w:p>
          <w:p w14:paraId="47D406B7" w14:textId="2C12706D" w:rsidR="003C72BC" w:rsidRPr="003F1C0D" w:rsidRDefault="003C72BC" w:rsidP="003C72BC">
            <w:pPr>
              <w:rPr>
                <w:rFonts w:eastAsiaTheme="minorHAnsi"/>
                <w:sz w:val="24"/>
                <w:szCs w:val="24"/>
                <w:lang w:val="ro-RO"/>
              </w:rPr>
            </w:pPr>
          </w:p>
          <w:p w14:paraId="5A6FC62F" w14:textId="0D12E8F2" w:rsidR="003C72BC" w:rsidRPr="003F1C0D" w:rsidRDefault="003C72BC" w:rsidP="003C72BC">
            <w:pPr>
              <w:rPr>
                <w:rFonts w:eastAsiaTheme="minorHAnsi"/>
                <w:sz w:val="24"/>
                <w:szCs w:val="24"/>
                <w:lang w:val="ro-RO"/>
              </w:rPr>
            </w:pPr>
          </w:p>
          <w:p w14:paraId="297F46A9" w14:textId="12C68475" w:rsidR="003C72BC" w:rsidRPr="003F1C0D" w:rsidRDefault="003C72BC" w:rsidP="003C72BC">
            <w:pPr>
              <w:rPr>
                <w:rFonts w:eastAsiaTheme="minorHAnsi"/>
                <w:sz w:val="24"/>
                <w:szCs w:val="24"/>
                <w:lang w:val="ro-RO"/>
              </w:rPr>
            </w:pPr>
          </w:p>
          <w:p w14:paraId="64D445C8" w14:textId="69105A0E" w:rsidR="003C72BC" w:rsidRPr="003F1C0D" w:rsidRDefault="003C72BC" w:rsidP="003C72BC">
            <w:pPr>
              <w:rPr>
                <w:rFonts w:eastAsiaTheme="minorHAnsi"/>
                <w:sz w:val="24"/>
                <w:szCs w:val="24"/>
                <w:lang w:val="ro-RO"/>
              </w:rPr>
            </w:pPr>
          </w:p>
          <w:p w14:paraId="335BCA17" w14:textId="6364A99F" w:rsidR="003C72BC" w:rsidRPr="003F1C0D" w:rsidRDefault="003C72BC" w:rsidP="003C72BC">
            <w:pPr>
              <w:rPr>
                <w:rFonts w:eastAsiaTheme="minorHAnsi"/>
                <w:sz w:val="24"/>
                <w:szCs w:val="24"/>
                <w:lang w:val="ro-RO"/>
              </w:rPr>
            </w:pPr>
          </w:p>
          <w:p w14:paraId="27CC2DBA" w14:textId="5F0300CD" w:rsidR="003C72BC" w:rsidRPr="003F1C0D" w:rsidRDefault="003C72BC" w:rsidP="003C72BC">
            <w:pPr>
              <w:rPr>
                <w:rFonts w:eastAsiaTheme="minorHAnsi"/>
                <w:sz w:val="24"/>
                <w:szCs w:val="24"/>
                <w:lang w:val="ro-RO"/>
              </w:rPr>
            </w:pPr>
          </w:p>
          <w:p w14:paraId="11429636" w14:textId="42895202" w:rsidR="003C72BC" w:rsidRPr="003F1C0D" w:rsidRDefault="003C72BC" w:rsidP="003C72BC">
            <w:pPr>
              <w:rPr>
                <w:rFonts w:eastAsiaTheme="minorHAnsi"/>
                <w:sz w:val="24"/>
                <w:szCs w:val="24"/>
                <w:lang w:val="ro-RO"/>
              </w:rPr>
            </w:pPr>
          </w:p>
          <w:p w14:paraId="291C0001" w14:textId="3238E1B5" w:rsidR="003C72BC" w:rsidRPr="003F1C0D" w:rsidRDefault="003C72BC" w:rsidP="003C72BC">
            <w:pPr>
              <w:rPr>
                <w:rFonts w:eastAsiaTheme="minorHAnsi"/>
                <w:sz w:val="24"/>
                <w:szCs w:val="24"/>
                <w:lang w:val="ro-RO"/>
              </w:rPr>
            </w:pPr>
          </w:p>
          <w:p w14:paraId="4B37B133" w14:textId="3295C034" w:rsidR="003C72BC" w:rsidRPr="003F1C0D" w:rsidRDefault="003C72BC" w:rsidP="003C72BC">
            <w:pPr>
              <w:rPr>
                <w:rFonts w:eastAsiaTheme="minorHAnsi"/>
                <w:sz w:val="24"/>
                <w:szCs w:val="24"/>
                <w:lang w:val="ro-RO"/>
              </w:rPr>
            </w:pPr>
          </w:p>
          <w:p w14:paraId="35FB5A17" w14:textId="06BBFDF9" w:rsidR="003C72BC" w:rsidRPr="003F1C0D" w:rsidRDefault="003C72BC" w:rsidP="003C72BC">
            <w:pPr>
              <w:rPr>
                <w:rFonts w:eastAsiaTheme="minorHAnsi"/>
                <w:sz w:val="24"/>
                <w:szCs w:val="24"/>
                <w:lang w:val="ro-RO"/>
              </w:rPr>
            </w:pPr>
          </w:p>
          <w:p w14:paraId="750AF639" w14:textId="4094CE76" w:rsidR="003C72BC" w:rsidRPr="003F1C0D" w:rsidRDefault="003C72BC" w:rsidP="003C72BC">
            <w:pPr>
              <w:rPr>
                <w:rFonts w:eastAsiaTheme="minorHAnsi"/>
                <w:sz w:val="24"/>
                <w:szCs w:val="24"/>
                <w:lang w:val="ro-RO"/>
              </w:rPr>
            </w:pPr>
          </w:p>
          <w:p w14:paraId="27C1521F" w14:textId="3E782D27" w:rsidR="003C72BC" w:rsidRPr="003F1C0D" w:rsidRDefault="003C72BC" w:rsidP="003C72BC">
            <w:pPr>
              <w:rPr>
                <w:rFonts w:eastAsiaTheme="minorHAnsi"/>
                <w:sz w:val="24"/>
                <w:szCs w:val="24"/>
                <w:lang w:val="ro-RO"/>
              </w:rPr>
            </w:pPr>
          </w:p>
          <w:p w14:paraId="23690C5C" w14:textId="100BDB13" w:rsidR="003C72BC" w:rsidRPr="003F1C0D" w:rsidRDefault="003C72BC" w:rsidP="003C72BC">
            <w:pPr>
              <w:rPr>
                <w:rFonts w:eastAsiaTheme="minorHAnsi"/>
                <w:sz w:val="24"/>
                <w:szCs w:val="24"/>
                <w:lang w:val="ro-RO"/>
              </w:rPr>
            </w:pPr>
          </w:p>
          <w:p w14:paraId="31E01D7A" w14:textId="7DD7A649" w:rsidR="003C72BC" w:rsidRPr="003F1C0D" w:rsidRDefault="003C72BC" w:rsidP="003C72BC">
            <w:pPr>
              <w:rPr>
                <w:rFonts w:eastAsiaTheme="minorHAnsi"/>
                <w:sz w:val="24"/>
                <w:szCs w:val="24"/>
                <w:lang w:val="ro-RO"/>
              </w:rPr>
            </w:pPr>
          </w:p>
          <w:p w14:paraId="55133DF9" w14:textId="5E3D523F" w:rsidR="003C72BC" w:rsidRPr="003F1C0D" w:rsidRDefault="003C72BC" w:rsidP="003C72BC">
            <w:pPr>
              <w:rPr>
                <w:rFonts w:eastAsiaTheme="minorHAnsi"/>
                <w:sz w:val="24"/>
                <w:szCs w:val="24"/>
                <w:lang w:val="ro-RO"/>
              </w:rPr>
            </w:pPr>
          </w:p>
          <w:p w14:paraId="71891E17" w14:textId="34544514" w:rsidR="003C72BC" w:rsidRPr="003F1C0D" w:rsidRDefault="003C72BC" w:rsidP="003C72BC">
            <w:pPr>
              <w:rPr>
                <w:rFonts w:eastAsiaTheme="minorHAnsi"/>
                <w:sz w:val="24"/>
                <w:szCs w:val="24"/>
                <w:lang w:val="ro-RO"/>
              </w:rPr>
            </w:pPr>
          </w:p>
          <w:p w14:paraId="1FEAD953" w14:textId="0F9FFC74" w:rsidR="003C72BC" w:rsidRPr="003F1C0D" w:rsidRDefault="003C72BC" w:rsidP="003C72BC">
            <w:pPr>
              <w:rPr>
                <w:rFonts w:eastAsiaTheme="minorHAnsi"/>
                <w:sz w:val="24"/>
                <w:szCs w:val="24"/>
                <w:lang w:val="ro-RO"/>
              </w:rPr>
            </w:pPr>
          </w:p>
          <w:p w14:paraId="07A4A391" w14:textId="5223B8B5" w:rsidR="003C72BC" w:rsidRPr="003F1C0D" w:rsidRDefault="003C72BC" w:rsidP="003C72BC">
            <w:pPr>
              <w:rPr>
                <w:rFonts w:eastAsiaTheme="minorHAnsi"/>
                <w:sz w:val="24"/>
                <w:szCs w:val="24"/>
                <w:lang w:val="ro-RO"/>
              </w:rPr>
            </w:pPr>
          </w:p>
          <w:p w14:paraId="3F71D916" w14:textId="0DA1F8F6" w:rsidR="003C72BC" w:rsidRPr="003F1C0D" w:rsidRDefault="003C72BC" w:rsidP="003C72BC">
            <w:pPr>
              <w:rPr>
                <w:rFonts w:eastAsiaTheme="minorHAnsi"/>
                <w:sz w:val="24"/>
                <w:szCs w:val="24"/>
                <w:lang w:val="ro-RO"/>
              </w:rPr>
            </w:pPr>
          </w:p>
          <w:p w14:paraId="19D8B249" w14:textId="293C67D9" w:rsidR="003C72BC" w:rsidRPr="003F1C0D" w:rsidRDefault="003C72BC" w:rsidP="003C72BC">
            <w:pPr>
              <w:rPr>
                <w:rFonts w:eastAsiaTheme="minorHAnsi"/>
                <w:sz w:val="24"/>
                <w:szCs w:val="24"/>
                <w:lang w:val="ro-RO"/>
              </w:rPr>
            </w:pPr>
          </w:p>
          <w:p w14:paraId="279998CD" w14:textId="4A87CB6F" w:rsidR="003C72BC" w:rsidRPr="003F1C0D" w:rsidRDefault="003C72BC" w:rsidP="004E4A45">
            <w:pPr>
              <w:ind w:firstLine="0"/>
              <w:rPr>
                <w:rFonts w:eastAsiaTheme="minorHAnsi"/>
                <w:sz w:val="24"/>
                <w:szCs w:val="24"/>
                <w:lang w:val="ro-RO"/>
              </w:rPr>
            </w:pPr>
          </w:p>
          <w:p w14:paraId="5E9247FE" w14:textId="27180B53" w:rsidR="003C72BC" w:rsidRDefault="003C72BC" w:rsidP="003F1C0D">
            <w:pPr>
              <w:ind w:firstLine="0"/>
              <w:rPr>
                <w:rFonts w:eastAsiaTheme="minorHAnsi"/>
                <w:lang w:val="ro-RO"/>
              </w:rPr>
            </w:pPr>
          </w:p>
          <w:p w14:paraId="2F68A94A" w14:textId="77777777" w:rsidR="005E5A8B" w:rsidRPr="003C72BC" w:rsidRDefault="005E5A8B" w:rsidP="003F1C0D">
            <w:pPr>
              <w:ind w:firstLine="0"/>
              <w:rPr>
                <w:rFonts w:eastAsiaTheme="minorHAnsi"/>
                <w:lang w:val="ro-RO"/>
              </w:rPr>
            </w:pPr>
          </w:p>
          <w:p w14:paraId="2B29E4DF" w14:textId="77777777" w:rsidR="00A87C63" w:rsidRPr="00B43730" w:rsidRDefault="00A87C63" w:rsidP="00EB53CE">
            <w:pPr>
              <w:pStyle w:val="Titlu1"/>
              <w:tabs>
                <w:tab w:val="left" w:pos="303"/>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După pct. 5 </w:t>
            </w:r>
            <w:r w:rsidRPr="00B43730">
              <w:rPr>
                <w:rFonts w:ascii="Times New Roman" w:eastAsiaTheme="minorHAnsi" w:hAnsi="Times New Roman" w:cs="Times New Roman"/>
                <w:color w:val="auto"/>
                <w:sz w:val="24"/>
                <w:szCs w:val="24"/>
                <w:lang w:val="ro-RO"/>
              </w:rPr>
              <w:t xml:space="preserve">se adaugă un punct nou cu următorul cuprins: </w:t>
            </w:r>
          </w:p>
          <w:p w14:paraId="42EAFBCB" w14:textId="77777777" w:rsidR="00A87C63" w:rsidRPr="00B43730" w:rsidRDefault="00A87C63" w:rsidP="00EB53CE">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„Autoritatea competentă asigură acces egal și nediscriminatoriu la serviciile publice în materie de cetățenie.”. </w:t>
            </w:r>
          </w:p>
          <w:p w14:paraId="2FB6A51B" w14:textId="77777777" w:rsidR="00DA4FB9" w:rsidRPr="00B43730" w:rsidRDefault="00A87C63" w:rsidP="00EB53CE">
            <w:pPr>
              <w:autoSpaceDE w:val="0"/>
              <w:autoSpaceDN w:val="0"/>
              <w:adjustRightInd w:val="0"/>
              <w:ind w:firstLine="0"/>
              <w:rPr>
                <w:rFonts w:eastAsiaTheme="minorHAnsi"/>
                <w:sz w:val="24"/>
                <w:szCs w:val="24"/>
                <w:lang w:val="ro-RO"/>
              </w:rPr>
            </w:pPr>
            <w:r w:rsidRPr="00B43730">
              <w:rPr>
                <w:rFonts w:eastAsiaTheme="minorHAnsi"/>
                <w:sz w:val="24"/>
                <w:szCs w:val="24"/>
                <w:lang w:val="ro-RO"/>
              </w:rPr>
              <w:t>Acest text consolidează principiul nediscriminării și garantează egalitatea de tratament în prestarea serviciilor administrative, fără a modifica condițiile legale de dobândire sau pierdere a cetățeniei.</w:t>
            </w:r>
          </w:p>
          <w:p w14:paraId="27F23E6B" w14:textId="0F55CE14" w:rsidR="003C72BC" w:rsidRDefault="003C72BC" w:rsidP="00DD3F09">
            <w:pPr>
              <w:autoSpaceDE w:val="0"/>
              <w:autoSpaceDN w:val="0"/>
              <w:adjustRightInd w:val="0"/>
              <w:spacing w:before="60"/>
              <w:ind w:firstLine="0"/>
              <w:rPr>
                <w:rFonts w:eastAsiaTheme="minorHAnsi"/>
                <w:sz w:val="24"/>
                <w:szCs w:val="24"/>
                <w:lang w:val="ro-RO"/>
              </w:rPr>
            </w:pPr>
          </w:p>
          <w:p w14:paraId="02409F9C" w14:textId="591250B3" w:rsidR="0063334D" w:rsidRPr="00E069F5" w:rsidRDefault="00A87C63" w:rsidP="00E069F5">
            <w:pPr>
              <w:pStyle w:val="Titlu1"/>
              <w:tabs>
                <w:tab w:val="left" w:pos="303"/>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La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8.1. </w:t>
            </w:r>
            <w:r w:rsidRPr="00B43730">
              <w:rPr>
                <w:rFonts w:ascii="Times New Roman" w:eastAsiaTheme="minorHAnsi" w:hAnsi="Times New Roman" w:cs="Times New Roman"/>
                <w:color w:val="auto"/>
                <w:sz w:val="24"/>
                <w:szCs w:val="24"/>
                <w:lang w:val="ro-RO"/>
              </w:rPr>
              <w:t xml:space="preserve">se va revedea din considerent că nu este expusă norma într-un mod clar (ex. Consimțământul părintelui, tutorelui/curatorului, care depune cererea în materie de cetățenie în numele copilului se prezumă, iar consimțământul celuilalt părinte sau…). </w:t>
            </w:r>
          </w:p>
          <w:p w14:paraId="4EE0E0D2" w14:textId="77777777" w:rsidR="00A87C63" w:rsidRPr="00B43730" w:rsidRDefault="00A87C63" w:rsidP="000157F0">
            <w:pPr>
              <w:pStyle w:val="Titlu1"/>
              <w:tabs>
                <w:tab w:val="left" w:pos="303"/>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După pct. 8 </w:t>
            </w:r>
            <w:r w:rsidRPr="00B43730">
              <w:rPr>
                <w:rFonts w:ascii="Times New Roman" w:eastAsiaTheme="minorHAnsi" w:hAnsi="Times New Roman" w:cs="Times New Roman"/>
                <w:color w:val="auto"/>
                <w:sz w:val="24"/>
                <w:szCs w:val="24"/>
                <w:lang w:val="ro-RO"/>
              </w:rPr>
              <w:t xml:space="preserve">se adaugă un punct nou cu următorul cuprins: </w:t>
            </w:r>
          </w:p>
          <w:p w14:paraId="218C9612" w14:textId="77777777" w:rsidR="00A87C63" w:rsidRPr="00B43730" w:rsidRDefault="00A87C63" w:rsidP="000157F0">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„Accesul la oficiul mobil se acordă cu prioritate persoanelor în situații vulnerabile, inclusiv femei însărcinate, mame solicitate, persoane aflate în situații de risc social inclusiv victimelor violenței în familie.”. </w:t>
            </w:r>
          </w:p>
          <w:p w14:paraId="6EC2067F" w14:textId="72771081" w:rsidR="0063334D" w:rsidRPr="00B43730" w:rsidRDefault="00A87C63" w:rsidP="000157F0">
            <w:pPr>
              <w:autoSpaceDE w:val="0"/>
              <w:autoSpaceDN w:val="0"/>
              <w:adjustRightInd w:val="0"/>
              <w:ind w:firstLine="0"/>
              <w:rPr>
                <w:rFonts w:eastAsiaTheme="minorHAnsi"/>
                <w:sz w:val="24"/>
                <w:szCs w:val="24"/>
                <w:lang w:val="ro-RO"/>
              </w:rPr>
            </w:pPr>
            <w:r w:rsidRPr="00B43730">
              <w:rPr>
                <w:rFonts w:eastAsiaTheme="minorHAnsi"/>
                <w:sz w:val="24"/>
                <w:szCs w:val="24"/>
                <w:lang w:val="ro-RO"/>
              </w:rPr>
              <w:lastRenderedPageBreak/>
              <w:t xml:space="preserve">Propunerea nu creează privilegii materiale privind obținerea cetățeniei, dar totodată facilitează accesul la serviciile administrative ale autorității pentru persoanele care necesită un suport suplimentar din partea statului. </w:t>
            </w:r>
          </w:p>
          <w:p w14:paraId="6A2489AA" w14:textId="46A8FB61" w:rsidR="009E73A2" w:rsidRDefault="00A87C63" w:rsidP="00F44831">
            <w:pPr>
              <w:pStyle w:val="Titlu1"/>
              <w:pageBreakBefore/>
              <w:tabs>
                <w:tab w:val="left" w:pos="303"/>
              </w:tabs>
              <w:autoSpaceDE w:val="0"/>
              <w:autoSpaceDN w:val="0"/>
              <w:adjustRightInd w:val="0"/>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Pentru claritatea normei, în sensul art. 54 din Legea nr. 100/2017, pct. 15 se expune în următoarea redacție: „Dacă solicitantul, din cauza dizabilității sau </w:t>
            </w:r>
            <w:r w:rsidRPr="00B43730">
              <w:rPr>
                <w:rFonts w:ascii="Times New Roman" w:eastAsiaTheme="minorHAnsi" w:hAnsi="Times New Roman" w:cs="Times New Roman"/>
                <w:b/>
                <w:bCs/>
                <w:color w:val="auto"/>
                <w:sz w:val="24"/>
                <w:szCs w:val="24"/>
                <w:lang w:val="ro-RO"/>
              </w:rPr>
              <w:t>analfabetismului</w:t>
            </w:r>
            <w:r w:rsidRPr="00B43730">
              <w:rPr>
                <w:rFonts w:ascii="Times New Roman" w:eastAsiaTheme="minorHAnsi" w:hAnsi="Times New Roman" w:cs="Times New Roman"/>
                <w:color w:val="auto"/>
                <w:sz w:val="24"/>
                <w:szCs w:val="24"/>
                <w:lang w:val="ro-RO"/>
              </w:rPr>
              <w:t>, nu poate scrie sau să-</w:t>
            </w:r>
            <w:proofErr w:type="spellStart"/>
            <w:r w:rsidRPr="00B43730">
              <w:rPr>
                <w:rFonts w:ascii="Times New Roman" w:eastAsiaTheme="minorHAnsi" w:hAnsi="Times New Roman" w:cs="Times New Roman"/>
                <w:color w:val="auto"/>
                <w:sz w:val="24"/>
                <w:szCs w:val="24"/>
                <w:lang w:val="ro-RO"/>
              </w:rPr>
              <w:t>şi</w:t>
            </w:r>
            <w:proofErr w:type="spellEnd"/>
            <w:r w:rsidRPr="00B43730">
              <w:rPr>
                <w:rFonts w:ascii="Times New Roman" w:eastAsiaTheme="minorHAnsi" w:hAnsi="Times New Roman" w:cs="Times New Roman"/>
                <w:color w:val="auto"/>
                <w:sz w:val="24"/>
                <w:szCs w:val="24"/>
                <w:lang w:val="ro-RO"/>
              </w:rPr>
              <w:t xml:space="preserve"> aplice semnătura pe cerere sau pe alte formulare, atunci acesta împuternicește verbal o persoană terță care semnează documentele respective în prezența solicitantului </w:t>
            </w:r>
            <w:proofErr w:type="spellStart"/>
            <w:r w:rsidRPr="00B43730">
              <w:rPr>
                <w:rFonts w:ascii="Times New Roman" w:eastAsiaTheme="minorHAnsi" w:hAnsi="Times New Roman" w:cs="Times New Roman"/>
                <w:color w:val="auto"/>
                <w:sz w:val="24"/>
                <w:szCs w:val="24"/>
                <w:lang w:val="ro-RO"/>
              </w:rPr>
              <w:t>şi</w:t>
            </w:r>
            <w:proofErr w:type="spellEnd"/>
            <w:r w:rsidRPr="00B43730">
              <w:rPr>
                <w:rFonts w:ascii="Times New Roman" w:eastAsiaTheme="minorHAnsi" w:hAnsi="Times New Roman" w:cs="Times New Roman"/>
                <w:color w:val="auto"/>
                <w:sz w:val="24"/>
                <w:szCs w:val="24"/>
                <w:lang w:val="ro-RO"/>
              </w:rPr>
              <w:t xml:space="preserve"> a persoanei responsabile de recepționarea cererii din cadrul autorității competente, fapt menționat în cererea respectivă.” </w:t>
            </w:r>
          </w:p>
          <w:p w14:paraId="5BC0924D" w14:textId="77777777" w:rsidR="0063334D" w:rsidRPr="0063334D" w:rsidRDefault="0063334D" w:rsidP="0063334D">
            <w:pPr>
              <w:rPr>
                <w:rFonts w:eastAsiaTheme="minorHAnsi"/>
                <w:lang w:val="ro-RO"/>
              </w:rPr>
            </w:pPr>
          </w:p>
          <w:p w14:paraId="6FE64A51" w14:textId="39F79539" w:rsidR="00A87C63" w:rsidRPr="00B43730" w:rsidRDefault="00A87C63" w:rsidP="00F44831">
            <w:pPr>
              <w:pStyle w:val="Titlu1"/>
              <w:pageBreakBefore/>
              <w:tabs>
                <w:tab w:val="left" w:pos="303"/>
              </w:tabs>
              <w:autoSpaceDE w:val="0"/>
              <w:autoSpaceDN w:val="0"/>
              <w:adjustRightInd w:val="0"/>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Ținând cont de prevederile Legii nr. 60/2012, privind incluziunea socială a persoanelor cu dizabilități: </w:t>
            </w:r>
          </w:p>
          <w:p w14:paraId="70BDFBE3" w14:textId="77777777" w:rsidR="00A87C63" w:rsidRPr="00B43730" w:rsidRDefault="00A87C63" w:rsidP="00CE480A">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 textul „solicitant cu dizabilități de vedere (nevăzător)” se substituie cu textul.. ,,persoană cu deficiențe de vedere”; </w:t>
            </w:r>
          </w:p>
          <w:p w14:paraId="357C3F94" w14:textId="035D8840" w:rsidR="00F04978" w:rsidRPr="00B43730" w:rsidRDefault="00A87C63" w:rsidP="00343538">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 textul „solicitantul este surd, mut sau surdomut ” se substituie cu textul „solicitantul este cu deficiențe de vedere, de auz sau cu surd cecitate”. </w:t>
            </w:r>
          </w:p>
          <w:p w14:paraId="7D8EEF71" w14:textId="5CA469DD" w:rsidR="00A87C63" w:rsidRPr="00B43730" w:rsidRDefault="00A87C63" w:rsidP="00DD3F09">
            <w:pPr>
              <w:autoSpaceDE w:val="0"/>
              <w:autoSpaceDN w:val="0"/>
              <w:adjustRightInd w:val="0"/>
              <w:spacing w:before="60"/>
              <w:ind w:firstLine="0"/>
              <w:rPr>
                <w:rFonts w:eastAsiaTheme="minorHAnsi"/>
                <w:sz w:val="24"/>
                <w:szCs w:val="24"/>
                <w:lang w:val="ro-RO"/>
              </w:rPr>
            </w:pPr>
            <w:r w:rsidRPr="00B43730">
              <w:rPr>
                <w:rFonts w:eastAsiaTheme="minorHAnsi"/>
                <w:sz w:val="24"/>
                <w:szCs w:val="24"/>
                <w:lang w:val="ro-RO"/>
              </w:rPr>
              <w:t xml:space="preserve">Subsidiar, pe tot parcursul textului proiectului examinat: </w:t>
            </w:r>
          </w:p>
          <w:p w14:paraId="6F84AF25" w14:textId="77777777" w:rsidR="00A87C63" w:rsidRPr="00B43730" w:rsidRDefault="00A87C63" w:rsidP="00803E33">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 textul „ documentul care atestă dizabilitatea” se substituie cu textul „ Certificatul de încadrare în grad de dizabilitate ”, potrivit prevederilor Legii nr.60/2012 și pct. 6 alin. (10) din Regulamentul privind organizarea și funcționarea Consiliului Național pentru Determinarea Dizabilității și Capacității de Muncă, aprobat prin Hotărârea Guvernului nr. 357/2018. </w:t>
            </w:r>
          </w:p>
          <w:p w14:paraId="50400A43" w14:textId="77777777" w:rsidR="00A87C63" w:rsidRPr="00B43730" w:rsidRDefault="00A87C63" w:rsidP="00803E33">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Așadar, Certificatul de încadrare în grad de dizabilitate este documentul oficial emis de Consiliul Național pentru Determinarea Dizabilității și Capacității de Muncă (CNDDCM), care confirmă că o persoană are un anumit grad de dizabilitate (sever, accentuat sau mediu), stabilit în urma evaluării, conține perioada pentru care este stabilit gradul, recomandări pentru </w:t>
            </w:r>
            <w:r w:rsidRPr="00B43730">
              <w:rPr>
                <w:rFonts w:eastAsiaTheme="minorHAnsi"/>
                <w:sz w:val="24"/>
                <w:szCs w:val="24"/>
                <w:lang w:val="ro-RO"/>
              </w:rPr>
              <w:lastRenderedPageBreak/>
              <w:t xml:space="preserve">reabilitare și incluziune și baza legală a încadrării în gradul de dizabilitate respectiv. </w:t>
            </w:r>
          </w:p>
          <w:p w14:paraId="43D694DD" w14:textId="77777777" w:rsidR="00A87C63" w:rsidRPr="00B43730" w:rsidRDefault="00A87C63" w:rsidP="00803E33">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Or, documentul medical care confirmă deficiențele de vedere, auz sau comunicare pentru persoana cu dizabilitate severă sau accentuată reprezintă un document medical, eliberat de instituțiile medico-sanitare (medic de familie, specialiști, spitale) care demonstrează existența unei boli sau afecțiuni (concluzie medicală /extrase din fișa medicală, certificate medicale privind diagnosticul, investigații (analize, imagistică, consulturi) sau Formularul 088/e — fișa de trimitere pentru determinarea dizabilității), confirmând faptul că persoana are o anumită maladie și, justificând îndreptarea către CNDDCM și constituie doar baza medicală, nu de stabilire a gradului de dizabilitate. </w:t>
            </w:r>
          </w:p>
          <w:p w14:paraId="6F6C7725" w14:textId="667835E3" w:rsidR="002D34D3" w:rsidRPr="00B43730" w:rsidRDefault="00A87C63" w:rsidP="00803E33">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Prin urmare, la definitivarea proiectului de hotărâre a Guvernului pentru aprobarea Regulamentului cu privire la procedura dobândirii și pierderii cetățenie Republicii Moldova, solicităm corelarea termenelor/prevederilor utilizate în proiectul prenotat cu noțiunile/prevederile cadrului normativ din domeniul dizabilității, cu respectarea drepturilor fundamentale ale persoanelor cu dizabilități în egală măsură cu ceilalți cetățeni. </w:t>
            </w:r>
          </w:p>
          <w:p w14:paraId="6A8EEF8F" w14:textId="77777777" w:rsidR="00A87C63" w:rsidRPr="00B43730" w:rsidRDefault="00A87C63" w:rsidP="00DD3F09">
            <w:pPr>
              <w:pStyle w:val="Titlu1"/>
              <w:tabs>
                <w:tab w:val="left" w:pos="420"/>
              </w:tabs>
              <w:spacing w:before="6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Pentru claritatea normei, în sensul art. 54 din Legea nr. 100/2017, pct. 18, al 3-lea alineat se expune în următoarea redacție: </w:t>
            </w:r>
          </w:p>
          <w:p w14:paraId="229F9223" w14:textId="71D45832" w:rsidR="002D34D3" w:rsidRPr="00B43730" w:rsidRDefault="00A87C63" w:rsidP="006636ED">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„Documentele prezentate pe suport de hârtie se acceptă exclusiv </w:t>
            </w:r>
            <w:r w:rsidRPr="00B43730">
              <w:rPr>
                <w:rFonts w:eastAsiaTheme="minorHAnsi"/>
                <w:b/>
                <w:bCs/>
                <w:sz w:val="24"/>
                <w:szCs w:val="24"/>
                <w:lang w:val="ro-RO"/>
              </w:rPr>
              <w:t xml:space="preserve">în cazul în </w:t>
            </w:r>
            <w:r w:rsidRPr="00B43730">
              <w:rPr>
                <w:rFonts w:eastAsiaTheme="minorHAnsi"/>
                <w:sz w:val="24"/>
                <w:szCs w:val="24"/>
                <w:lang w:val="ro-RO"/>
              </w:rPr>
              <w:t xml:space="preserve">care conțin ștampila umedă și semnătura olografă a persoanei responsabile din cadrul autorității emitente, cu excepția extraselor de pe actele de stare civilă, eliberate de către organele de stare civilă din Republica Moldova după data de 1 noiembrie 2025, care nu conțin aceste elemente.” </w:t>
            </w:r>
          </w:p>
          <w:p w14:paraId="3294A103" w14:textId="77777777" w:rsidR="00A87C63" w:rsidRPr="00B43730" w:rsidRDefault="00A87C63" w:rsidP="006636ED">
            <w:pPr>
              <w:pStyle w:val="Titlu1"/>
              <w:tabs>
                <w:tab w:val="left" w:pos="439"/>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lastRenderedPageBreak/>
              <w:t xml:space="preserve">Pct. 22, </w:t>
            </w:r>
            <w:r w:rsidRPr="00B43730">
              <w:rPr>
                <w:rFonts w:ascii="Times New Roman" w:eastAsiaTheme="minorHAnsi" w:hAnsi="Times New Roman" w:cs="Times New Roman"/>
                <w:color w:val="auto"/>
                <w:sz w:val="24"/>
                <w:szCs w:val="24"/>
                <w:lang w:val="ro-RO"/>
              </w:rPr>
              <w:t xml:space="preserve">la final se completează cu textul: „În cazul solicitanților victime ale violenței în familie sau violenței împotriva femeilor, interviul se poate desfășura în condiții adaptate (interviu cu personal de același sex, etc.).”. </w:t>
            </w:r>
          </w:p>
          <w:p w14:paraId="7849E7BA" w14:textId="2E336D52" w:rsidR="00A87C63" w:rsidRPr="00B43730" w:rsidRDefault="00A87C63" w:rsidP="0045594D">
            <w:pPr>
              <w:autoSpaceDE w:val="0"/>
              <w:autoSpaceDN w:val="0"/>
              <w:adjustRightInd w:val="0"/>
              <w:ind w:firstLine="0"/>
              <w:rPr>
                <w:rFonts w:eastAsiaTheme="minorHAnsi"/>
                <w:sz w:val="24"/>
                <w:szCs w:val="24"/>
                <w:lang w:val="ro-RO"/>
              </w:rPr>
            </w:pPr>
            <w:r w:rsidRPr="00B43730">
              <w:rPr>
                <w:rFonts w:eastAsiaTheme="minorHAnsi"/>
                <w:sz w:val="24"/>
                <w:szCs w:val="24"/>
                <w:lang w:val="ro-RO"/>
              </w:rPr>
              <w:t>Prevederea nu modifică temeiurile sau criteriile de acordare a cetățeniei, ci doar modul tehnic de desfășurare a interviului, oferind garanții de protecție și demnitate în procesul administrativ.</w:t>
            </w:r>
          </w:p>
          <w:p w14:paraId="464BB651" w14:textId="77777777" w:rsidR="00A87C63" w:rsidRPr="00B43730" w:rsidRDefault="00A87C63" w:rsidP="0045594D">
            <w:pPr>
              <w:pStyle w:val="Titlu1"/>
              <w:tabs>
                <w:tab w:val="left" w:pos="439"/>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Pentru claritatea normei, în sensul art. 54 din Legea nr. 100/2017 </w:t>
            </w:r>
            <w:r w:rsidRPr="00B43730">
              <w:rPr>
                <w:rFonts w:ascii="Times New Roman" w:eastAsiaTheme="minorHAnsi" w:hAnsi="Times New Roman" w:cs="Times New Roman"/>
                <w:b/>
                <w:bCs/>
                <w:color w:val="auto"/>
                <w:sz w:val="24"/>
                <w:szCs w:val="24"/>
                <w:lang w:val="ro-RO"/>
              </w:rPr>
              <w:t xml:space="preserve">al 2-lea alineat al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25. 2 </w:t>
            </w:r>
            <w:r w:rsidRPr="00B43730">
              <w:rPr>
                <w:rFonts w:ascii="Times New Roman" w:eastAsiaTheme="minorHAnsi" w:hAnsi="Times New Roman" w:cs="Times New Roman"/>
                <w:color w:val="auto"/>
                <w:sz w:val="24"/>
                <w:szCs w:val="24"/>
                <w:lang w:val="ro-RO"/>
              </w:rPr>
              <w:t xml:space="preserve">se expune în următoarea redacție: </w:t>
            </w:r>
          </w:p>
          <w:p w14:paraId="56603853" w14:textId="06C6D091" w:rsidR="00343538" w:rsidRPr="00B43730" w:rsidRDefault="00A87C63" w:rsidP="0045594D">
            <w:pPr>
              <w:autoSpaceDE w:val="0"/>
              <w:autoSpaceDN w:val="0"/>
              <w:adjustRightInd w:val="0"/>
              <w:ind w:firstLine="0"/>
              <w:rPr>
                <w:rFonts w:eastAsiaTheme="minorHAnsi"/>
                <w:sz w:val="24"/>
                <w:szCs w:val="24"/>
                <w:lang w:val="ro-RO"/>
              </w:rPr>
            </w:pPr>
            <w:r w:rsidRPr="00B43730">
              <w:rPr>
                <w:rFonts w:eastAsiaTheme="minorHAnsi"/>
                <w:sz w:val="24"/>
                <w:szCs w:val="24"/>
                <w:lang w:val="ro-RO"/>
              </w:rPr>
              <w:t xml:space="preserve">„Suplimentar, la cerere, solicitantul </w:t>
            </w:r>
            <w:r w:rsidRPr="00B43730">
              <w:rPr>
                <w:rFonts w:eastAsiaTheme="minorHAnsi"/>
                <w:b/>
                <w:bCs/>
                <w:sz w:val="24"/>
                <w:szCs w:val="24"/>
                <w:lang w:val="ro-RO"/>
              </w:rPr>
              <w:t xml:space="preserve">sau </w:t>
            </w:r>
            <w:r w:rsidRPr="00B43730">
              <w:rPr>
                <w:rFonts w:eastAsiaTheme="minorHAnsi"/>
                <w:sz w:val="24"/>
                <w:szCs w:val="24"/>
                <w:lang w:val="ro-RO"/>
              </w:rPr>
              <w:t xml:space="preserve">reprezentantul lui legal, în condițiile prevederilor legale, depune în scris o declarație pe proprie răspundere, prin care confirmă că datele cu caracter personal ale acestuia din Registrul de stat al populației sunt actuale și corespund adevărului.” </w:t>
            </w:r>
          </w:p>
          <w:p w14:paraId="2D702DE5" w14:textId="1EAB85BD" w:rsidR="00A87C63" w:rsidRDefault="00A87C63" w:rsidP="0045594D">
            <w:pPr>
              <w:pStyle w:val="Titlu1"/>
              <w:tabs>
                <w:tab w:val="left" w:pos="439"/>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Pct. 33,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33.2., </w:t>
            </w:r>
            <w:r w:rsidRPr="00B43730">
              <w:rPr>
                <w:rFonts w:ascii="Times New Roman" w:eastAsiaTheme="minorHAnsi" w:hAnsi="Times New Roman" w:cs="Times New Roman"/>
                <w:color w:val="auto"/>
                <w:sz w:val="24"/>
                <w:szCs w:val="24"/>
                <w:lang w:val="ro-RO"/>
              </w:rPr>
              <w:t xml:space="preserve">se va exclude, din considerent că copilul identificat pe teritoriul Republicii Moldova fără reprezentanți legali de obicei nu dispune de acte de identificare sau certificate de naștere; </w:t>
            </w:r>
          </w:p>
          <w:p w14:paraId="743BBEF5" w14:textId="0C544179" w:rsidR="00D22952" w:rsidRPr="00630901" w:rsidRDefault="00D22952" w:rsidP="00630901">
            <w:pPr>
              <w:ind w:firstLine="0"/>
              <w:rPr>
                <w:rFonts w:eastAsiaTheme="minorHAnsi"/>
                <w:sz w:val="24"/>
                <w:szCs w:val="24"/>
                <w:lang w:val="ro-RO"/>
              </w:rPr>
            </w:pPr>
          </w:p>
          <w:p w14:paraId="176083BE" w14:textId="6CAAE01F" w:rsidR="00630901" w:rsidRPr="00630901" w:rsidRDefault="00630901" w:rsidP="00630901">
            <w:pPr>
              <w:ind w:firstLine="0"/>
              <w:rPr>
                <w:rFonts w:eastAsiaTheme="minorHAnsi"/>
                <w:sz w:val="24"/>
                <w:szCs w:val="24"/>
                <w:lang w:val="ro-RO"/>
              </w:rPr>
            </w:pPr>
          </w:p>
          <w:p w14:paraId="7264E5C4" w14:textId="77777777" w:rsidR="00630901" w:rsidRPr="00630901" w:rsidRDefault="00630901" w:rsidP="00630901">
            <w:pPr>
              <w:ind w:firstLine="0"/>
              <w:rPr>
                <w:rFonts w:eastAsiaTheme="minorHAnsi"/>
                <w:sz w:val="24"/>
                <w:szCs w:val="24"/>
                <w:lang w:val="ro-RO"/>
              </w:rPr>
            </w:pPr>
          </w:p>
          <w:p w14:paraId="42E98B1C" w14:textId="68208AD4" w:rsidR="00343538" w:rsidRPr="00630901" w:rsidRDefault="00343538" w:rsidP="00630901">
            <w:pPr>
              <w:ind w:firstLine="0"/>
              <w:rPr>
                <w:rFonts w:eastAsiaTheme="minorHAnsi"/>
                <w:sz w:val="24"/>
                <w:szCs w:val="24"/>
                <w:lang w:val="ro-RO"/>
              </w:rPr>
            </w:pPr>
          </w:p>
          <w:p w14:paraId="437ACAD2" w14:textId="77777777" w:rsidR="00630901" w:rsidRPr="00630901" w:rsidRDefault="00630901" w:rsidP="00630901">
            <w:pPr>
              <w:ind w:firstLine="0"/>
              <w:rPr>
                <w:rFonts w:eastAsiaTheme="minorHAnsi"/>
                <w:sz w:val="24"/>
                <w:szCs w:val="24"/>
                <w:lang w:val="ro-RO"/>
              </w:rPr>
            </w:pPr>
          </w:p>
          <w:p w14:paraId="439D7904" w14:textId="77777777" w:rsidR="00A87C63" w:rsidRPr="00B43730" w:rsidRDefault="00A87C63" w:rsidP="00DD3F09">
            <w:pPr>
              <w:pStyle w:val="Titlu1"/>
              <w:tabs>
                <w:tab w:val="left" w:pos="430"/>
              </w:tabs>
              <w:spacing w:before="6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Pct. 33,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33.3., </w:t>
            </w:r>
            <w:r w:rsidRPr="00B43730">
              <w:rPr>
                <w:rFonts w:ascii="Times New Roman" w:eastAsiaTheme="minorHAnsi" w:hAnsi="Times New Roman" w:cs="Times New Roman"/>
                <w:color w:val="auto"/>
                <w:sz w:val="24"/>
                <w:szCs w:val="24"/>
                <w:lang w:val="ro-RO"/>
              </w:rPr>
              <w:t xml:space="preserve">în partea ce ține de documentele, ce urmează a fi prezentate pentru a constata apartenența copilului găsit pe teritoriul Republicii Moldova la cetățenia Republicii Moldova, informăm că în cazul copiilor ale căror date de identitate nu sunt cunoscute autoritatea tutelară teritorială le stabilește statutul de copil rămas temporar fără ocrotire părintească, conform art. 14 alin. (1) lit. g) din Legea nr. 140/2013 privind protecția specială a copiilor aflați în situație de </w:t>
            </w:r>
            <w:r w:rsidRPr="00B43730">
              <w:rPr>
                <w:rFonts w:ascii="Times New Roman" w:eastAsiaTheme="minorHAnsi" w:hAnsi="Times New Roman" w:cs="Times New Roman"/>
                <w:color w:val="auto"/>
                <w:sz w:val="24"/>
                <w:szCs w:val="24"/>
                <w:lang w:val="ro-RO"/>
              </w:rPr>
              <w:lastRenderedPageBreak/>
              <w:t xml:space="preserve">risc </w:t>
            </w:r>
            <w:proofErr w:type="spellStart"/>
            <w:r w:rsidRPr="00B43730">
              <w:rPr>
                <w:rFonts w:ascii="Times New Roman" w:eastAsiaTheme="minorHAnsi" w:hAnsi="Times New Roman" w:cs="Times New Roman"/>
                <w:color w:val="auto"/>
                <w:sz w:val="24"/>
                <w:szCs w:val="24"/>
                <w:lang w:val="ro-RO"/>
              </w:rPr>
              <w:t>şi</w:t>
            </w:r>
            <w:proofErr w:type="spellEnd"/>
            <w:r w:rsidRPr="00B43730">
              <w:rPr>
                <w:rFonts w:ascii="Times New Roman" w:eastAsiaTheme="minorHAnsi" w:hAnsi="Times New Roman" w:cs="Times New Roman"/>
                <w:color w:val="auto"/>
                <w:sz w:val="24"/>
                <w:szCs w:val="24"/>
                <w:lang w:val="ro-RO"/>
              </w:rPr>
              <w:t xml:space="preserve"> a copiilor separați de părinți, ci nu de copil rămas fără ocrotire părintească. </w:t>
            </w:r>
          </w:p>
          <w:p w14:paraId="0E84513B" w14:textId="77777777" w:rsidR="00A87C63" w:rsidRPr="00B43730" w:rsidRDefault="00A87C63" w:rsidP="00DD3F09">
            <w:pPr>
              <w:autoSpaceDE w:val="0"/>
              <w:autoSpaceDN w:val="0"/>
              <w:adjustRightInd w:val="0"/>
              <w:spacing w:before="60"/>
              <w:ind w:firstLine="0"/>
              <w:rPr>
                <w:rFonts w:eastAsiaTheme="minorHAnsi"/>
                <w:sz w:val="24"/>
                <w:szCs w:val="24"/>
                <w:lang w:val="ro-RO"/>
              </w:rPr>
            </w:pPr>
            <w:r w:rsidRPr="00B43730">
              <w:rPr>
                <w:rFonts w:eastAsiaTheme="minorHAnsi"/>
                <w:sz w:val="24"/>
                <w:szCs w:val="24"/>
                <w:lang w:val="ro-RO"/>
              </w:rPr>
              <w:t xml:space="preserve">Reieșind din faptul că statutul vizat se stabilește în temeiul Legii nr. 140/2013, se recomandă la </w:t>
            </w:r>
            <w:proofErr w:type="spellStart"/>
            <w:r w:rsidRPr="00B43730">
              <w:rPr>
                <w:rFonts w:eastAsiaTheme="minorHAnsi"/>
                <w:sz w:val="24"/>
                <w:szCs w:val="24"/>
                <w:lang w:val="ro-RO"/>
              </w:rPr>
              <w:t>subpct</w:t>
            </w:r>
            <w:proofErr w:type="spellEnd"/>
            <w:r w:rsidRPr="00B43730">
              <w:rPr>
                <w:rFonts w:eastAsiaTheme="minorHAnsi"/>
                <w:sz w:val="24"/>
                <w:szCs w:val="24"/>
                <w:lang w:val="ro-RO"/>
              </w:rPr>
              <w:t xml:space="preserve">. 33.3. de menționat în calitate de document necesar de a fi prezentat dispoziția autorității tutelare teritoriale cu privire la stabilirea statutului de copil rămas temporar fără ocrotire părintească. </w:t>
            </w:r>
          </w:p>
          <w:p w14:paraId="052D01F4" w14:textId="014411C9" w:rsidR="00A87C63" w:rsidRDefault="00A87C63" w:rsidP="00DD3F09">
            <w:pPr>
              <w:pStyle w:val="Titlu1"/>
              <w:tabs>
                <w:tab w:val="left" w:pos="420"/>
              </w:tabs>
              <w:spacing w:before="60"/>
              <w:ind w:left="0" w:firstLine="0"/>
              <w:outlineLvl w:val="0"/>
              <w:rPr>
                <w:rFonts w:ascii="Times New Roman" w:eastAsiaTheme="minorHAnsi" w:hAnsi="Times New Roman" w:cs="Times New Roman"/>
                <w:b/>
                <w:bCs/>
                <w:color w:val="auto"/>
                <w:sz w:val="24"/>
                <w:szCs w:val="24"/>
                <w:lang w:val="ro-RO"/>
              </w:rPr>
            </w:pPr>
            <w:r w:rsidRPr="00B43730">
              <w:rPr>
                <w:rFonts w:ascii="Times New Roman" w:eastAsiaTheme="minorHAnsi" w:hAnsi="Times New Roman" w:cs="Times New Roman"/>
                <w:color w:val="auto"/>
                <w:sz w:val="24"/>
                <w:szCs w:val="24"/>
                <w:lang w:val="ro-RO"/>
              </w:rPr>
              <w:t xml:space="preserve">De asemenea, în acest sens recomandăm operarea modificărilor corespunzătoare și în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33.5. </w:t>
            </w:r>
          </w:p>
          <w:p w14:paraId="2B6AEA24" w14:textId="77777777" w:rsidR="00743DF7" w:rsidRPr="00743DF7" w:rsidRDefault="00743DF7" w:rsidP="00743DF7">
            <w:pPr>
              <w:rPr>
                <w:rFonts w:eastAsiaTheme="minorHAnsi"/>
                <w:lang w:val="ro-RO"/>
              </w:rPr>
            </w:pPr>
          </w:p>
          <w:p w14:paraId="7B893AAA" w14:textId="7389FB7F" w:rsidR="00743DF7" w:rsidRPr="00ED3649" w:rsidRDefault="00A87C63" w:rsidP="00ED3649">
            <w:pPr>
              <w:pStyle w:val="Titlu1"/>
              <w:tabs>
                <w:tab w:val="left" w:pos="400"/>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La pct. 34,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34.3., la pct. 55,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55.3., la pct. 61,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61.3</w:t>
            </w:r>
            <w:r w:rsidRPr="00B43730">
              <w:rPr>
                <w:rFonts w:ascii="Times New Roman" w:eastAsiaTheme="minorHAnsi" w:hAnsi="Times New Roman" w:cs="Times New Roman"/>
                <w:color w:val="auto"/>
                <w:sz w:val="24"/>
                <w:szCs w:val="24"/>
                <w:lang w:val="ro-RO"/>
              </w:rPr>
              <w:t xml:space="preserve">., după textul „informează,” urmează a fi completat cu textul „în termen de 10 zile,” pentru a asigura o claritate cu privire la perioada în care Agenția Servicii Publice urmează să informeze autoritatea tutelară teritorială pe marginea aspectelor ce vizează copilul. </w:t>
            </w:r>
          </w:p>
          <w:p w14:paraId="07311C30" w14:textId="77777777" w:rsidR="00633903" w:rsidRPr="00633903" w:rsidRDefault="00633903" w:rsidP="007852CC">
            <w:pPr>
              <w:ind w:firstLine="0"/>
              <w:rPr>
                <w:rFonts w:eastAsiaTheme="minorHAnsi"/>
                <w:lang w:val="ro-RO"/>
              </w:rPr>
            </w:pPr>
          </w:p>
          <w:p w14:paraId="55DCA52A" w14:textId="50B7F393" w:rsidR="00A87C63" w:rsidRDefault="00A87C63" w:rsidP="003834E6">
            <w:pPr>
              <w:pStyle w:val="Titlu1"/>
              <w:tabs>
                <w:tab w:val="left" w:pos="400"/>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La pct. 50</w:t>
            </w:r>
            <w:r w:rsidRPr="00B43730">
              <w:rPr>
                <w:rFonts w:ascii="Times New Roman" w:eastAsiaTheme="minorHAnsi" w:hAnsi="Times New Roman" w:cs="Times New Roman"/>
                <w:color w:val="auto"/>
                <w:sz w:val="24"/>
                <w:szCs w:val="24"/>
                <w:lang w:val="ro-RO"/>
              </w:rPr>
              <w:t>, după cuvintele „iar celălalt este” se completează cu textul „cetățean străin,”</w:t>
            </w:r>
            <w:r w:rsidR="00743DF7">
              <w:rPr>
                <w:rFonts w:ascii="Times New Roman" w:eastAsiaTheme="minorHAnsi" w:hAnsi="Times New Roman" w:cs="Times New Roman"/>
                <w:color w:val="auto"/>
                <w:sz w:val="24"/>
                <w:szCs w:val="24"/>
                <w:lang w:val="ro-RO"/>
              </w:rPr>
              <w:t>.</w:t>
            </w:r>
          </w:p>
          <w:p w14:paraId="39C9D519" w14:textId="3C0839C6" w:rsidR="003A717E" w:rsidRPr="00630901" w:rsidRDefault="003A717E" w:rsidP="00630901">
            <w:pPr>
              <w:ind w:firstLine="0"/>
              <w:rPr>
                <w:rFonts w:eastAsiaTheme="minorHAnsi"/>
                <w:sz w:val="24"/>
                <w:szCs w:val="24"/>
                <w:lang w:val="ro-RO"/>
              </w:rPr>
            </w:pPr>
          </w:p>
          <w:p w14:paraId="229D45EF" w14:textId="77777777" w:rsidR="00743DF7" w:rsidRPr="00630901" w:rsidRDefault="00743DF7" w:rsidP="00630901">
            <w:pPr>
              <w:ind w:firstLine="0"/>
              <w:rPr>
                <w:rFonts w:eastAsiaTheme="minorHAnsi"/>
                <w:sz w:val="24"/>
                <w:szCs w:val="24"/>
                <w:lang w:val="ro-RO"/>
              </w:rPr>
            </w:pPr>
          </w:p>
          <w:p w14:paraId="0002D014" w14:textId="267AAB34" w:rsidR="003834E6" w:rsidRPr="00630901" w:rsidRDefault="003834E6" w:rsidP="00630901">
            <w:pPr>
              <w:ind w:firstLine="0"/>
              <w:rPr>
                <w:rFonts w:eastAsiaTheme="minorHAnsi"/>
                <w:sz w:val="24"/>
                <w:szCs w:val="24"/>
                <w:lang w:val="ro-RO"/>
              </w:rPr>
            </w:pPr>
          </w:p>
          <w:p w14:paraId="4B06ACA7" w14:textId="77777777" w:rsidR="00ED3649" w:rsidRPr="00630901" w:rsidRDefault="00ED3649" w:rsidP="00630901">
            <w:pPr>
              <w:ind w:firstLine="0"/>
              <w:rPr>
                <w:rFonts w:eastAsiaTheme="minorHAnsi"/>
                <w:sz w:val="24"/>
                <w:szCs w:val="24"/>
                <w:lang w:val="ro-RO"/>
              </w:rPr>
            </w:pPr>
          </w:p>
          <w:p w14:paraId="0CB91653" w14:textId="3FFB7EE0" w:rsidR="00A87C63" w:rsidRDefault="00A87C63" w:rsidP="00DD3F09">
            <w:pPr>
              <w:pStyle w:val="Titlu1"/>
              <w:tabs>
                <w:tab w:val="left" w:pos="410"/>
              </w:tabs>
              <w:spacing w:before="6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La pct. 51</w:t>
            </w:r>
            <w:r w:rsidRPr="00B43730">
              <w:rPr>
                <w:rFonts w:ascii="Times New Roman" w:eastAsiaTheme="minorHAnsi" w:hAnsi="Times New Roman" w:cs="Times New Roman"/>
                <w:color w:val="auto"/>
                <w:sz w:val="24"/>
                <w:szCs w:val="24"/>
                <w:lang w:val="ro-RO"/>
              </w:rPr>
              <w:t xml:space="preserve">, cuvintele ,,să încuviințeze adopția” se vor exclude; </w:t>
            </w:r>
          </w:p>
          <w:p w14:paraId="29DB5211" w14:textId="76835AFE" w:rsidR="004A30DD" w:rsidRDefault="004A30DD" w:rsidP="00630901">
            <w:pPr>
              <w:pStyle w:val="Titlu1"/>
              <w:numPr>
                <w:ilvl w:val="0"/>
                <w:numId w:val="0"/>
              </w:numPr>
              <w:tabs>
                <w:tab w:val="left" w:pos="390"/>
              </w:tabs>
              <w:spacing w:before="0"/>
              <w:outlineLvl w:val="0"/>
              <w:rPr>
                <w:rFonts w:ascii="Times New Roman" w:eastAsiaTheme="minorHAnsi" w:hAnsi="Times New Roman" w:cs="Times New Roman"/>
                <w:color w:val="auto"/>
                <w:sz w:val="24"/>
                <w:szCs w:val="24"/>
                <w:lang w:val="ro-RO"/>
              </w:rPr>
            </w:pPr>
          </w:p>
          <w:p w14:paraId="2846AE3F" w14:textId="77777777" w:rsidR="00630901" w:rsidRPr="00630901" w:rsidRDefault="00630901" w:rsidP="00630901">
            <w:pPr>
              <w:rPr>
                <w:rFonts w:eastAsiaTheme="minorHAnsi"/>
                <w:lang w:val="ro-RO"/>
              </w:rPr>
            </w:pPr>
          </w:p>
          <w:p w14:paraId="1B8E22B3" w14:textId="386C3288" w:rsidR="00A87C63" w:rsidRDefault="004A30DD" w:rsidP="004A30DD">
            <w:pPr>
              <w:pStyle w:val="Titlu1"/>
              <w:numPr>
                <w:ilvl w:val="0"/>
                <w:numId w:val="0"/>
              </w:numPr>
              <w:tabs>
                <w:tab w:val="left" w:pos="390"/>
              </w:tabs>
              <w:spacing w:before="0"/>
              <w:outlineLvl w:val="0"/>
              <w:rPr>
                <w:rFonts w:ascii="Times New Roman" w:eastAsiaTheme="minorHAnsi" w:hAnsi="Times New Roman" w:cs="Times New Roman"/>
                <w:color w:val="auto"/>
                <w:sz w:val="24"/>
                <w:szCs w:val="24"/>
                <w:highlight w:val="yellow"/>
                <w:lang w:val="ro-RO"/>
              </w:rPr>
            </w:pPr>
            <w:r>
              <w:rPr>
                <w:rFonts w:ascii="Times New Roman" w:eastAsiaTheme="minorHAnsi" w:hAnsi="Times New Roman" w:cs="Times New Roman"/>
                <w:color w:val="auto"/>
                <w:sz w:val="24"/>
                <w:szCs w:val="24"/>
                <w:lang w:val="ro-RO"/>
              </w:rPr>
              <w:t xml:space="preserve">16. </w:t>
            </w:r>
            <w:r w:rsidR="00A87C63" w:rsidRPr="004A30DD">
              <w:rPr>
                <w:rFonts w:ascii="Times New Roman" w:eastAsiaTheme="minorHAnsi" w:hAnsi="Times New Roman" w:cs="Times New Roman"/>
                <w:color w:val="auto"/>
                <w:sz w:val="24"/>
                <w:szCs w:val="24"/>
                <w:lang w:val="ro-RO"/>
              </w:rPr>
              <w:t xml:space="preserve">În scopul utilizării terminologiei în modul corespunzător, se propune expunerea ,,Secțiunii 4. Cetățenia copilului asupra căruia este instituită tutela sau curatela” în modul următor: ,,Secțiunea 4. Cetățenia copilului care este plasat în Serviciul de tutelă/curatelă”. Astfel, vor fi încorporate modificările corespunzătoare și în textul Secțiunii în cauză precum și pe tot </w:t>
            </w:r>
            <w:r w:rsidR="00A87C63" w:rsidRPr="004A30DD">
              <w:rPr>
                <w:rFonts w:ascii="Times New Roman" w:eastAsiaTheme="minorHAnsi" w:hAnsi="Times New Roman" w:cs="Times New Roman"/>
                <w:color w:val="auto"/>
                <w:sz w:val="24"/>
                <w:szCs w:val="24"/>
                <w:lang w:val="ro-RO"/>
              </w:rPr>
              <w:lastRenderedPageBreak/>
              <w:t xml:space="preserve">parcursul textului Regulamentului. Adițional, subliniem, că tutela/curatelă este un Serviciu a cărui activitate deja este reglementată și prevederile prezentului proiect trebuie să fie corelate cu prevederile Hotărârii Guvernului nr. 81/2023 pentru aprobarea Regulamentului-cadru cu privire la instituirea custodiei și asigurarea organizării și funcționării Serviciului de tutelă/curatelă. </w:t>
            </w:r>
          </w:p>
          <w:p w14:paraId="6F4F7A4F" w14:textId="77777777" w:rsidR="001F32FF" w:rsidRPr="001F32FF" w:rsidRDefault="001F32FF" w:rsidP="001F32FF">
            <w:pPr>
              <w:ind w:firstLine="0"/>
              <w:rPr>
                <w:rFonts w:eastAsiaTheme="minorHAnsi"/>
                <w:highlight w:val="yellow"/>
                <w:lang w:val="ro-RO"/>
              </w:rPr>
            </w:pPr>
          </w:p>
          <w:p w14:paraId="0B837794" w14:textId="4B04A318" w:rsidR="00337C07" w:rsidRPr="00090F44" w:rsidRDefault="00A87C63" w:rsidP="00090F44">
            <w:pPr>
              <w:pStyle w:val="Titlu1"/>
              <w:numPr>
                <w:ilvl w:val="0"/>
                <w:numId w:val="0"/>
              </w:numPr>
              <w:tabs>
                <w:tab w:val="left" w:pos="445"/>
              </w:tabs>
              <w:spacing w:befor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La pct. 61</w:t>
            </w:r>
            <w:r w:rsidRPr="00B43730">
              <w:rPr>
                <w:rFonts w:ascii="Times New Roman" w:eastAsiaTheme="minorHAnsi" w:hAnsi="Times New Roman" w:cs="Times New Roman"/>
                <w:color w:val="auto"/>
                <w:sz w:val="24"/>
                <w:szCs w:val="24"/>
                <w:lang w:val="ro-RO"/>
              </w:rPr>
              <w:t xml:space="preserve">, partea introductivă se va expune în următoarea redacție „61. În cazul revocării sau încetării plasamentului în Serviciul de tutelă/curatelă, conform legislației naționale a copilului apatrid, a copilului cetățean străin sau a copilului beneficiar de protecție internațională care domiciliază în străinătate sau a obținut autorizația de emigrare, autoritatea tutelară teritorială are obligația de a informa în termen de 30 de zile Agenția Servicii Publice în acest sens. În temeiul sesizării respective, Agenția Servicii Publice întreprinde următoarele acțiuni:”. Această formulare este necesară în contextul respectării prevederilor Hotărârii Guvernului nr. 81/2023 pentru aprobarea Regulamentului-cadru cu privire la instituirea custodiei și asigurarea organizării și funcționării Serviciului de tutelă/curatelă conform căreia poate fi revocat tutorele/curatorul dacă nu și-a îndeplinit în modul corespunzător atribuțiile, sau plasamentul copilului în Serviciul de tutelă/curatelă încetează. </w:t>
            </w:r>
          </w:p>
          <w:p w14:paraId="08BA63DA" w14:textId="77777777" w:rsidR="009F3FA8" w:rsidRDefault="00A87C63" w:rsidP="00231C58">
            <w:pPr>
              <w:pStyle w:val="Titlu1"/>
              <w:numPr>
                <w:ilvl w:val="0"/>
                <w:numId w:val="4"/>
              </w:numPr>
              <w:tabs>
                <w:tab w:val="left" w:pos="445"/>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La pct. 61 </w:t>
            </w:r>
            <w:r w:rsidRPr="00B43730">
              <w:rPr>
                <w:rFonts w:ascii="Times New Roman" w:eastAsiaTheme="minorHAnsi" w:hAnsi="Times New Roman" w:cs="Times New Roman"/>
                <w:color w:val="auto"/>
                <w:sz w:val="24"/>
                <w:szCs w:val="24"/>
                <w:lang w:val="ro-RO"/>
              </w:rPr>
              <w:t>după textul „tutelei sau a curatelei,” urmează a fi completat cu textul „stabilite conform legislației naționale,” pentru a as</w:t>
            </w:r>
            <w:r w:rsidR="00072C2B">
              <w:rPr>
                <w:rFonts w:ascii="Times New Roman" w:eastAsiaTheme="minorHAnsi" w:hAnsi="Times New Roman" w:cs="Times New Roman"/>
                <w:color w:val="auto"/>
                <w:sz w:val="24"/>
                <w:szCs w:val="24"/>
                <w:lang w:val="ro-RO"/>
              </w:rPr>
              <w:t>igura realizarea normei vizate</w:t>
            </w:r>
            <w:r w:rsidR="009F3FA8">
              <w:rPr>
                <w:rFonts w:ascii="Times New Roman" w:eastAsiaTheme="minorHAnsi" w:hAnsi="Times New Roman" w:cs="Times New Roman"/>
                <w:color w:val="auto"/>
                <w:sz w:val="24"/>
                <w:szCs w:val="24"/>
                <w:lang w:val="ro-RO"/>
              </w:rPr>
              <w:t>.</w:t>
            </w:r>
          </w:p>
          <w:p w14:paraId="3BA98A48" w14:textId="073D947C" w:rsidR="00A95759" w:rsidRPr="00090F44" w:rsidRDefault="009F3FA8" w:rsidP="00090F44">
            <w:pPr>
              <w:pStyle w:val="Titlu1"/>
              <w:numPr>
                <w:ilvl w:val="0"/>
                <w:numId w:val="4"/>
              </w:numPr>
              <w:tabs>
                <w:tab w:val="left" w:pos="445"/>
              </w:tabs>
              <w:spacing w:before="0"/>
              <w:ind w:left="0" w:firstLine="0"/>
              <w:outlineLvl w:val="0"/>
              <w:rPr>
                <w:rFonts w:ascii="Times New Roman" w:eastAsiaTheme="minorHAnsi" w:hAnsi="Times New Roman" w:cs="Times New Roman"/>
                <w:color w:val="auto"/>
                <w:sz w:val="24"/>
                <w:szCs w:val="24"/>
                <w:lang w:val="ro-RO"/>
              </w:rPr>
            </w:pPr>
            <w:r>
              <w:rPr>
                <w:rFonts w:ascii="Times New Roman" w:eastAsiaTheme="minorHAnsi" w:hAnsi="Times New Roman" w:cs="Times New Roman"/>
                <w:color w:val="auto"/>
                <w:sz w:val="24"/>
                <w:szCs w:val="24"/>
                <w:lang w:val="ro-RO"/>
              </w:rPr>
              <w:t>D</w:t>
            </w:r>
            <w:r w:rsidR="00A87C63" w:rsidRPr="00072C2B">
              <w:rPr>
                <w:rFonts w:ascii="Times New Roman" w:eastAsiaTheme="minorHAnsi" w:hAnsi="Times New Roman" w:cs="Times New Roman"/>
                <w:color w:val="auto"/>
                <w:sz w:val="24"/>
                <w:szCs w:val="24"/>
                <w:lang w:val="ro-RO"/>
              </w:rPr>
              <w:t xml:space="preserve">eoarece în cazul copiilor din categoriile vizate care domiciliază în străinătate, autoritățile tutelare naționale nu realizează monitorizarea acestora, iar în raport cu aceștia se aplică legislația statului unde domiciliază copiii vizați. </w:t>
            </w:r>
          </w:p>
          <w:p w14:paraId="5DEB9A2D" w14:textId="308694F4" w:rsidR="00090F44" w:rsidRPr="00090F44" w:rsidRDefault="00A87C63" w:rsidP="00090F44">
            <w:pPr>
              <w:pStyle w:val="Titlu1"/>
              <w:tabs>
                <w:tab w:val="left" w:pos="420"/>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Suplimentar atragem atenția asupra faptului că, autorul urmează să reglementeze în proiectul înaintat spre avizare faptul </w:t>
            </w:r>
            <w:r w:rsidRPr="00B43730">
              <w:rPr>
                <w:rFonts w:ascii="Times New Roman" w:eastAsiaTheme="minorHAnsi" w:hAnsi="Times New Roman" w:cs="Times New Roman"/>
                <w:color w:val="auto"/>
                <w:sz w:val="24"/>
                <w:szCs w:val="24"/>
                <w:lang w:val="ro-RO"/>
              </w:rPr>
              <w:lastRenderedPageBreak/>
              <w:t xml:space="preserve">că, în cazul în care solicitarea de dobândire a cetățeniei Republicii Moldova este realizată în interesele unui copil al cărui statut este de copil rămas temporar fără ocrotire părintească sau de copil rămas fără ocrotire părintească, interesele căruia sunt reprezentate de către autoritățile tutelare, aceștia să fie scutiți de achitarea taxelor </w:t>
            </w:r>
            <w:proofErr w:type="spellStart"/>
            <w:r w:rsidRPr="00B43730">
              <w:rPr>
                <w:rFonts w:ascii="Times New Roman" w:eastAsiaTheme="minorHAnsi" w:hAnsi="Times New Roman" w:cs="Times New Roman"/>
                <w:color w:val="auto"/>
                <w:sz w:val="24"/>
                <w:szCs w:val="24"/>
                <w:lang w:val="ro-RO"/>
              </w:rPr>
              <w:t>şi</w:t>
            </w:r>
            <w:proofErr w:type="spellEnd"/>
            <w:r w:rsidRPr="00B43730">
              <w:rPr>
                <w:rFonts w:ascii="Times New Roman" w:eastAsiaTheme="minorHAnsi" w:hAnsi="Times New Roman" w:cs="Times New Roman"/>
                <w:color w:val="auto"/>
                <w:sz w:val="24"/>
                <w:szCs w:val="24"/>
                <w:lang w:val="ro-RO"/>
              </w:rPr>
              <w:t xml:space="preserve"> a tarifelor stabilite pentru dobândirea cetățeniei Republicii Moldova, și să nu fie obligați să prezinte dovada achitării acestora, reieșind din obligativitatea respectării interesului superior al copilului de către instituțiile </w:t>
            </w:r>
            <w:r w:rsidRPr="00B43730">
              <w:rPr>
                <w:rFonts w:ascii="Times New Roman" w:eastAsiaTheme="minorHAnsi" w:hAnsi="Times New Roman" w:cs="Times New Roman"/>
                <w:b/>
                <w:bCs/>
                <w:color w:val="auto"/>
                <w:sz w:val="24"/>
                <w:szCs w:val="24"/>
                <w:lang w:val="ro-RO"/>
              </w:rPr>
              <w:t xml:space="preserve">statului (pct. 44,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44.15)</w:t>
            </w:r>
            <w:r w:rsidRPr="00B43730">
              <w:rPr>
                <w:rFonts w:ascii="Times New Roman" w:eastAsiaTheme="minorHAnsi" w:hAnsi="Times New Roman" w:cs="Times New Roman"/>
                <w:color w:val="auto"/>
                <w:sz w:val="24"/>
                <w:szCs w:val="24"/>
                <w:lang w:val="ro-RO"/>
              </w:rPr>
              <w:t xml:space="preserve">. Acest fapt urmează să fie reflectat și în Nota de fundamentare la proiect. </w:t>
            </w:r>
          </w:p>
          <w:p w14:paraId="31676EA0" w14:textId="1BC59DF3" w:rsidR="00F00E9A" w:rsidRDefault="00A87C63" w:rsidP="00EC6198">
            <w:pPr>
              <w:pStyle w:val="Titlu1"/>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La pct. 70</w:t>
            </w:r>
            <w:r w:rsidRPr="00B43730">
              <w:rPr>
                <w:rFonts w:ascii="Times New Roman" w:eastAsiaTheme="minorHAnsi" w:hAnsi="Times New Roman" w:cs="Times New Roman"/>
                <w:color w:val="auto"/>
                <w:sz w:val="24"/>
                <w:szCs w:val="24"/>
                <w:lang w:val="ro-RO"/>
              </w:rPr>
              <w:t xml:space="preserve">. </w:t>
            </w:r>
            <w:r w:rsidRPr="00B43730">
              <w:rPr>
                <w:rFonts w:ascii="Times New Roman" w:eastAsiaTheme="minorHAnsi" w:hAnsi="Times New Roman" w:cs="Times New Roman"/>
                <w:b/>
                <w:bCs/>
                <w:color w:val="auto"/>
                <w:sz w:val="24"/>
                <w:szCs w:val="24"/>
                <w:lang w:val="ro-RO"/>
              </w:rPr>
              <w:t>al 2-lea alineat</w:t>
            </w:r>
            <w:r w:rsidRPr="00B43730">
              <w:rPr>
                <w:rFonts w:ascii="Times New Roman" w:eastAsiaTheme="minorHAnsi" w:hAnsi="Times New Roman" w:cs="Times New Roman"/>
                <w:color w:val="auto"/>
                <w:sz w:val="24"/>
                <w:szCs w:val="24"/>
                <w:lang w:val="ro-RO"/>
              </w:rPr>
              <w:t xml:space="preserve">, precum și pe parcursul textului proiectului, enunțul „autoritatea administrației publice locale de nivelul întâi (președintele raionului sau primarul municipiului)” se substituie cu textul „autoritatea administrației publice locale de nivelul întâi (primarul satului/comunei/orașului/municipiului)”, în sensul prevederilor art. 29 alin. (1) lit. j), din Legea nr. 436/2006 cu privire la administrația publică locală. </w:t>
            </w:r>
          </w:p>
          <w:p w14:paraId="07494507" w14:textId="20E9D78A" w:rsidR="00090F44" w:rsidRPr="00E31C42" w:rsidRDefault="00090F44" w:rsidP="00EC6198">
            <w:pPr>
              <w:rPr>
                <w:rFonts w:eastAsiaTheme="minorHAnsi"/>
                <w:sz w:val="24"/>
                <w:szCs w:val="24"/>
                <w:lang w:val="ro-RO"/>
              </w:rPr>
            </w:pPr>
          </w:p>
          <w:p w14:paraId="45FE933D" w14:textId="1B0B8B3F" w:rsidR="00090F44" w:rsidRPr="00E31C42" w:rsidRDefault="00090F44" w:rsidP="00EC6198">
            <w:pPr>
              <w:rPr>
                <w:rFonts w:eastAsiaTheme="minorHAnsi"/>
                <w:sz w:val="24"/>
                <w:szCs w:val="24"/>
                <w:lang w:val="ro-RO"/>
              </w:rPr>
            </w:pPr>
          </w:p>
          <w:p w14:paraId="24E99FC5" w14:textId="31A2FEAA" w:rsidR="00EC6198" w:rsidRPr="00E31C42" w:rsidRDefault="00EC6198" w:rsidP="00EC6198">
            <w:pPr>
              <w:rPr>
                <w:rFonts w:eastAsiaTheme="minorHAnsi"/>
                <w:sz w:val="24"/>
                <w:szCs w:val="24"/>
                <w:lang w:val="ro-RO"/>
              </w:rPr>
            </w:pPr>
          </w:p>
          <w:p w14:paraId="55109F24" w14:textId="79B60AAE" w:rsidR="00EC6198" w:rsidRPr="00E31C42" w:rsidRDefault="00EC6198" w:rsidP="00EC6198">
            <w:pPr>
              <w:rPr>
                <w:rFonts w:eastAsiaTheme="minorHAnsi"/>
                <w:sz w:val="24"/>
                <w:szCs w:val="24"/>
                <w:lang w:val="ro-RO"/>
              </w:rPr>
            </w:pPr>
          </w:p>
          <w:p w14:paraId="57C4B6E9" w14:textId="30A9F2AB" w:rsidR="00EC6198" w:rsidRPr="00E31C42" w:rsidRDefault="00EC6198" w:rsidP="00EC6198">
            <w:pPr>
              <w:rPr>
                <w:rFonts w:eastAsiaTheme="minorHAnsi"/>
                <w:sz w:val="24"/>
                <w:szCs w:val="24"/>
                <w:lang w:val="ro-RO"/>
              </w:rPr>
            </w:pPr>
          </w:p>
          <w:p w14:paraId="02CF64CA" w14:textId="695A449D" w:rsidR="00EC6198" w:rsidRPr="00E31C42" w:rsidRDefault="00EC6198" w:rsidP="00EC6198">
            <w:pPr>
              <w:rPr>
                <w:rFonts w:eastAsiaTheme="minorHAnsi"/>
                <w:sz w:val="24"/>
                <w:szCs w:val="24"/>
                <w:lang w:val="ro-RO"/>
              </w:rPr>
            </w:pPr>
          </w:p>
          <w:p w14:paraId="2884FB17" w14:textId="77777777" w:rsidR="00EC6198" w:rsidRPr="00E31C42" w:rsidRDefault="00EC6198" w:rsidP="00EC6198">
            <w:pPr>
              <w:ind w:firstLine="0"/>
              <w:rPr>
                <w:rFonts w:eastAsiaTheme="minorHAnsi"/>
                <w:sz w:val="24"/>
                <w:szCs w:val="24"/>
                <w:lang w:val="ro-RO"/>
              </w:rPr>
            </w:pPr>
          </w:p>
          <w:p w14:paraId="7C78DF7E" w14:textId="77777777" w:rsidR="00090F44" w:rsidRPr="00E31C42" w:rsidRDefault="00090F44" w:rsidP="00E31C42">
            <w:pPr>
              <w:ind w:firstLine="0"/>
              <w:rPr>
                <w:rFonts w:eastAsiaTheme="minorHAnsi"/>
                <w:sz w:val="24"/>
                <w:szCs w:val="24"/>
                <w:lang w:val="ro-RO"/>
              </w:rPr>
            </w:pPr>
          </w:p>
          <w:p w14:paraId="4C035C75" w14:textId="77777777" w:rsidR="00A87C63" w:rsidRPr="00B43730" w:rsidRDefault="00A87C63" w:rsidP="00F00E9A">
            <w:pPr>
              <w:pStyle w:val="Titlu1"/>
              <w:tabs>
                <w:tab w:val="left" w:pos="439"/>
              </w:tabs>
              <w:spacing w:before="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b/>
                <w:bCs/>
                <w:color w:val="auto"/>
                <w:sz w:val="24"/>
                <w:szCs w:val="24"/>
                <w:lang w:val="ro-RO"/>
              </w:rPr>
              <w:t xml:space="preserve">La </w:t>
            </w:r>
            <w:proofErr w:type="spellStart"/>
            <w:r w:rsidRPr="00B43730">
              <w:rPr>
                <w:rFonts w:ascii="Times New Roman" w:eastAsiaTheme="minorHAnsi" w:hAnsi="Times New Roman" w:cs="Times New Roman"/>
                <w:b/>
                <w:bCs/>
                <w:color w:val="auto"/>
                <w:sz w:val="24"/>
                <w:szCs w:val="24"/>
                <w:lang w:val="ro-RO"/>
              </w:rPr>
              <w:t>subpct</w:t>
            </w:r>
            <w:proofErr w:type="spellEnd"/>
            <w:r w:rsidRPr="00B43730">
              <w:rPr>
                <w:rFonts w:ascii="Times New Roman" w:eastAsiaTheme="minorHAnsi" w:hAnsi="Times New Roman" w:cs="Times New Roman"/>
                <w:b/>
                <w:bCs/>
                <w:color w:val="auto"/>
                <w:sz w:val="24"/>
                <w:szCs w:val="24"/>
                <w:lang w:val="ro-RO"/>
              </w:rPr>
              <w:t xml:space="preserve">. 77.7 </w:t>
            </w:r>
            <w:r w:rsidRPr="00B43730">
              <w:rPr>
                <w:rFonts w:ascii="Times New Roman" w:eastAsiaTheme="minorHAnsi" w:hAnsi="Times New Roman" w:cs="Times New Roman"/>
                <w:color w:val="auto"/>
                <w:sz w:val="24"/>
                <w:szCs w:val="24"/>
                <w:lang w:val="ro-RO"/>
              </w:rPr>
              <w:t xml:space="preserve">din Regulament, cuvintele „incapacitate de muncă” urmează a fi substituite cu cuvintele „incapacitate temporară de muncă”, termenul „ajutor de șomaj” se substituie cu „indemnizație de șomaj”. </w:t>
            </w:r>
          </w:p>
          <w:p w14:paraId="01EE847E" w14:textId="1AC754E7" w:rsidR="00A87C63" w:rsidRPr="00090F44" w:rsidRDefault="00A87C63" w:rsidP="00090F44">
            <w:pPr>
              <w:pStyle w:val="Titlu1"/>
              <w:tabs>
                <w:tab w:val="left" w:pos="439"/>
              </w:tabs>
              <w:spacing w:before="60"/>
              <w:ind w:left="0" w:firstLine="0"/>
              <w:outlineLvl w:val="0"/>
              <w:rPr>
                <w:rFonts w:ascii="Times New Roman" w:eastAsiaTheme="minorHAnsi" w:hAnsi="Times New Roman" w:cs="Times New Roman"/>
                <w:color w:val="auto"/>
                <w:sz w:val="24"/>
                <w:szCs w:val="24"/>
                <w:lang w:val="ro-RO"/>
              </w:rPr>
            </w:pPr>
            <w:r w:rsidRPr="00B43730">
              <w:rPr>
                <w:rFonts w:ascii="Times New Roman" w:eastAsiaTheme="minorHAnsi" w:hAnsi="Times New Roman" w:cs="Times New Roman"/>
                <w:color w:val="auto"/>
                <w:sz w:val="24"/>
                <w:szCs w:val="24"/>
                <w:lang w:val="ro-RO"/>
              </w:rPr>
              <w:t xml:space="preserve">Totodată, Nota de fundamentare la proiect urmează a fi ajustată prin prisma propunerilor înaintate supra. </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01E721D" w14:textId="77777777" w:rsidR="00A87C63" w:rsidRPr="004E4A45" w:rsidRDefault="00A87C63"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5C6DB0D7" w14:textId="77777777" w:rsidR="008B51C9" w:rsidRPr="004E4A45" w:rsidRDefault="008B51C9"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0B27CFEE" w14:textId="77777777" w:rsidR="008B51C9" w:rsidRPr="004E4A45" w:rsidRDefault="008B51C9"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41D00B69" w14:textId="77777777" w:rsidR="008B51C9" w:rsidRPr="004E4A45" w:rsidRDefault="008B51C9"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2B1C2560" w14:textId="77777777" w:rsidR="008B51C9" w:rsidRPr="004E4A45" w:rsidRDefault="008B51C9"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79FA20D6" w14:textId="77777777" w:rsidR="008B51C9" w:rsidRPr="004E4A45" w:rsidRDefault="008B51C9"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76874BC9" w14:textId="77777777" w:rsidR="008B51C9" w:rsidRPr="004E4A45" w:rsidRDefault="008B51C9" w:rsidP="001B7009">
            <w:pPr>
              <w:pBdr>
                <w:top w:val="none" w:sz="4" w:space="0" w:color="000000"/>
                <w:left w:val="none" w:sz="4" w:space="0" w:color="000000"/>
                <w:bottom w:val="none" w:sz="4" w:space="0" w:color="000000"/>
                <w:right w:val="none" w:sz="4" w:space="0" w:color="000000"/>
              </w:pBdr>
              <w:ind w:firstLine="0"/>
              <w:rPr>
                <w:bCs/>
                <w:sz w:val="24"/>
                <w:szCs w:val="24"/>
                <w:lang w:val="ro-RO"/>
              </w:rPr>
            </w:pPr>
          </w:p>
          <w:p w14:paraId="041C8AC8" w14:textId="48D9DB50" w:rsidR="008B51C9" w:rsidRDefault="00DD3F09" w:rsidP="001B7009">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eastAsia="ru-RU"/>
              </w:rPr>
              <w:t>S-a</w:t>
            </w:r>
            <w:r w:rsidRPr="00C97E67">
              <w:rPr>
                <w:b/>
                <w:sz w:val="24"/>
                <w:szCs w:val="24"/>
                <w:lang w:val="ro-RO"/>
              </w:rPr>
              <w:t xml:space="preserve"> </w:t>
            </w:r>
            <w:r w:rsidR="008B51C9" w:rsidRPr="00C97E67">
              <w:rPr>
                <w:b/>
                <w:sz w:val="24"/>
                <w:szCs w:val="24"/>
                <w:lang w:val="ro-RO"/>
              </w:rPr>
              <w:t>luat act</w:t>
            </w:r>
            <w:r w:rsidR="003F1C0D">
              <w:rPr>
                <w:b/>
                <w:sz w:val="24"/>
                <w:szCs w:val="24"/>
                <w:lang w:val="ro-RO"/>
              </w:rPr>
              <w:t>.</w:t>
            </w:r>
          </w:p>
          <w:p w14:paraId="08D15BEE" w14:textId="3CBB3A94" w:rsidR="003C72BC" w:rsidRPr="003C72BC" w:rsidRDefault="003C72BC" w:rsidP="003C72BC">
            <w:pPr>
              <w:ind w:firstLine="0"/>
              <w:rPr>
                <w:sz w:val="24"/>
                <w:szCs w:val="24"/>
                <w:lang w:val="ro-RO" w:eastAsia="ru-RU"/>
              </w:rPr>
            </w:pPr>
            <w:r w:rsidRPr="003C72BC">
              <w:rPr>
                <w:bCs/>
                <w:sz w:val="24"/>
                <w:szCs w:val="24"/>
                <w:lang w:val="ro-RO" w:eastAsia="ru-RU"/>
              </w:rPr>
              <w:t>Structura textului respectă ierarhia normativă prevăzută de Legea nr. 100/2017.</w:t>
            </w:r>
            <w:r w:rsidRPr="003C72BC">
              <w:rPr>
                <w:sz w:val="24"/>
                <w:szCs w:val="24"/>
                <w:lang w:val="ro-RO" w:eastAsia="ru-RU"/>
              </w:rPr>
              <w:br/>
              <w:t xml:space="preserve">Prevederile sunt organizate logic pe puncte (9–14), subpuncte (11.1., 11.1.1., 11.1.2., 11.2.), iar textele neînsoțite de numerotare distinctă reprezintă </w:t>
            </w:r>
            <w:r w:rsidRPr="003C72BC">
              <w:rPr>
                <w:bCs/>
                <w:sz w:val="24"/>
                <w:szCs w:val="24"/>
                <w:lang w:val="ro-RO" w:eastAsia="ru-RU"/>
              </w:rPr>
              <w:t>alineate explicative sau norme de detaliere</w:t>
            </w:r>
            <w:r w:rsidRPr="003C72BC">
              <w:rPr>
                <w:sz w:val="24"/>
                <w:szCs w:val="24"/>
                <w:lang w:val="ro-RO" w:eastAsia="ru-RU"/>
              </w:rPr>
              <w:t xml:space="preserve"> ale punctului/subpunctului precedent, ceea ce este admis de tehnica legislativă.</w:t>
            </w:r>
          </w:p>
          <w:p w14:paraId="62C064C5" w14:textId="6B6FCC69" w:rsidR="003C72BC" w:rsidRPr="003C72BC" w:rsidRDefault="003C72BC" w:rsidP="003C72BC">
            <w:pPr>
              <w:ind w:firstLine="0"/>
              <w:rPr>
                <w:sz w:val="24"/>
                <w:szCs w:val="24"/>
                <w:lang w:val="ro-RO" w:eastAsia="ru-RU"/>
              </w:rPr>
            </w:pPr>
            <w:r w:rsidRPr="003C72BC">
              <w:rPr>
                <w:bCs/>
                <w:sz w:val="24"/>
                <w:szCs w:val="24"/>
                <w:lang w:val="ro-RO" w:eastAsia="ru-RU"/>
              </w:rPr>
              <w:t>Art. 52 alin. (3) nu instituie obligația numerotării fiecărui alineat descriptiv</w:t>
            </w:r>
            <w:r w:rsidRPr="003C72BC">
              <w:rPr>
                <w:sz w:val="24"/>
                <w:szCs w:val="24"/>
                <w:lang w:val="ro-RO" w:eastAsia="ru-RU"/>
              </w:rPr>
              <w:t>, ci stabilește ordinea elementelor structurale atunci când acestea sunt utilizate. Norma nu interzice existența alineatelor nenumerotate atunci când ele dezvoltă aceeași regulă juridică și nu introduc norme autonome.</w:t>
            </w:r>
          </w:p>
          <w:p w14:paraId="0C013ECD" w14:textId="77777777" w:rsidR="003C72BC" w:rsidRDefault="003C72BC" w:rsidP="003C72BC">
            <w:pPr>
              <w:ind w:firstLine="0"/>
              <w:rPr>
                <w:sz w:val="24"/>
                <w:szCs w:val="24"/>
                <w:lang w:val="ro-RO" w:eastAsia="ru-RU"/>
              </w:rPr>
            </w:pPr>
            <w:r w:rsidRPr="003C72BC">
              <w:rPr>
                <w:bCs/>
                <w:sz w:val="24"/>
                <w:szCs w:val="24"/>
                <w:lang w:val="ro-RO" w:eastAsia="ru-RU"/>
              </w:rPr>
              <w:lastRenderedPageBreak/>
              <w:t>Numerotarea suplimentară ar afecta coerența și lizibilitatea textului</w:t>
            </w:r>
            <w:r w:rsidRPr="003C72BC">
              <w:rPr>
                <w:sz w:val="24"/>
                <w:szCs w:val="24"/>
                <w:lang w:val="ro-RO" w:eastAsia="ru-RU"/>
              </w:rPr>
              <w:t>, fragmentând excesiv norma juridică și transformând explicații, excepții sau proceduri auxiliare în dispoziții aparent independente, contrar scopului reglementării.</w:t>
            </w:r>
          </w:p>
          <w:p w14:paraId="13B7C542" w14:textId="4E7E9469" w:rsidR="008B51C9" w:rsidRPr="00C97E67" w:rsidRDefault="003C72BC" w:rsidP="003C72BC">
            <w:pPr>
              <w:ind w:firstLine="0"/>
              <w:rPr>
                <w:b/>
                <w:sz w:val="24"/>
                <w:szCs w:val="24"/>
                <w:lang w:val="ro-RO"/>
              </w:rPr>
            </w:pPr>
            <w:r w:rsidRPr="003C72BC">
              <w:rPr>
                <w:bCs/>
                <w:sz w:val="24"/>
                <w:szCs w:val="24"/>
                <w:lang w:val="ro-RO" w:eastAsia="ru-RU"/>
              </w:rPr>
              <w:t>Prevederile contestate nu au caracter normativ distinct</w:t>
            </w:r>
            <w:r w:rsidRPr="003C72BC">
              <w:rPr>
                <w:sz w:val="24"/>
                <w:szCs w:val="24"/>
                <w:lang w:val="ro-RO" w:eastAsia="ru-RU"/>
              </w:rPr>
              <w:t>, ci completează sau explicitează condițiile de aplicare ale normei principale (ex.: efectele neconformităților, procedura de notificare, derogări), fiind corect plasate în cadrul aceluiași punct.</w:t>
            </w:r>
          </w:p>
          <w:p w14:paraId="327F9059" w14:textId="46ED75C9" w:rsidR="008B51C9" w:rsidRPr="00C97E67" w:rsidRDefault="001B7009" w:rsidP="00F44831">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3F1C0D">
              <w:rPr>
                <w:b/>
                <w:sz w:val="24"/>
                <w:szCs w:val="24"/>
                <w:lang w:val="ro-RO"/>
              </w:rPr>
              <w:t>.</w:t>
            </w:r>
          </w:p>
          <w:p w14:paraId="5D05F9C9" w14:textId="69CF9F11" w:rsidR="0063334D" w:rsidRPr="00E069F5" w:rsidRDefault="00F9459B" w:rsidP="00E069F5">
            <w:pPr>
              <w:shd w:val="clear" w:color="auto" w:fill="FFFFFF"/>
              <w:tabs>
                <w:tab w:val="left" w:pos="993"/>
              </w:tabs>
              <w:ind w:firstLine="0"/>
              <w:rPr>
                <w:sz w:val="24"/>
                <w:szCs w:val="24"/>
                <w:lang w:val="ro-RO" w:eastAsia="ru-RU"/>
              </w:rPr>
            </w:pPr>
            <w:r w:rsidRPr="00F44831">
              <w:rPr>
                <w:sz w:val="24"/>
                <w:szCs w:val="24"/>
                <w:lang w:val="ro-RO"/>
              </w:rPr>
              <w:t xml:space="preserve">Doar că textul propus a fost </w:t>
            </w:r>
            <w:r w:rsidR="003F1C0D" w:rsidRPr="00F44831">
              <w:rPr>
                <w:sz w:val="24"/>
                <w:szCs w:val="24"/>
                <w:lang w:val="ro-RO"/>
              </w:rPr>
              <w:t>expus</w:t>
            </w:r>
            <w:r w:rsidRPr="00F44831">
              <w:rPr>
                <w:sz w:val="24"/>
                <w:szCs w:val="24"/>
                <w:lang w:val="ro-RO"/>
              </w:rPr>
              <w:t xml:space="preserve"> la </w:t>
            </w:r>
            <w:r w:rsidRPr="005E5A8B">
              <w:rPr>
                <w:sz w:val="24"/>
                <w:szCs w:val="24"/>
                <w:lang w:val="ro-RO"/>
              </w:rPr>
              <w:t>p</w:t>
            </w:r>
            <w:r w:rsidR="003F1C0D" w:rsidRPr="005E5A8B">
              <w:rPr>
                <w:sz w:val="24"/>
                <w:szCs w:val="24"/>
                <w:lang w:val="ro-RO"/>
              </w:rPr>
              <w:t>ct.</w:t>
            </w:r>
            <w:r w:rsidRPr="005E5A8B">
              <w:rPr>
                <w:sz w:val="24"/>
                <w:szCs w:val="24"/>
                <w:lang w:val="ro-RO"/>
              </w:rPr>
              <w:t xml:space="preserve"> 4</w:t>
            </w:r>
            <w:r w:rsidR="00EF4CF2" w:rsidRPr="00F44831">
              <w:rPr>
                <w:sz w:val="24"/>
                <w:szCs w:val="24"/>
                <w:lang w:val="ro-RO"/>
              </w:rPr>
              <w:t xml:space="preserve">, or, acesta </w:t>
            </w:r>
            <w:r w:rsidRPr="00F44831">
              <w:rPr>
                <w:sz w:val="24"/>
                <w:szCs w:val="24"/>
                <w:lang w:val="ro-RO"/>
              </w:rPr>
              <w:t>prevede că s</w:t>
            </w:r>
            <w:r w:rsidR="001B7009" w:rsidRPr="00F44831">
              <w:rPr>
                <w:sz w:val="24"/>
                <w:szCs w:val="24"/>
                <w:lang w:val="ro-RO" w:eastAsia="ru-RU"/>
              </w:rPr>
              <w:t xml:space="preserve">erviciile publice în materie de cetățenie se prestează de către </w:t>
            </w:r>
            <w:proofErr w:type="spellStart"/>
            <w:r w:rsidR="001B7009" w:rsidRPr="00F44831">
              <w:rPr>
                <w:sz w:val="24"/>
                <w:szCs w:val="24"/>
                <w:lang w:val="ro-RO" w:eastAsia="ru-RU"/>
              </w:rPr>
              <w:t>autorităţile</w:t>
            </w:r>
            <w:proofErr w:type="spellEnd"/>
            <w:r w:rsidR="001B7009" w:rsidRPr="00F44831">
              <w:rPr>
                <w:sz w:val="24"/>
                <w:szCs w:val="24"/>
                <w:lang w:val="ro-RO" w:eastAsia="ru-RU"/>
              </w:rPr>
              <w:t xml:space="preserve"> competente conform termenelor, taxelor </w:t>
            </w:r>
            <w:proofErr w:type="spellStart"/>
            <w:r w:rsidR="001B7009" w:rsidRPr="00F44831">
              <w:rPr>
                <w:sz w:val="24"/>
                <w:szCs w:val="24"/>
                <w:lang w:val="ro-RO" w:eastAsia="ru-RU"/>
              </w:rPr>
              <w:t>şi</w:t>
            </w:r>
            <w:proofErr w:type="spellEnd"/>
            <w:r w:rsidR="001B7009" w:rsidRPr="00F44831">
              <w:rPr>
                <w:sz w:val="24"/>
                <w:szCs w:val="24"/>
                <w:lang w:val="ro-RO" w:eastAsia="ru-RU"/>
              </w:rPr>
              <w:t xml:space="preserve"> tarifelor stabilite de cadrul normativ relevant, care sunt achitate de solicitant.</w:t>
            </w:r>
          </w:p>
          <w:p w14:paraId="2FF936C6" w14:textId="4A41E549" w:rsidR="00F9459B" w:rsidRPr="00C97E67" w:rsidRDefault="00F9459B" w:rsidP="00F44831">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Nu se acceptă</w:t>
            </w:r>
            <w:r w:rsidR="000157F0">
              <w:rPr>
                <w:b/>
                <w:sz w:val="24"/>
                <w:szCs w:val="24"/>
                <w:lang w:val="ro-RO"/>
              </w:rPr>
              <w:t>.</w:t>
            </w:r>
          </w:p>
          <w:p w14:paraId="092EB717" w14:textId="6DAB8437" w:rsidR="00F9459B" w:rsidRPr="00C97E67" w:rsidRDefault="00C85CF4" w:rsidP="00F44831">
            <w:pPr>
              <w:pBdr>
                <w:top w:val="none" w:sz="4" w:space="0" w:color="000000"/>
                <w:left w:val="none" w:sz="4" w:space="0" w:color="000000"/>
                <w:bottom w:val="none" w:sz="4" w:space="0" w:color="000000"/>
                <w:right w:val="none" w:sz="4" w:space="0" w:color="000000"/>
              </w:pBdr>
              <w:ind w:firstLine="0"/>
              <w:rPr>
                <w:sz w:val="24"/>
                <w:szCs w:val="24"/>
                <w:lang w:val="ro-RO"/>
              </w:rPr>
            </w:pPr>
            <w:r w:rsidRPr="00C97E67">
              <w:rPr>
                <w:sz w:val="24"/>
                <w:szCs w:val="24"/>
                <w:lang w:val="ro-RO"/>
              </w:rPr>
              <w:t xml:space="preserve">Norma </w:t>
            </w:r>
            <w:r w:rsidR="00F9459B" w:rsidRPr="00C97E67">
              <w:rPr>
                <w:sz w:val="24"/>
                <w:szCs w:val="24"/>
                <w:lang w:val="ro-RO"/>
              </w:rPr>
              <w:t>este clară</w:t>
            </w:r>
            <w:r w:rsidRPr="00C97E67">
              <w:rPr>
                <w:sz w:val="24"/>
                <w:szCs w:val="24"/>
                <w:lang w:val="ro-RO"/>
              </w:rPr>
              <w:t>, mai mult autorul obiecției nu propune o variantă concretă</w:t>
            </w:r>
            <w:r w:rsidR="000157F0">
              <w:rPr>
                <w:sz w:val="24"/>
                <w:szCs w:val="24"/>
                <w:lang w:val="ro-RO"/>
              </w:rPr>
              <w:t>.</w:t>
            </w:r>
          </w:p>
          <w:p w14:paraId="63444609" w14:textId="3432DB5D" w:rsidR="00C85CF4" w:rsidRPr="00E069F5" w:rsidRDefault="00C85CF4" w:rsidP="00F44831">
            <w:pPr>
              <w:pBdr>
                <w:top w:val="none" w:sz="4" w:space="0" w:color="000000"/>
                <w:left w:val="none" w:sz="4" w:space="0" w:color="000000"/>
                <w:bottom w:val="none" w:sz="4" w:space="0" w:color="000000"/>
                <w:right w:val="none" w:sz="4" w:space="0" w:color="000000"/>
              </w:pBdr>
              <w:ind w:firstLine="0"/>
              <w:rPr>
                <w:b/>
                <w:bCs/>
                <w:sz w:val="24"/>
                <w:szCs w:val="24"/>
                <w:lang w:val="ro-RO"/>
              </w:rPr>
            </w:pPr>
          </w:p>
          <w:p w14:paraId="61B70C7A" w14:textId="77777777" w:rsidR="0063334D" w:rsidRDefault="0063334D" w:rsidP="00F44831">
            <w:pPr>
              <w:pBdr>
                <w:top w:val="none" w:sz="4" w:space="0" w:color="000000"/>
                <w:left w:val="none" w:sz="4" w:space="0" w:color="000000"/>
                <w:bottom w:val="none" w:sz="4" w:space="0" w:color="000000"/>
                <w:right w:val="none" w:sz="4" w:space="0" w:color="000000"/>
              </w:pBdr>
              <w:ind w:firstLine="0"/>
              <w:rPr>
                <w:b/>
                <w:sz w:val="24"/>
                <w:szCs w:val="24"/>
                <w:lang w:val="ro-RO"/>
              </w:rPr>
            </w:pPr>
          </w:p>
          <w:p w14:paraId="403E17F2" w14:textId="73D733D1" w:rsidR="00075C7F" w:rsidRPr="0063334D" w:rsidRDefault="00C85CF4" w:rsidP="0063334D">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63334D">
              <w:rPr>
                <w:b/>
                <w:sz w:val="24"/>
                <w:szCs w:val="24"/>
                <w:lang w:val="ro-RO"/>
              </w:rPr>
              <w:t xml:space="preserve">. </w:t>
            </w:r>
            <w:r w:rsidR="00075C7F" w:rsidRPr="0063334D">
              <w:rPr>
                <w:b/>
                <w:sz w:val="24"/>
                <w:szCs w:val="24"/>
                <w:lang w:val="ro-RO"/>
              </w:rPr>
              <w:t>Modificările au fost operate</w:t>
            </w:r>
            <w:r w:rsidR="00F44831" w:rsidRPr="0063334D">
              <w:rPr>
                <w:b/>
                <w:sz w:val="24"/>
                <w:szCs w:val="24"/>
                <w:lang w:val="ro-RO"/>
              </w:rPr>
              <w:t>.</w:t>
            </w:r>
          </w:p>
          <w:p w14:paraId="47637481" w14:textId="77777777" w:rsidR="00C97E67" w:rsidRDefault="00C97E67" w:rsidP="00F44831">
            <w:pPr>
              <w:pBdr>
                <w:top w:val="none" w:sz="4" w:space="0" w:color="000000"/>
                <w:left w:val="none" w:sz="4" w:space="0" w:color="000000"/>
                <w:bottom w:val="none" w:sz="4" w:space="0" w:color="000000"/>
                <w:right w:val="none" w:sz="4" w:space="0" w:color="000000"/>
              </w:pBdr>
              <w:ind w:firstLine="0"/>
              <w:rPr>
                <w:b/>
                <w:sz w:val="24"/>
                <w:szCs w:val="24"/>
                <w:lang w:val="ro-RO"/>
              </w:rPr>
            </w:pPr>
          </w:p>
          <w:p w14:paraId="4027AEEE" w14:textId="77777777" w:rsidR="00C97E67" w:rsidRDefault="00C97E67" w:rsidP="00F44831">
            <w:pPr>
              <w:pBdr>
                <w:top w:val="none" w:sz="4" w:space="0" w:color="000000"/>
                <w:left w:val="none" w:sz="4" w:space="0" w:color="000000"/>
                <w:bottom w:val="none" w:sz="4" w:space="0" w:color="000000"/>
                <w:right w:val="none" w:sz="4" w:space="0" w:color="000000"/>
              </w:pBdr>
              <w:ind w:firstLine="0"/>
              <w:rPr>
                <w:b/>
                <w:sz w:val="24"/>
                <w:szCs w:val="24"/>
                <w:lang w:val="ro-RO"/>
              </w:rPr>
            </w:pPr>
          </w:p>
          <w:p w14:paraId="28E5D090" w14:textId="77777777" w:rsidR="00C97E67" w:rsidRDefault="00C97E6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9DD705C" w14:textId="77777777" w:rsidR="00C97E67" w:rsidRDefault="00C97E6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F2A698D" w14:textId="77777777" w:rsidR="00C97E67" w:rsidRDefault="00C97E6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A0A5BEA" w14:textId="376F2DB8" w:rsidR="00C97E67" w:rsidRDefault="00C97E67"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DB202B0" w14:textId="2480227C" w:rsidR="003C72BC" w:rsidRDefault="003C72BC"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2B7BBB2" w14:textId="3DA894E6" w:rsidR="0063334D" w:rsidRDefault="0063334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765115A" w14:textId="77777777" w:rsidR="0063334D" w:rsidRDefault="0063334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B59D153" w14:textId="2003A3A0" w:rsidR="00075C7F" w:rsidRPr="0063334D" w:rsidRDefault="00C97E67" w:rsidP="0063334D">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63334D">
              <w:rPr>
                <w:b/>
                <w:sz w:val="24"/>
                <w:szCs w:val="24"/>
                <w:lang w:val="ro-RO"/>
              </w:rPr>
              <w:t xml:space="preserve">. </w:t>
            </w:r>
            <w:r w:rsidR="00075C7F" w:rsidRPr="0063334D">
              <w:rPr>
                <w:b/>
                <w:sz w:val="24"/>
                <w:szCs w:val="24"/>
                <w:lang w:val="ro-RO"/>
              </w:rPr>
              <w:t>Modificările au fost operate</w:t>
            </w:r>
          </w:p>
          <w:p w14:paraId="04E0D3AA" w14:textId="77777777" w:rsidR="009E73A2" w:rsidRDefault="009E73A2"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008B24E" w14:textId="2CC7B2B4" w:rsidR="009E73A2" w:rsidRDefault="009E73A2"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41F62EF" w14:textId="77777777" w:rsidR="00F04978" w:rsidRDefault="00F0497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7D71299" w14:textId="77777777" w:rsidR="009E73A2" w:rsidRDefault="009E73A2"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70CC4FE0" w14:textId="05B97A8E" w:rsidR="009E73A2" w:rsidRDefault="009E73A2"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79F4040" w14:textId="7370A699" w:rsidR="0063334D" w:rsidRDefault="0063334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3B42322" w14:textId="77777777" w:rsidR="0063334D" w:rsidRDefault="0063334D"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DEEB336" w14:textId="77777777" w:rsidR="002D34D3" w:rsidRDefault="002D34D3" w:rsidP="0063334D">
            <w:pPr>
              <w:pBdr>
                <w:top w:val="none" w:sz="4" w:space="0" w:color="000000"/>
                <w:left w:val="none" w:sz="4" w:space="0" w:color="000000"/>
                <w:bottom w:val="none" w:sz="4" w:space="0" w:color="000000"/>
                <w:right w:val="none" w:sz="4" w:space="0" w:color="000000"/>
              </w:pBdr>
              <w:ind w:firstLine="0"/>
              <w:rPr>
                <w:b/>
                <w:sz w:val="24"/>
                <w:szCs w:val="24"/>
                <w:lang w:val="ro-RO"/>
              </w:rPr>
            </w:pPr>
          </w:p>
          <w:p w14:paraId="0FC01F51" w14:textId="024CF8BA" w:rsidR="00075C7F" w:rsidRPr="0063334D" w:rsidRDefault="009E73A2" w:rsidP="0063334D">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F44831">
              <w:rPr>
                <w:b/>
                <w:sz w:val="24"/>
                <w:szCs w:val="24"/>
                <w:lang w:val="ro-RO"/>
              </w:rPr>
              <w:t>.</w:t>
            </w:r>
            <w:r w:rsidR="0063334D">
              <w:rPr>
                <w:b/>
                <w:sz w:val="24"/>
                <w:szCs w:val="24"/>
                <w:lang w:val="ro-RO"/>
              </w:rPr>
              <w:t xml:space="preserve"> </w:t>
            </w:r>
            <w:r w:rsidR="00075C7F" w:rsidRPr="0063334D">
              <w:rPr>
                <w:b/>
                <w:sz w:val="24"/>
                <w:szCs w:val="24"/>
                <w:lang w:val="ro-RO"/>
              </w:rPr>
              <w:t>Modificările au fost operate</w:t>
            </w:r>
          </w:p>
          <w:p w14:paraId="415A7324" w14:textId="77777777" w:rsidR="00075C7F" w:rsidRDefault="00075C7F"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39DB03D" w14:textId="41C690E7" w:rsidR="000444EC" w:rsidRDefault="00DD3F09" w:rsidP="000444EC">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eastAsia="ru-RU"/>
              </w:rPr>
              <w:t>S-a</w:t>
            </w:r>
            <w:r>
              <w:rPr>
                <w:b/>
                <w:sz w:val="24"/>
                <w:szCs w:val="24"/>
                <w:lang w:val="ro-RO"/>
              </w:rPr>
              <w:t xml:space="preserve"> </w:t>
            </w:r>
            <w:r w:rsidR="000444EC">
              <w:rPr>
                <w:b/>
                <w:sz w:val="24"/>
                <w:szCs w:val="24"/>
                <w:lang w:val="ro-RO"/>
              </w:rPr>
              <w:t>luat act</w:t>
            </w:r>
            <w:r w:rsidR="00F44831">
              <w:rPr>
                <w:b/>
                <w:sz w:val="24"/>
                <w:szCs w:val="24"/>
                <w:lang w:val="ro-RO"/>
              </w:rPr>
              <w:t>.</w:t>
            </w:r>
          </w:p>
          <w:p w14:paraId="4F193B21" w14:textId="6459547B" w:rsidR="00CE480A" w:rsidRPr="00343538" w:rsidRDefault="000444EC" w:rsidP="000444EC">
            <w:pPr>
              <w:pBdr>
                <w:top w:val="none" w:sz="4" w:space="0" w:color="000000"/>
                <w:left w:val="none" w:sz="4" w:space="0" w:color="000000"/>
                <w:bottom w:val="none" w:sz="4" w:space="0" w:color="000000"/>
                <w:right w:val="none" w:sz="4" w:space="0" w:color="000000"/>
              </w:pBdr>
              <w:ind w:firstLine="0"/>
              <w:rPr>
                <w:sz w:val="24"/>
                <w:szCs w:val="24"/>
                <w:lang w:val="ro-RO" w:eastAsia="ru-RU"/>
              </w:rPr>
            </w:pPr>
            <w:r w:rsidRPr="000444EC">
              <w:rPr>
                <w:sz w:val="24"/>
                <w:szCs w:val="24"/>
                <w:lang w:val="ro-RO"/>
              </w:rPr>
              <w:t xml:space="preserve">Textul </w:t>
            </w:r>
            <w:r w:rsidR="00075C7F" w:rsidRPr="000444EC">
              <w:rPr>
                <w:sz w:val="24"/>
                <w:szCs w:val="24"/>
                <w:lang w:val="ro-RO"/>
              </w:rPr>
              <w:t xml:space="preserve">respectiv a fost modificat în temeiul avizului Ministerului </w:t>
            </w:r>
            <w:r w:rsidR="002D34D3">
              <w:rPr>
                <w:sz w:val="24"/>
                <w:szCs w:val="24"/>
                <w:lang w:val="ro-RO"/>
              </w:rPr>
              <w:t>S</w:t>
            </w:r>
            <w:r w:rsidRPr="000444EC">
              <w:rPr>
                <w:sz w:val="24"/>
                <w:szCs w:val="24"/>
                <w:lang w:val="ro-RO"/>
              </w:rPr>
              <w:t>ănătății și anume „</w:t>
            </w:r>
            <w:r w:rsidRPr="000444EC">
              <w:rPr>
                <w:sz w:val="24"/>
                <w:szCs w:val="24"/>
                <w:lang w:val="ro-RO" w:eastAsia="ru-RU"/>
              </w:rPr>
              <w:t>are deficiențe de auz și/sau de vorbire”.</w:t>
            </w:r>
          </w:p>
          <w:p w14:paraId="02272010" w14:textId="77777777" w:rsidR="00E069F5" w:rsidRDefault="00E069F5" w:rsidP="002D34D3">
            <w:pPr>
              <w:pBdr>
                <w:top w:val="none" w:sz="4" w:space="0" w:color="000000"/>
                <w:left w:val="none" w:sz="4" w:space="0" w:color="000000"/>
                <w:bottom w:val="none" w:sz="4" w:space="0" w:color="000000"/>
                <w:right w:val="none" w:sz="4" w:space="0" w:color="000000"/>
              </w:pBdr>
              <w:ind w:firstLine="0"/>
              <w:rPr>
                <w:b/>
                <w:sz w:val="24"/>
                <w:szCs w:val="24"/>
                <w:lang w:val="ro-RO"/>
              </w:rPr>
            </w:pPr>
          </w:p>
          <w:p w14:paraId="1E9FF1CF" w14:textId="2EAEC778" w:rsidR="000444EC" w:rsidRPr="002D34D3" w:rsidRDefault="000444EC" w:rsidP="002D34D3">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CE480A">
              <w:rPr>
                <w:b/>
                <w:sz w:val="24"/>
                <w:szCs w:val="24"/>
                <w:lang w:val="ro-RO"/>
              </w:rPr>
              <w:t>.</w:t>
            </w:r>
            <w:r w:rsidR="002D34D3">
              <w:rPr>
                <w:b/>
                <w:sz w:val="24"/>
                <w:szCs w:val="24"/>
                <w:lang w:val="ro-RO"/>
              </w:rPr>
              <w:t xml:space="preserve"> </w:t>
            </w:r>
            <w:r w:rsidRPr="002D34D3">
              <w:rPr>
                <w:b/>
                <w:sz w:val="24"/>
                <w:szCs w:val="24"/>
                <w:lang w:val="ro-RO"/>
              </w:rPr>
              <w:t>Modificările au fost operate</w:t>
            </w:r>
          </w:p>
          <w:p w14:paraId="3BF721FD" w14:textId="12DFB25E" w:rsidR="000444EC" w:rsidRDefault="000444EC" w:rsidP="000444EC">
            <w:pPr>
              <w:autoSpaceDE w:val="0"/>
              <w:autoSpaceDN w:val="0"/>
              <w:adjustRightInd w:val="0"/>
              <w:ind w:firstLine="0"/>
              <w:rPr>
                <w:bCs/>
                <w:sz w:val="24"/>
                <w:szCs w:val="24"/>
                <w:lang w:val="ro-RO"/>
              </w:rPr>
            </w:pPr>
          </w:p>
          <w:p w14:paraId="2ACA7041" w14:textId="3341389E" w:rsidR="000444EC" w:rsidRDefault="000444EC" w:rsidP="000444EC">
            <w:pPr>
              <w:autoSpaceDE w:val="0"/>
              <w:autoSpaceDN w:val="0"/>
              <w:adjustRightInd w:val="0"/>
              <w:ind w:firstLine="0"/>
              <w:rPr>
                <w:bCs/>
                <w:sz w:val="24"/>
                <w:szCs w:val="24"/>
                <w:lang w:val="ro-RO"/>
              </w:rPr>
            </w:pPr>
          </w:p>
          <w:p w14:paraId="6825D86B" w14:textId="4915C8B8" w:rsidR="000444EC" w:rsidRDefault="000444EC" w:rsidP="000444EC">
            <w:pPr>
              <w:autoSpaceDE w:val="0"/>
              <w:autoSpaceDN w:val="0"/>
              <w:adjustRightInd w:val="0"/>
              <w:ind w:firstLine="0"/>
              <w:rPr>
                <w:bCs/>
                <w:sz w:val="24"/>
                <w:szCs w:val="24"/>
                <w:lang w:val="ro-RO"/>
              </w:rPr>
            </w:pPr>
          </w:p>
          <w:p w14:paraId="63C20E9D" w14:textId="26B779B9" w:rsidR="00B43730" w:rsidRDefault="00B43730" w:rsidP="000444EC">
            <w:pPr>
              <w:autoSpaceDE w:val="0"/>
              <w:autoSpaceDN w:val="0"/>
              <w:adjustRightInd w:val="0"/>
              <w:ind w:firstLine="0"/>
              <w:rPr>
                <w:bCs/>
                <w:sz w:val="24"/>
                <w:szCs w:val="24"/>
                <w:lang w:val="ro-RO"/>
              </w:rPr>
            </w:pPr>
          </w:p>
          <w:p w14:paraId="67C57C21" w14:textId="1E37FA99" w:rsidR="00B43730" w:rsidRDefault="00B43730" w:rsidP="000444EC">
            <w:pPr>
              <w:autoSpaceDE w:val="0"/>
              <w:autoSpaceDN w:val="0"/>
              <w:adjustRightInd w:val="0"/>
              <w:ind w:firstLine="0"/>
              <w:rPr>
                <w:bCs/>
                <w:sz w:val="24"/>
                <w:szCs w:val="24"/>
                <w:lang w:val="ro-RO"/>
              </w:rPr>
            </w:pPr>
          </w:p>
          <w:p w14:paraId="649575AE" w14:textId="54D07398" w:rsidR="00B43730" w:rsidRDefault="00B43730" w:rsidP="000444EC">
            <w:pPr>
              <w:autoSpaceDE w:val="0"/>
              <w:autoSpaceDN w:val="0"/>
              <w:adjustRightInd w:val="0"/>
              <w:ind w:firstLine="0"/>
              <w:rPr>
                <w:bCs/>
                <w:sz w:val="24"/>
                <w:szCs w:val="24"/>
                <w:lang w:val="ro-RO"/>
              </w:rPr>
            </w:pPr>
          </w:p>
          <w:p w14:paraId="5BEF70D3" w14:textId="0BC829FE" w:rsidR="00B43730" w:rsidRDefault="00B43730" w:rsidP="000444EC">
            <w:pPr>
              <w:autoSpaceDE w:val="0"/>
              <w:autoSpaceDN w:val="0"/>
              <w:adjustRightInd w:val="0"/>
              <w:ind w:firstLine="0"/>
              <w:rPr>
                <w:bCs/>
                <w:sz w:val="24"/>
                <w:szCs w:val="24"/>
                <w:lang w:val="ro-RO"/>
              </w:rPr>
            </w:pPr>
          </w:p>
          <w:p w14:paraId="18FFB8DD" w14:textId="2563A39E" w:rsidR="00B43730" w:rsidRDefault="00B43730" w:rsidP="000444EC">
            <w:pPr>
              <w:autoSpaceDE w:val="0"/>
              <w:autoSpaceDN w:val="0"/>
              <w:adjustRightInd w:val="0"/>
              <w:ind w:firstLine="0"/>
              <w:rPr>
                <w:bCs/>
                <w:sz w:val="24"/>
                <w:szCs w:val="24"/>
                <w:lang w:val="ro-RO"/>
              </w:rPr>
            </w:pPr>
          </w:p>
          <w:p w14:paraId="7A88BA1D" w14:textId="6A58E2F1" w:rsidR="00B43730" w:rsidRDefault="00B43730" w:rsidP="000444EC">
            <w:pPr>
              <w:autoSpaceDE w:val="0"/>
              <w:autoSpaceDN w:val="0"/>
              <w:adjustRightInd w:val="0"/>
              <w:ind w:firstLine="0"/>
              <w:rPr>
                <w:bCs/>
                <w:sz w:val="24"/>
                <w:szCs w:val="24"/>
                <w:lang w:val="ro-RO"/>
              </w:rPr>
            </w:pPr>
          </w:p>
          <w:p w14:paraId="6F0733DB" w14:textId="025D3F84" w:rsidR="00B43730" w:rsidRDefault="00B43730" w:rsidP="000444EC">
            <w:pPr>
              <w:autoSpaceDE w:val="0"/>
              <w:autoSpaceDN w:val="0"/>
              <w:adjustRightInd w:val="0"/>
              <w:ind w:firstLine="0"/>
              <w:rPr>
                <w:bCs/>
                <w:sz w:val="24"/>
                <w:szCs w:val="24"/>
                <w:lang w:val="ro-RO"/>
              </w:rPr>
            </w:pPr>
          </w:p>
          <w:p w14:paraId="4E5A4E3E" w14:textId="79788F91" w:rsidR="00B43730" w:rsidRDefault="00B43730" w:rsidP="000444EC">
            <w:pPr>
              <w:autoSpaceDE w:val="0"/>
              <w:autoSpaceDN w:val="0"/>
              <w:adjustRightInd w:val="0"/>
              <w:ind w:firstLine="0"/>
              <w:rPr>
                <w:bCs/>
                <w:sz w:val="24"/>
                <w:szCs w:val="24"/>
                <w:lang w:val="ro-RO"/>
              </w:rPr>
            </w:pPr>
          </w:p>
          <w:p w14:paraId="2128A5DD" w14:textId="2F6FD040" w:rsidR="00B43730" w:rsidRDefault="00B43730" w:rsidP="000444EC">
            <w:pPr>
              <w:autoSpaceDE w:val="0"/>
              <w:autoSpaceDN w:val="0"/>
              <w:adjustRightInd w:val="0"/>
              <w:ind w:firstLine="0"/>
              <w:rPr>
                <w:bCs/>
                <w:sz w:val="24"/>
                <w:szCs w:val="24"/>
                <w:lang w:val="ro-RO"/>
              </w:rPr>
            </w:pPr>
          </w:p>
          <w:p w14:paraId="6F94ED3B" w14:textId="3F5DE34D" w:rsidR="00B43730" w:rsidRDefault="00B43730" w:rsidP="000444EC">
            <w:pPr>
              <w:autoSpaceDE w:val="0"/>
              <w:autoSpaceDN w:val="0"/>
              <w:adjustRightInd w:val="0"/>
              <w:ind w:firstLine="0"/>
              <w:rPr>
                <w:bCs/>
                <w:sz w:val="24"/>
                <w:szCs w:val="24"/>
                <w:lang w:val="ro-RO"/>
              </w:rPr>
            </w:pPr>
          </w:p>
          <w:p w14:paraId="0FE5C5FC" w14:textId="7CE9132F" w:rsidR="00B43730" w:rsidRDefault="00B43730" w:rsidP="000444EC">
            <w:pPr>
              <w:autoSpaceDE w:val="0"/>
              <w:autoSpaceDN w:val="0"/>
              <w:adjustRightInd w:val="0"/>
              <w:ind w:firstLine="0"/>
              <w:rPr>
                <w:bCs/>
                <w:sz w:val="24"/>
                <w:szCs w:val="24"/>
                <w:lang w:val="ro-RO"/>
              </w:rPr>
            </w:pPr>
          </w:p>
          <w:p w14:paraId="1491EC96" w14:textId="3D2DE95E" w:rsidR="00B43730" w:rsidRDefault="00B43730" w:rsidP="000444EC">
            <w:pPr>
              <w:autoSpaceDE w:val="0"/>
              <w:autoSpaceDN w:val="0"/>
              <w:adjustRightInd w:val="0"/>
              <w:ind w:firstLine="0"/>
              <w:rPr>
                <w:bCs/>
                <w:sz w:val="24"/>
                <w:szCs w:val="24"/>
                <w:lang w:val="ro-RO"/>
              </w:rPr>
            </w:pPr>
          </w:p>
          <w:p w14:paraId="255EA1CD" w14:textId="3A720978" w:rsidR="00B43730" w:rsidRDefault="00B43730" w:rsidP="000444EC">
            <w:pPr>
              <w:autoSpaceDE w:val="0"/>
              <w:autoSpaceDN w:val="0"/>
              <w:adjustRightInd w:val="0"/>
              <w:ind w:firstLine="0"/>
              <w:rPr>
                <w:bCs/>
                <w:sz w:val="24"/>
                <w:szCs w:val="24"/>
                <w:lang w:val="ro-RO"/>
              </w:rPr>
            </w:pPr>
          </w:p>
          <w:p w14:paraId="43E20BD2" w14:textId="51EC5F37" w:rsidR="00B43730" w:rsidRDefault="00B43730" w:rsidP="000444EC">
            <w:pPr>
              <w:autoSpaceDE w:val="0"/>
              <w:autoSpaceDN w:val="0"/>
              <w:adjustRightInd w:val="0"/>
              <w:ind w:firstLine="0"/>
              <w:rPr>
                <w:bCs/>
                <w:sz w:val="24"/>
                <w:szCs w:val="24"/>
                <w:lang w:val="ro-RO"/>
              </w:rPr>
            </w:pPr>
          </w:p>
          <w:p w14:paraId="740D9858" w14:textId="489A603A" w:rsidR="00B43730" w:rsidRDefault="00B43730" w:rsidP="000444EC">
            <w:pPr>
              <w:autoSpaceDE w:val="0"/>
              <w:autoSpaceDN w:val="0"/>
              <w:adjustRightInd w:val="0"/>
              <w:ind w:firstLine="0"/>
              <w:rPr>
                <w:bCs/>
                <w:sz w:val="24"/>
                <w:szCs w:val="24"/>
                <w:lang w:val="ro-RO"/>
              </w:rPr>
            </w:pPr>
          </w:p>
          <w:p w14:paraId="656A7F70" w14:textId="41A7DAE2" w:rsidR="00B43730" w:rsidRDefault="00B43730" w:rsidP="000444EC">
            <w:pPr>
              <w:autoSpaceDE w:val="0"/>
              <w:autoSpaceDN w:val="0"/>
              <w:adjustRightInd w:val="0"/>
              <w:ind w:firstLine="0"/>
              <w:rPr>
                <w:bCs/>
                <w:sz w:val="24"/>
                <w:szCs w:val="24"/>
                <w:lang w:val="ro-RO"/>
              </w:rPr>
            </w:pPr>
          </w:p>
          <w:p w14:paraId="5F84D8DB" w14:textId="068031B6" w:rsidR="00B43730" w:rsidRDefault="00B43730" w:rsidP="000444EC">
            <w:pPr>
              <w:autoSpaceDE w:val="0"/>
              <w:autoSpaceDN w:val="0"/>
              <w:adjustRightInd w:val="0"/>
              <w:ind w:firstLine="0"/>
              <w:rPr>
                <w:bCs/>
                <w:sz w:val="24"/>
                <w:szCs w:val="24"/>
                <w:lang w:val="ro-RO"/>
              </w:rPr>
            </w:pPr>
          </w:p>
          <w:p w14:paraId="7EFFD906" w14:textId="295E0EF0" w:rsidR="00B43730" w:rsidRDefault="00B43730" w:rsidP="000444EC">
            <w:pPr>
              <w:autoSpaceDE w:val="0"/>
              <w:autoSpaceDN w:val="0"/>
              <w:adjustRightInd w:val="0"/>
              <w:ind w:firstLine="0"/>
              <w:rPr>
                <w:bCs/>
                <w:sz w:val="24"/>
                <w:szCs w:val="24"/>
                <w:lang w:val="ro-RO"/>
              </w:rPr>
            </w:pPr>
          </w:p>
          <w:p w14:paraId="186FE262" w14:textId="77777777" w:rsidR="002D34D3" w:rsidRDefault="002D34D3" w:rsidP="000444EC">
            <w:pPr>
              <w:autoSpaceDE w:val="0"/>
              <w:autoSpaceDN w:val="0"/>
              <w:adjustRightInd w:val="0"/>
              <w:ind w:firstLine="0"/>
              <w:rPr>
                <w:bCs/>
                <w:sz w:val="24"/>
                <w:szCs w:val="24"/>
                <w:lang w:val="ro-RO"/>
              </w:rPr>
            </w:pPr>
          </w:p>
          <w:p w14:paraId="7D577351" w14:textId="1EEFEE74" w:rsidR="00B43730" w:rsidRDefault="00B43730" w:rsidP="000444EC">
            <w:pPr>
              <w:autoSpaceDE w:val="0"/>
              <w:autoSpaceDN w:val="0"/>
              <w:adjustRightInd w:val="0"/>
              <w:ind w:firstLine="0"/>
              <w:rPr>
                <w:bCs/>
                <w:sz w:val="24"/>
                <w:szCs w:val="24"/>
                <w:lang w:val="ro-RO"/>
              </w:rPr>
            </w:pPr>
          </w:p>
          <w:p w14:paraId="78533EE9" w14:textId="77777777" w:rsidR="004E4A45" w:rsidRDefault="004E4A45" w:rsidP="000444EC">
            <w:pPr>
              <w:autoSpaceDE w:val="0"/>
              <w:autoSpaceDN w:val="0"/>
              <w:adjustRightInd w:val="0"/>
              <w:ind w:firstLine="0"/>
              <w:rPr>
                <w:bCs/>
                <w:sz w:val="24"/>
                <w:szCs w:val="24"/>
                <w:lang w:val="ro-RO"/>
              </w:rPr>
            </w:pPr>
          </w:p>
          <w:p w14:paraId="46D7F8FF" w14:textId="77777777" w:rsidR="004E4A45" w:rsidRDefault="004E4A45" w:rsidP="000444EC">
            <w:pPr>
              <w:autoSpaceDE w:val="0"/>
              <w:autoSpaceDN w:val="0"/>
              <w:adjustRightInd w:val="0"/>
              <w:ind w:firstLine="0"/>
              <w:rPr>
                <w:bCs/>
                <w:sz w:val="24"/>
                <w:szCs w:val="24"/>
                <w:lang w:val="ro-RO"/>
              </w:rPr>
            </w:pPr>
          </w:p>
          <w:p w14:paraId="62651EAC" w14:textId="2CA16622" w:rsidR="00B43730" w:rsidRPr="006636ED" w:rsidRDefault="00803E33" w:rsidP="000444EC">
            <w:pPr>
              <w:autoSpaceDE w:val="0"/>
              <w:autoSpaceDN w:val="0"/>
              <w:adjustRightInd w:val="0"/>
              <w:ind w:firstLine="0"/>
              <w:rPr>
                <w:b/>
                <w:sz w:val="24"/>
                <w:szCs w:val="24"/>
                <w:lang w:val="ro-RO"/>
              </w:rPr>
            </w:pPr>
            <w:r w:rsidRPr="006636ED">
              <w:rPr>
                <w:b/>
                <w:sz w:val="24"/>
                <w:szCs w:val="24"/>
                <w:lang w:val="ro-RO"/>
              </w:rPr>
              <w:t>S-a luat act.</w:t>
            </w:r>
          </w:p>
          <w:p w14:paraId="0162CDB0" w14:textId="46797E2D" w:rsidR="00B43730" w:rsidRDefault="00B43730" w:rsidP="000444EC">
            <w:pPr>
              <w:autoSpaceDE w:val="0"/>
              <w:autoSpaceDN w:val="0"/>
              <w:adjustRightInd w:val="0"/>
              <w:ind w:firstLine="0"/>
              <w:rPr>
                <w:bCs/>
                <w:sz w:val="24"/>
                <w:szCs w:val="24"/>
                <w:lang w:val="ro-RO"/>
              </w:rPr>
            </w:pPr>
          </w:p>
          <w:p w14:paraId="3DEA68C1" w14:textId="64C18256" w:rsidR="00B43730" w:rsidRDefault="00B43730" w:rsidP="000444EC">
            <w:pPr>
              <w:autoSpaceDE w:val="0"/>
              <w:autoSpaceDN w:val="0"/>
              <w:adjustRightInd w:val="0"/>
              <w:ind w:firstLine="0"/>
              <w:rPr>
                <w:bCs/>
                <w:sz w:val="24"/>
                <w:szCs w:val="24"/>
                <w:lang w:val="ro-RO"/>
              </w:rPr>
            </w:pPr>
          </w:p>
          <w:p w14:paraId="6EB20F5B" w14:textId="40040866" w:rsidR="00B43730" w:rsidRDefault="00B43730" w:rsidP="000444EC">
            <w:pPr>
              <w:autoSpaceDE w:val="0"/>
              <w:autoSpaceDN w:val="0"/>
              <w:adjustRightInd w:val="0"/>
              <w:ind w:firstLine="0"/>
              <w:rPr>
                <w:bCs/>
                <w:sz w:val="24"/>
                <w:szCs w:val="24"/>
                <w:lang w:val="ro-RO"/>
              </w:rPr>
            </w:pPr>
          </w:p>
          <w:p w14:paraId="75C31215" w14:textId="5799B872" w:rsidR="00B43730" w:rsidRDefault="00B43730" w:rsidP="000444EC">
            <w:pPr>
              <w:autoSpaceDE w:val="0"/>
              <w:autoSpaceDN w:val="0"/>
              <w:adjustRightInd w:val="0"/>
              <w:ind w:firstLine="0"/>
              <w:rPr>
                <w:bCs/>
                <w:sz w:val="24"/>
                <w:szCs w:val="24"/>
                <w:lang w:val="ro-RO"/>
              </w:rPr>
            </w:pPr>
          </w:p>
          <w:p w14:paraId="3F45E154" w14:textId="76E22D47" w:rsidR="00B43730" w:rsidRDefault="00B43730" w:rsidP="000444EC">
            <w:pPr>
              <w:autoSpaceDE w:val="0"/>
              <w:autoSpaceDN w:val="0"/>
              <w:adjustRightInd w:val="0"/>
              <w:ind w:firstLine="0"/>
              <w:rPr>
                <w:bCs/>
                <w:sz w:val="24"/>
                <w:szCs w:val="24"/>
                <w:lang w:val="ro-RO"/>
              </w:rPr>
            </w:pPr>
          </w:p>
          <w:p w14:paraId="0B0F93B0" w14:textId="77777777" w:rsidR="002D34D3" w:rsidRDefault="002D34D3" w:rsidP="000444EC">
            <w:pPr>
              <w:autoSpaceDE w:val="0"/>
              <w:autoSpaceDN w:val="0"/>
              <w:adjustRightInd w:val="0"/>
              <w:ind w:firstLine="0"/>
              <w:rPr>
                <w:bCs/>
                <w:sz w:val="24"/>
                <w:szCs w:val="24"/>
                <w:lang w:val="ro-RO"/>
              </w:rPr>
            </w:pPr>
          </w:p>
          <w:p w14:paraId="267BA71B" w14:textId="149D492E" w:rsidR="00B43730" w:rsidRPr="00C97E67" w:rsidRDefault="00B43730" w:rsidP="00B43730">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803E33">
              <w:rPr>
                <w:b/>
                <w:sz w:val="24"/>
                <w:szCs w:val="24"/>
                <w:lang w:val="ro-RO"/>
              </w:rPr>
              <w:t>.</w:t>
            </w:r>
          </w:p>
          <w:p w14:paraId="70C68A20" w14:textId="710D2CFE" w:rsidR="00B43730" w:rsidRDefault="00B43730" w:rsidP="00B43730">
            <w:pPr>
              <w:autoSpaceDE w:val="0"/>
              <w:autoSpaceDN w:val="0"/>
              <w:adjustRightInd w:val="0"/>
              <w:ind w:firstLine="0"/>
              <w:rPr>
                <w:bCs/>
                <w:sz w:val="24"/>
                <w:szCs w:val="24"/>
                <w:lang w:val="ro-RO"/>
              </w:rPr>
            </w:pPr>
            <w:r w:rsidRPr="001B7009">
              <w:rPr>
                <w:bCs/>
                <w:sz w:val="24"/>
                <w:szCs w:val="24"/>
                <w:lang w:val="ro-RO"/>
              </w:rPr>
              <w:t>Modificările au fost operate</w:t>
            </w:r>
            <w:r w:rsidR="00803E33">
              <w:rPr>
                <w:bCs/>
                <w:sz w:val="24"/>
                <w:szCs w:val="24"/>
                <w:lang w:val="ro-RO"/>
              </w:rPr>
              <w:t>.</w:t>
            </w:r>
          </w:p>
          <w:p w14:paraId="0BADED3B" w14:textId="77777777" w:rsidR="00B43730" w:rsidRDefault="00B43730" w:rsidP="00B43730">
            <w:pPr>
              <w:autoSpaceDE w:val="0"/>
              <w:autoSpaceDN w:val="0"/>
              <w:adjustRightInd w:val="0"/>
              <w:ind w:firstLine="0"/>
              <w:rPr>
                <w:bCs/>
                <w:sz w:val="24"/>
                <w:szCs w:val="24"/>
                <w:lang w:val="ro-RO"/>
              </w:rPr>
            </w:pPr>
          </w:p>
          <w:p w14:paraId="2A72B0CC" w14:textId="77777777" w:rsidR="00B43730" w:rsidRDefault="00B43730" w:rsidP="00B43730">
            <w:pPr>
              <w:autoSpaceDE w:val="0"/>
              <w:autoSpaceDN w:val="0"/>
              <w:adjustRightInd w:val="0"/>
              <w:ind w:firstLine="0"/>
              <w:rPr>
                <w:bCs/>
                <w:sz w:val="24"/>
                <w:szCs w:val="24"/>
                <w:lang w:val="ro-RO"/>
              </w:rPr>
            </w:pPr>
          </w:p>
          <w:p w14:paraId="2FCED3A0" w14:textId="3B07AFB8" w:rsidR="00B43730" w:rsidRDefault="00B43730" w:rsidP="000444EC">
            <w:pPr>
              <w:autoSpaceDE w:val="0"/>
              <w:autoSpaceDN w:val="0"/>
              <w:adjustRightInd w:val="0"/>
              <w:ind w:firstLine="0"/>
              <w:rPr>
                <w:bCs/>
                <w:sz w:val="24"/>
                <w:szCs w:val="24"/>
                <w:lang w:val="ro-RO"/>
              </w:rPr>
            </w:pPr>
          </w:p>
          <w:p w14:paraId="30ED07ED" w14:textId="1055E006" w:rsidR="00472853" w:rsidRDefault="00472853" w:rsidP="000444EC">
            <w:pPr>
              <w:autoSpaceDE w:val="0"/>
              <w:autoSpaceDN w:val="0"/>
              <w:adjustRightInd w:val="0"/>
              <w:ind w:firstLine="0"/>
              <w:rPr>
                <w:bCs/>
                <w:sz w:val="24"/>
                <w:szCs w:val="24"/>
                <w:lang w:val="ro-RO"/>
              </w:rPr>
            </w:pPr>
          </w:p>
          <w:p w14:paraId="49800040" w14:textId="4E966852" w:rsidR="00472853" w:rsidRDefault="00472853" w:rsidP="000444EC">
            <w:pPr>
              <w:autoSpaceDE w:val="0"/>
              <w:autoSpaceDN w:val="0"/>
              <w:adjustRightInd w:val="0"/>
              <w:ind w:firstLine="0"/>
              <w:rPr>
                <w:bCs/>
                <w:sz w:val="24"/>
                <w:szCs w:val="24"/>
                <w:lang w:val="ro-RO"/>
              </w:rPr>
            </w:pPr>
          </w:p>
          <w:p w14:paraId="3C006903" w14:textId="211DF1D5" w:rsidR="00B43730" w:rsidRDefault="00B43730" w:rsidP="000444EC">
            <w:pPr>
              <w:autoSpaceDE w:val="0"/>
              <w:autoSpaceDN w:val="0"/>
              <w:adjustRightInd w:val="0"/>
              <w:ind w:firstLine="0"/>
              <w:rPr>
                <w:bCs/>
                <w:sz w:val="24"/>
                <w:szCs w:val="24"/>
                <w:lang w:val="ro-RO"/>
              </w:rPr>
            </w:pPr>
          </w:p>
          <w:p w14:paraId="088CDEF9" w14:textId="3000B5C6" w:rsidR="002D34D3" w:rsidRDefault="002D34D3" w:rsidP="002B35FC">
            <w:pPr>
              <w:pBdr>
                <w:top w:val="none" w:sz="4" w:space="0" w:color="000000"/>
                <w:left w:val="none" w:sz="4" w:space="0" w:color="000000"/>
                <w:bottom w:val="none" w:sz="4" w:space="0" w:color="000000"/>
                <w:right w:val="none" w:sz="4" w:space="0" w:color="000000"/>
              </w:pBdr>
              <w:ind w:firstLine="0"/>
              <w:rPr>
                <w:bCs/>
                <w:sz w:val="24"/>
                <w:szCs w:val="24"/>
                <w:lang w:val="ro-RO"/>
              </w:rPr>
            </w:pPr>
          </w:p>
          <w:p w14:paraId="264A2DAB" w14:textId="3B0B0F6F" w:rsidR="00E069F5" w:rsidRDefault="00E069F5" w:rsidP="002B35FC">
            <w:pPr>
              <w:pBdr>
                <w:top w:val="none" w:sz="4" w:space="0" w:color="000000"/>
                <w:left w:val="none" w:sz="4" w:space="0" w:color="000000"/>
                <w:bottom w:val="none" w:sz="4" w:space="0" w:color="000000"/>
                <w:right w:val="none" w:sz="4" w:space="0" w:color="000000"/>
              </w:pBdr>
              <w:ind w:firstLine="0"/>
              <w:rPr>
                <w:bCs/>
                <w:sz w:val="24"/>
                <w:szCs w:val="24"/>
                <w:lang w:val="ro-RO"/>
              </w:rPr>
            </w:pPr>
          </w:p>
          <w:p w14:paraId="325BEBF1" w14:textId="0B77557F" w:rsidR="007852CC" w:rsidRDefault="007852CC" w:rsidP="002B35FC">
            <w:pPr>
              <w:pBdr>
                <w:top w:val="none" w:sz="4" w:space="0" w:color="000000"/>
                <w:left w:val="none" w:sz="4" w:space="0" w:color="000000"/>
                <w:bottom w:val="none" w:sz="4" w:space="0" w:color="000000"/>
                <w:right w:val="none" w:sz="4" w:space="0" w:color="000000"/>
              </w:pBdr>
              <w:ind w:firstLine="0"/>
              <w:rPr>
                <w:bCs/>
                <w:sz w:val="24"/>
                <w:szCs w:val="24"/>
                <w:lang w:val="ro-RO"/>
              </w:rPr>
            </w:pPr>
          </w:p>
          <w:p w14:paraId="7C178D8C" w14:textId="2E9E3EB4" w:rsidR="007852CC" w:rsidRDefault="007852CC" w:rsidP="002B35FC">
            <w:pPr>
              <w:pBdr>
                <w:top w:val="none" w:sz="4" w:space="0" w:color="000000"/>
                <w:left w:val="none" w:sz="4" w:space="0" w:color="000000"/>
                <w:bottom w:val="none" w:sz="4" w:space="0" w:color="000000"/>
                <w:right w:val="none" w:sz="4" w:space="0" w:color="000000"/>
              </w:pBdr>
              <w:ind w:firstLine="0"/>
              <w:rPr>
                <w:bCs/>
                <w:sz w:val="24"/>
                <w:szCs w:val="24"/>
                <w:lang w:val="ro-RO"/>
              </w:rPr>
            </w:pPr>
          </w:p>
          <w:p w14:paraId="07D84933" w14:textId="77777777" w:rsidR="007852CC" w:rsidRDefault="007852CC" w:rsidP="002B35FC">
            <w:pPr>
              <w:pBdr>
                <w:top w:val="none" w:sz="4" w:space="0" w:color="000000"/>
                <w:left w:val="none" w:sz="4" w:space="0" w:color="000000"/>
                <w:bottom w:val="none" w:sz="4" w:space="0" w:color="000000"/>
                <w:right w:val="none" w:sz="4" w:space="0" w:color="000000"/>
              </w:pBdr>
              <w:ind w:firstLine="0"/>
              <w:rPr>
                <w:bCs/>
                <w:sz w:val="24"/>
                <w:szCs w:val="24"/>
                <w:lang w:val="ro-RO"/>
              </w:rPr>
            </w:pPr>
          </w:p>
          <w:p w14:paraId="1DFF5EDC" w14:textId="218410D3" w:rsidR="002B35FC" w:rsidRPr="00C97E67" w:rsidRDefault="002B35FC" w:rsidP="002B35FC">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lastRenderedPageBreak/>
              <w:t>Se acceptă</w:t>
            </w:r>
            <w:r w:rsidR="00803E33">
              <w:rPr>
                <w:b/>
                <w:sz w:val="24"/>
                <w:szCs w:val="24"/>
                <w:lang w:val="ro-RO"/>
              </w:rPr>
              <w:t>.</w:t>
            </w:r>
          </w:p>
          <w:p w14:paraId="68E6D272" w14:textId="62862E90" w:rsidR="002B35FC" w:rsidRDefault="002B35FC" w:rsidP="002B35FC">
            <w:pPr>
              <w:autoSpaceDE w:val="0"/>
              <w:autoSpaceDN w:val="0"/>
              <w:adjustRightInd w:val="0"/>
              <w:ind w:firstLine="0"/>
              <w:rPr>
                <w:bCs/>
                <w:sz w:val="24"/>
                <w:szCs w:val="24"/>
                <w:lang w:val="ro-RO"/>
              </w:rPr>
            </w:pPr>
            <w:r w:rsidRPr="001B7009">
              <w:rPr>
                <w:bCs/>
                <w:sz w:val="24"/>
                <w:szCs w:val="24"/>
                <w:lang w:val="ro-RO"/>
              </w:rPr>
              <w:t>Modificările au fost operate</w:t>
            </w:r>
            <w:r w:rsidR="00803E33">
              <w:rPr>
                <w:bCs/>
                <w:sz w:val="24"/>
                <w:szCs w:val="24"/>
                <w:lang w:val="ro-RO"/>
              </w:rPr>
              <w:t>.</w:t>
            </w:r>
          </w:p>
          <w:p w14:paraId="7A2445EA" w14:textId="77777777" w:rsidR="002B35FC" w:rsidRDefault="002B35FC" w:rsidP="002B35FC">
            <w:pPr>
              <w:autoSpaceDE w:val="0"/>
              <w:autoSpaceDN w:val="0"/>
              <w:adjustRightInd w:val="0"/>
              <w:ind w:firstLine="0"/>
              <w:rPr>
                <w:bCs/>
                <w:sz w:val="24"/>
                <w:szCs w:val="24"/>
                <w:lang w:val="ro-RO"/>
              </w:rPr>
            </w:pPr>
          </w:p>
          <w:p w14:paraId="258F9264" w14:textId="0FEFC3B3" w:rsidR="00B43730" w:rsidRDefault="00B43730" w:rsidP="000444EC">
            <w:pPr>
              <w:autoSpaceDE w:val="0"/>
              <w:autoSpaceDN w:val="0"/>
              <w:adjustRightInd w:val="0"/>
              <w:ind w:firstLine="0"/>
              <w:rPr>
                <w:bCs/>
                <w:sz w:val="24"/>
                <w:szCs w:val="24"/>
                <w:lang w:val="ro-RO"/>
              </w:rPr>
            </w:pPr>
          </w:p>
          <w:p w14:paraId="7C33546F" w14:textId="583B1F2F" w:rsidR="00B43730" w:rsidRDefault="00B43730" w:rsidP="000444EC">
            <w:pPr>
              <w:autoSpaceDE w:val="0"/>
              <w:autoSpaceDN w:val="0"/>
              <w:adjustRightInd w:val="0"/>
              <w:ind w:firstLine="0"/>
              <w:rPr>
                <w:bCs/>
                <w:sz w:val="24"/>
                <w:szCs w:val="24"/>
                <w:lang w:val="ro-RO"/>
              </w:rPr>
            </w:pPr>
          </w:p>
          <w:p w14:paraId="6F282776" w14:textId="727ECE74" w:rsidR="00B43730" w:rsidRDefault="00B43730" w:rsidP="000444EC">
            <w:pPr>
              <w:autoSpaceDE w:val="0"/>
              <w:autoSpaceDN w:val="0"/>
              <w:adjustRightInd w:val="0"/>
              <w:ind w:firstLine="0"/>
              <w:rPr>
                <w:bCs/>
                <w:sz w:val="24"/>
                <w:szCs w:val="24"/>
                <w:lang w:val="ro-RO"/>
              </w:rPr>
            </w:pPr>
          </w:p>
          <w:p w14:paraId="05C32A43" w14:textId="63514BE8" w:rsidR="00B43730" w:rsidRDefault="00B43730" w:rsidP="000444EC">
            <w:pPr>
              <w:autoSpaceDE w:val="0"/>
              <w:autoSpaceDN w:val="0"/>
              <w:adjustRightInd w:val="0"/>
              <w:ind w:firstLine="0"/>
              <w:rPr>
                <w:bCs/>
                <w:sz w:val="24"/>
                <w:szCs w:val="24"/>
                <w:lang w:val="ro-RO"/>
              </w:rPr>
            </w:pPr>
          </w:p>
          <w:p w14:paraId="40D9E417" w14:textId="77777777" w:rsidR="002D34D3" w:rsidRDefault="002D34D3" w:rsidP="000444EC">
            <w:pPr>
              <w:autoSpaceDE w:val="0"/>
              <w:autoSpaceDN w:val="0"/>
              <w:adjustRightInd w:val="0"/>
              <w:ind w:firstLine="0"/>
              <w:rPr>
                <w:bCs/>
                <w:sz w:val="24"/>
                <w:szCs w:val="24"/>
                <w:lang w:val="ro-RO"/>
              </w:rPr>
            </w:pPr>
          </w:p>
          <w:p w14:paraId="5FB1169A" w14:textId="50B54831" w:rsidR="002B35FC" w:rsidRPr="00C97E67" w:rsidRDefault="002B35FC" w:rsidP="002B35FC">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803E33">
              <w:rPr>
                <w:b/>
                <w:sz w:val="24"/>
                <w:szCs w:val="24"/>
                <w:lang w:val="ro-RO"/>
              </w:rPr>
              <w:t>.</w:t>
            </w:r>
          </w:p>
          <w:p w14:paraId="27BCF142" w14:textId="559F5FA2" w:rsidR="002B35FC" w:rsidRDefault="002B35FC" w:rsidP="002B35FC">
            <w:pPr>
              <w:autoSpaceDE w:val="0"/>
              <w:autoSpaceDN w:val="0"/>
              <w:adjustRightInd w:val="0"/>
              <w:ind w:firstLine="0"/>
              <w:rPr>
                <w:bCs/>
                <w:sz w:val="24"/>
                <w:szCs w:val="24"/>
                <w:lang w:val="ro-RO"/>
              </w:rPr>
            </w:pPr>
            <w:r w:rsidRPr="001B7009">
              <w:rPr>
                <w:bCs/>
                <w:sz w:val="24"/>
                <w:szCs w:val="24"/>
                <w:lang w:val="ro-RO"/>
              </w:rPr>
              <w:t>Modificările au fost operate</w:t>
            </w:r>
            <w:r w:rsidR="00803E33">
              <w:rPr>
                <w:bCs/>
                <w:sz w:val="24"/>
                <w:szCs w:val="24"/>
                <w:lang w:val="ro-RO"/>
              </w:rPr>
              <w:t>.</w:t>
            </w:r>
          </w:p>
          <w:p w14:paraId="16802641" w14:textId="77777777" w:rsidR="002B35FC" w:rsidRDefault="002B35FC" w:rsidP="002B35FC">
            <w:pPr>
              <w:autoSpaceDE w:val="0"/>
              <w:autoSpaceDN w:val="0"/>
              <w:adjustRightInd w:val="0"/>
              <w:ind w:firstLine="0"/>
              <w:rPr>
                <w:bCs/>
                <w:sz w:val="24"/>
                <w:szCs w:val="24"/>
                <w:lang w:val="ro-RO"/>
              </w:rPr>
            </w:pPr>
          </w:p>
          <w:p w14:paraId="73381725" w14:textId="49DCD868" w:rsidR="000444EC" w:rsidRDefault="000444EC" w:rsidP="000444EC">
            <w:pPr>
              <w:autoSpaceDE w:val="0"/>
              <w:autoSpaceDN w:val="0"/>
              <w:adjustRightInd w:val="0"/>
              <w:ind w:firstLine="0"/>
              <w:rPr>
                <w:bCs/>
                <w:sz w:val="24"/>
                <w:szCs w:val="24"/>
                <w:lang w:val="ro-RO"/>
              </w:rPr>
            </w:pPr>
          </w:p>
          <w:p w14:paraId="3866F243" w14:textId="6068BE11" w:rsidR="000444EC" w:rsidRDefault="000444EC" w:rsidP="000444EC">
            <w:pPr>
              <w:autoSpaceDE w:val="0"/>
              <w:autoSpaceDN w:val="0"/>
              <w:adjustRightInd w:val="0"/>
              <w:ind w:firstLine="0"/>
              <w:rPr>
                <w:bCs/>
                <w:sz w:val="24"/>
                <w:szCs w:val="24"/>
                <w:lang w:val="ro-RO"/>
              </w:rPr>
            </w:pPr>
          </w:p>
          <w:p w14:paraId="2D508830" w14:textId="05857681" w:rsidR="000444EC" w:rsidRDefault="000444EC" w:rsidP="000444EC">
            <w:pPr>
              <w:autoSpaceDE w:val="0"/>
              <w:autoSpaceDN w:val="0"/>
              <w:adjustRightInd w:val="0"/>
              <w:ind w:firstLine="0"/>
              <w:rPr>
                <w:bCs/>
                <w:sz w:val="24"/>
                <w:szCs w:val="24"/>
                <w:lang w:val="ro-RO"/>
              </w:rPr>
            </w:pPr>
          </w:p>
          <w:p w14:paraId="6C1FD6E7" w14:textId="40D2D5F3" w:rsidR="000444EC" w:rsidRDefault="000444EC" w:rsidP="000444EC">
            <w:pPr>
              <w:autoSpaceDE w:val="0"/>
              <w:autoSpaceDN w:val="0"/>
              <w:adjustRightInd w:val="0"/>
              <w:ind w:firstLine="0"/>
              <w:rPr>
                <w:bCs/>
                <w:sz w:val="24"/>
                <w:szCs w:val="24"/>
                <w:lang w:val="ro-RO"/>
              </w:rPr>
            </w:pPr>
          </w:p>
          <w:p w14:paraId="23CD981F" w14:textId="77777777" w:rsidR="00343538" w:rsidRDefault="00343538" w:rsidP="000444EC">
            <w:pPr>
              <w:autoSpaceDE w:val="0"/>
              <w:autoSpaceDN w:val="0"/>
              <w:adjustRightInd w:val="0"/>
              <w:ind w:firstLine="0"/>
              <w:rPr>
                <w:bCs/>
                <w:sz w:val="24"/>
                <w:szCs w:val="24"/>
                <w:lang w:val="ro-RO"/>
              </w:rPr>
            </w:pPr>
          </w:p>
          <w:p w14:paraId="38351BE6" w14:textId="34726081" w:rsidR="000444EC" w:rsidRDefault="00F04978" w:rsidP="000444EC">
            <w:pPr>
              <w:autoSpaceDE w:val="0"/>
              <w:autoSpaceDN w:val="0"/>
              <w:adjustRightInd w:val="0"/>
              <w:ind w:firstLine="0"/>
              <w:rPr>
                <w:b/>
                <w:bCs/>
                <w:sz w:val="24"/>
                <w:szCs w:val="24"/>
                <w:lang w:val="ro-RO"/>
              </w:rPr>
            </w:pPr>
            <w:r w:rsidRPr="00F04978">
              <w:rPr>
                <w:b/>
                <w:bCs/>
                <w:sz w:val="24"/>
                <w:szCs w:val="24"/>
                <w:lang w:val="ro-RO"/>
              </w:rPr>
              <w:t>Nu se acceptă</w:t>
            </w:r>
            <w:r w:rsidR="0045594D">
              <w:rPr>
                <w:b/>
                <w:bCs/>
                <w:sz w:val="24"/>
                <w:szCs w:val="24"/>
                <w:lang w:val="ro-RO"/>
              </w:rPr>
              <w:t>.</w:t>
            </w:r>
          </w:p>
          <w:p w14:paraId="4520EAB1" w14:textId="1AD86AAF" w:rsidR="00630901" w:rsidRPr="00630901" w:rsidRDefault="00472853" w:rsidP="00630901">
            <w:pPr>
              <w:autoSpaceDE w:val="0"/>
              <w:autoSpaceDN w:val="0"/>
              <w:adjustRightInd w:val="0"/>
              <w:ind w:firstLine="0"/>
              <w:rPr>
                <w:b/>
                <w:bCs/>
                <w:sz w:val="24"/>
                <w:szCs w:val="24"/>
                <w:lang w:val="ro-RO"/>
              </w:rPr>
            </w:pPr>
            <w:r w:rsidRPr="00D22952">
              <w:rPr>
                <w:sz w:val="24"/>
                <w:szCs w:val="24"/>
                <w:lang w:val="ro-RO"/>
              </w:rPr>
              <w:t>Dobândirea cetățeniei este posibilă exclusiv în raport cu o persoană identificată juridic. În lipsa stabilirii identității și a actelor de stare civilă, autoritățile nu pot verifica condițiile legale și nu pot atribui statutul de cetățean, întrucât acest lucru ar contraveni principiilor legalității, securității juridice și interesului public.</w:t>
            </w:r>
          </w:p>
          <w:p w14:paraId="123F510D" w14:textId="14F4A418" w:rsidR="00D22952" w:rsidRPr="00743DF7" w:rsidRDefault="00D22952" w:rsidP="00743DF7">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743DF7">
              <w:rPr>
                <w:b/>
                <w:sz w:val="24"/>
                <w:szCs w:val="24"/>
                <w:lang w:val="ro-RO"/>
              </w:rPr>
              <w:t xml:space="preserve">. </w:t>
            </w:r>
            <w:r w:rsidRPr="00743DF7">
              <w:rPr>
                <w:b/>
                <w:sz w:val="24"/>
                <w:szCs w:val="24"/>
                <w:lang w:val="ro-RO"/>
              </w:rPr>
              <w:t>Modificările au fost operate</w:t>
            </w:r>
          </w:p>
          <w:p w14:paraId="7093D08A" w14:textId="221526D5" w:rsidR="00F04978" w:rsidRDefault="00F04978" w:rsidP="000444EC">
            <w:pPr>
              <w:autoSpaceDE w:val="0"/>
              <w:autoSpaceDN w:val="0"/>
              <w:adjustRightInd w:val="0"/>
              <w:ind w:firstLine="0"/>
              <w:rPr>
                <w:bCs/>
                <w:sz w:val="24"/>
                <w:szCs w:val="24"/>
                <w:lang w:val="ro-RO"/>
              </w:rPr>
            </w:pPr>
          </w:p>
          <w:p w14:paraId="207F7B51" w14:textId="55AAA645" w:rsidR="00D22952" w:rsidRDefault="00D22952" w:rsidP="000444EC">
            <w:pPr>
              <w:autoSpaceDE w:val="0"/>
              <w:autoSpaceDN w:val="0"/>
              <w:adjustRightInd w:val="0"/>
              <w:ind w:firstLine="0"/>
              <w:rPr>
                <w:bCs/>
                <w:sz w:val="24"/>
                <w:szCs w:val="24"/>
                <w:lang w:val="ro-RO"/>
              </w:rPr>
            </w:pPr>
          </w:p>
          <w:p w14:paraId="0EB988B9" w14:textId="7B818201" w:rsidR="00D22952" w:rsidRDefault="00D22952" w:rsidP="000444EC">
            <w:pPr>
              <w:autoSpaceDE w:val="0"/>
              <w:autoSpaceDN w:val="0"/>
              <w:adjustRightInd w:val="0"/>
              <w:ind w:firstLine="0"/>
              <w:rPr>
                <w:bCs/>
                <w:sz w:val="24"/>
                <w:szCs w:val="24"/>
                <w:lang w:val="ro-RO"/>
              </w:rPr>
            </w:pPr>
          </w:p>
          <w:p w14:paraId="326556AD" w14:textId="74BAFD7E" w:rsidR="00630901" w:rsidRDefault="00630901" w:rsidP="000444EC">
            <w:pPr>
              <w:autoSpaceDE w:val="0"/>
              <w:autoSpaceDN w:val="0"/>
              <w:adjustRightInd w:val="0"/>
              <w:ind w:firstLine="0"/>
              <w:rPr>
                <w:bCs/>
                <w:sz w:val="24"/>
                <w:szCs w:val="24"/>
                <w:lang w:val="ro-RO"/>
              </w:rPr>
            </w:pPr>
          </w:p>
          <w:p w14:paraId="449BB206" w14:textId="240975B6" w:rsidR="00630901" w:rsidRDefault="00630901" w:rsidP="000444EC">
            <w:pPr>
              <w:autoSpaceDE w:val="0"/>
              <w:autoSpaceDN w:val="0"/>
              <w:adjustRightInd w:val="0"/>
              <w:ind w:firstLine="0"/>
              <w:rPr>
                <w:bCs/>
                <w:sz w:val="24"/>
                <w:szCs w:val="24"/>
                <w:lang w:val="ro-RO"/>
              </w:rPr>
            </w:pPr>
          </w:p>
          <w:p w14:paraId="19F57F51" w14:textId="7A2202BD" w:rsidR="00630901" w:rsidRDefault="00630901" w:rsidP="000444EC">
            <w:pPr>
              <w:autoSpaceDE w:val="0"/>
              <w:autoSpaceDN w:val="0"/>
              <w:adjustRightInd w:val="0"/>
              <w:ind w:firstLine="0"/>
              <w:rPr>
                <w:bCs/>
                <w:sz w:val="24"/>
                <w:szCs w:val="24"/>
                <w:lang w:val="ro-RO"/>
              </w:rPr>
            </w:pPr>
          </w:p>
          <w:p w14:paraId="05D01555" w14:textId="77777777" w:rsidR="00630901" w:rsidRDefault="00630901" w:rsidP="000444EC">
            <w:pPr>
              <w:autoSpaceDE w:val="0"/>
              <w:autoSpaceDN w:val="0"/>
              <w:adjustRightInd w:val="0"/>
              <w:ind w:firstLine="0"/>
              <w:rPr>
                <w:bCs/>
                <w:sz w:val="24"/>
                <w:szCs w:val="24"/>
                <w:lang w:val="ro-RO"/>
              </w:rPr>
            </w:pPr>
          </w:p>
          <w:p w14:paraId="7D4AA8B4" w14:textId="343700B2" w:rsidR="00D22952" w:rsidRDefault="00D22952" w:rsidP="000444EC">
            <w:pPr>
              <w:autoSpaceDE w:val="0"/>
              <w:autoSpaceDN w:val="0"/>
              <w:adjustRightInd w:val="0"/>
              <w:ind w:firstLine="0"/>
              <w:rPr>
                <w:bCs/>
                <w:sz w:val="24"/>
                <w:szCs w:val="24"/>
                <w:lang w:val="ro-RO"/>
              </w:rPr>
            </w:pPr>
          </w:p>
          <w:p w14:paraId="23E9EEE5" w14:textId="607E9ABC" w:rsidR="00D22952" w:rsidRDefault="00D22952" w:rsidP="000444EC">
            <w:pPr>
              <w:autoSpaceDE w:val="0"/>
              <w:autoSpaceDN w:val="0"/>
              <w:adjustRightInd w:val="0"/>
              <w:ind w:firstLine="0"/>
              <w:rPr>
                <w:bCs/>
                <w:sz w:val="24"/>
                <w:szCs w:val="24"/>
                <w:lang w:val="ro-RO"/>
              </w:rPr>
            </w:pPr>
          </w:p>
          <w:p w14:paraId="74030C70" w14:textId="34012557" w:rsidR="00D22952" w:rsidRDefault="00D22952" w:rsidP="000444EC">
            <w:pPr>
              <w:autoSpaceDE w:val="0"/>
              <w:autoSpaceDN w:val="0"/>
              <w:adjustRightInd w:val="0"/>
              <w:ind w:firstLine="0"/>
              <w:rPr>
                <w:bCs/>
                <w:sz w:val="24"/>
                <w:szCs w:val="24"/>
                <w:lang w:val="ro-RO"/>
              </w:rPr>
            </w:pPr>
          </w:p>
          <w:p w14:paraId="2B024FCD" w14:textId="12BC331B" w:rsidR="00D22952" w:rsidRDefault="00D22952" w:rsidP="000444EC">
            <w:pPr>
              <w:autoSpaceDE w:val="0"/>
              <w:autoSpaceDN w:val="0"/>
              <w:adjustRightInd w:val="0"/>
              <w:ind w:firstLine="0"/>
              <w:rPr>
                <w:bCs/>
                <w:sz w:val="24"/>
                <w:szCs w:val="24"/>
                <w:lang w:val="ro-RO"/>
              </w:rPr>
            </w:pPr>
          </w:p>
          <w:p w14:paraId="59015F29" w14:textId="24AC8542" w:rsidR="00D22952" w:rsidRDefault="00D22952" w:rsidP="000444EC">
            <w:pPr>
              <w:autoSpaceDE w:val="0"/>
              <w:autoSpaceDN w:val="0"/>
              <w:adjustRightInd w:val="0"/>
              <w:ind w:firstLine="0"/>
              <w:rPr>
                <w:bCs/>
                <w:sz w:val="24"/>
                <w:szCs w:val="24"/>
                <w:lang w:val="ro-RO"/>
              </w:rPr>
            </w:pPr>
          </w:p>
          <w:p w14:paraId="0980F4E5" w14:textId="1ACF1D59" w:rsidR="00D22952" w:rsidRDefault="00D22952" w:rsidP="000444EC">
            <w:pPr>
              <w:autoSpaceDE w:val="0"/>
              <w:autoSpaceDN w:val="0"/>
              <w:adjustRightInd w:val="0"/>
              <w:ind w:firstLine="0"/>
              <w:rPr>
                <w:bCs/>
                <w:sz w:val="24"/>
                <w:szCs w:val="24"/>
                <w:lang w:val="ro-RO"/>
              </w:rPr>
            </w:pPr>
          </w:p>
          <w:p w14:paraId="16A58D0B" w14:textId="489C164F" w:rsidR="00630901" w:rsidRDefault="00630901" w:rsidP="000444EC">
            <w:pPr>
              <w:autoSpaceDE w:val="0"/>
              <w:autoSpaceDN w:val="0"/>
              <w:adjustRightInd w:val="0"/>
              <w:ind w:firstLine="0"/>
              <w:rPr>
                <w:bCs/>
                <w:sz w:val="24"/>
                <w:szCs w:val="24"/>
                <w:lang w:val="ro-RO"/>
              </w:rPr>
            </w:pPr>
          </w:p>
          <w:p w14:paraId="2710A22D" w14:textId="77777777" w:rsidR="00630901" w:rsidRDefault="00630901" w:rsidP="000444EC">
            <w:pPr>
              <w:autoSpaceDE w:val="0"/>
              <w:autoSpaceDN w:val="0"/>
              <w:adjustRightInd w:val="0"/>
              <w:ind w:firstLine="0"/>
              <w:rPr>
                <w:bCs/>
                <w:sz w:val="24"/>
                <w:szCs w:val="24"/>
                <w:lang w:val="ro-RO"/>
              </w:rPr>
            </w:pPr>
          </w:p>
          <w:p w14:paraId="7BB11A77" w14:textId="74F5BE24" w:rsidR="00D22952" w:rsidRPr="00743DF7" w:rsidRDefault="00D22952" w:rsidP="00743DF7">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3834E6">
              <w:rPr>
                <w:b/>
                <w:sz w:val="24"/>
                <w:szCs w:val="24"/>
                <w:lang w:val="ro-RO"/>
              </w:rPr>
              <w:t>.</w:t>
            </w:r>
            <w:r w:rsidR="00743DF7">
              <w:rPr>
                <w:b/>
                <w:sz w:val="24"/>
                <w:szCs w:val="24"/>
                <w:lang w:val="ro-RO"/>
              </w:rPr>
              <w:t xml:space="preserve"> </w:t>
            </w:r>
            <w:r w:rsidRPr="00743DF7">
              <w:rPr>
                <w:b/>
                <w:sz w:val="24"/>
                <w:szCs w:val="24"/>
                <w:lang w:val="ro-RO"/>
              </w:rPr>
              <w:t>Modificările au fost operate</w:t>
            </w:r>
          </w:p>
          <w:p w14:paraId="30E8304D" w14:textId="77777777" w:rsidR="00743DF7" w:rsidRDefault="00743DF7" w:rsidP="003A717E">
            <w:pPr>
              <w:pBdr>
                <w:top w:val="none" w:sz="4" w:space="0" w:color="000000"/>
                <w:left w:val="none" w:sz="4" w:space="0" w:color="000000"/>
                <w:bottom w:val="none" w:sz="4" w:space="0" w:color="000000"/>
                <w:right w:val="none" w:sz="4" w:space="0" w:color="000000"/>
              </w:pBdr>
              <w:ind w:firstLine="0"/>
              <w:rPr>
                <w:b/>
                <w:sz w:val="24"/>
                <w:szCs w:val="24"/>
                <w:lang w:val="ro-RO"/>
              </w:rPr>
            </w:pPr>
          </w:p>
          <w:p w14:paraId="4067830B" w14:textId="77777777" w:rsidR="00ED3649" w:rsidRDefault="00ED3649" w:rsidP="00743DF7">
            <w:pPr>
              <w:pBdr>
                <w:top w:val="none" w:sz="4" w:space="0" w:color="000000"/>
                <w:left w:val="none" w:sz="4" w:space="0" w:color="000000"/>
                <w:bottom w:val="none" w:sz="4" w:space="0" w:color="000000"/>
                <w:right w:val="none" w:sz="4" w:space="0" w:color="000000"/>
              </w:pBdr>
              <w:ind w:firstLine="0"/>
              <w:rPr>
                <w:b/>
                <w:sz w:val="24"/>
                <w:szCs w:val="24"/>
                <w:lang w:val="ro-RO"/>
              </w:rPr>
            </w:pPr>
          </w:p>
          <w:p w14:paraId="3DBB0021" w14:textId="2A3EA5B3" w:rsidR="003A717E" w:rsidRPr="00743DF7" w:rsidRDefault="003A717E" w:rsidP="00743DF7">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3834E6">
              <w:rPr>
                <w:b/>
                <w:sz w:val="24"/>
                <w:szCs w:val="24"/>
                <w:lang w:val="ro-RO"/>
              </w:rPr>
              <w:t>.</w:t>
            </w:r>
            <w:r w:rsidR="00743DF7">
              <w:rPr>
                <w:b/>
                <w:sz w:val="24"/>
                <w:szCs w:val="24"/>
                <w:lang w:val="ro-RO"/>
              </w:rPr>
              <w:t xml:space="preserve"> </w:t>
            </w:r>
            <w:r w:rsidRPr="00743DF7">
              <w:rPr>
                <w:b/>
                <w:sz w:val="24"/>
                <w:szCs w:val="24"/>
                <w:lang w:val="ro-RO"/>
              </w:rPr>
              <w:t>Modificările au fost operate</w:t>
            </w:r>
          </w:p>
          <w:p w14:paraId="482D2B3A" w14:textId="6C6F89F9" w:rsidR="003834E6" w:rsidRDefault="003834E6" w:rsidP="000444EC">
            <w:pPr>
              <w:autoSpaceDE w:val="0"/>
              <w:autoSpaceDN w:val="0"/>
              <w:adjustRightInd w:val="0"/>
              <w:ind w:firstLine="0"/>
              <w:rPr>
                <w:bCs/>
                <w:sz w:val="24"/>
                <w:szCs w:val="24"/>
                <w:lang w:val="ro-RO"/>
              </w:rPr>
            </w:pPr>
          </w:p>
          <w:p w14:paraId="0E0D0FAB" w14:textId="3D4F8D0B" w:rsidR="00633903" w:rsidRDefault="00633903" w:rsidP="000444EC">
            <w:pPr>
              <w:autoSpaceDE w:val="0"/>
              <w:autoSpaceDN w:val="0"/>
              <w:adjustRightInd w:val="0"/>
              <w:ind w:firstLine="0"/>
              <w:rPr>
                <w:bCs/>
                <w:sz w:val="24"/>
                <w:szCs w:val="24"/>
                <w:lang w:val="ro-RO"/>
              </w:rPr>
            </w:pPr>
          </w:p>
          <w:p w14:paraId="2FE2BF94" w14:textId="28DC6FC7" w:rsidR="00BF085C" w:rsidRDefault="00BF085C" w:rsidP="000444EC">
            <w:pPr>
              <w:autoSpaceDE w:val="0"/>
              <w:autoSpaceDN w:val="0"/>
              <w:adjustRightInd w:val="0"/>
              <w:ind w:firstLine="0"/>
              <w:rPr>
                <w:bCs/>
                <w:sz w:val="24"/>
                <w:szCs w:val="24"/>
                <w:lang w:val="ro-RO"/>
              </w:rPr>
            </w:pPr>
          </w:p>
          <w:p w14:paraId="18944384" w14:textId="0AEECB04" w:rsidR="00ED3649" w:rsidRDefault="00ED3649" w:rsidP="000444EC">
            <w:pPr>
              <w:autoSpaceDE w:val="0"/>
              <w:autoSpaceDN w:val="0"/>
              <w:adjustRightInd w:val="0"/>
              <w:ind w:firstLine="0"/>
              <w:rPr>
                <w:bCs/>
                <w:sz w:val="24"/>
                <w:szCs w:val="24"/>
                <w:lang w:val="ro-RO"/>
              </w:rPr>
            </w:pPr>
          </w:p>
          <w:p w14:paraId="05EF0471" w14:textId="77777777" w:rsidR="00ED3649" w:rsidRDefault="00ED3649" w:rsidP="000444EC">
            <w:pPr>
              <w:autoSpaceDE w:val="0"/>
              <w:autoSpaceDN w:val="0"/>
              <w:adjustRightInd w:val="0"/>
              <w:ind w:firstLine="0"/>
              <w:rPr>
                <w:bCs/>
                <w:sz w:val="24"/>
                <w:szCs w:val="24"/>
                <w:lang w:val="ro-RO"/>
              </w:rPr>
            </w:pPr>
          </w:p>
          <w:p w14:paraId="41E77B74" w14:textId="400A866B" w:rsidR="003A717E" w:rsidRDefault="003A717E" w:rsidP="000444EC">
            <w:pPr>
              <w:autoSpaceDE w:val="0"/>
              <w:autoSpaceDN w:val="0"/>
              <w:adjustRightInd w:val="0"/>
              <w:ind w:firstLine="0"/>
              <w:rPr>
                <w:b/>
                <w:bCs/>
                <w:sz w:val="24"/>
                <w:szCs w:val="24"/>
                <w:lang w:val="ro-RO"/>
              </w:rPr>
            </w:pPr>
            <w:r w:rsidRPr="003A717E">
              <w:rPr>
                <w:b/>
                <w:bCs/>
                <w:sz w:val="24"/>
                <w:szCs w:val="24"/>
                <w:lang w:val="ro-RO"/>
              </w:rPr>
              <w:t>Nu se acceptă</w:t>
            </w:r>
            <w:r w:rsidR="003834E6">
              <w:rPr>
                <w:b/>
                <w:bCs/>
                <w:sz w:val="24"/>
                <w:szCs w:val="24"/>
                <w:lang w:val="ro-RO"/>
              </w:rPr>
              <w:t>.</w:t>
            </w:r>
          </w:p>
          <w:p w14:paraId="3F72E360" w14:textId="556AC2D7" w:rsidR="00ED3649" w:rsidRPr="00630901" w:rsidRDefault="003A717E" w:rsidP="000444EC">
            <w:pPr>
              <w:autoSpaceDE w:val="0"/>
              <w:autoSpaceDN w:val="0"/>
              <w:adjustRightInd w:val="0"/>
              <w:ind w:firstLine="0"/>
              <w:rPr>
                <w:bCs/>
                <w:sz w:val="24"/>
                <w:szCs w:val="24"/>
                <w:lang w:val="ro-RO"/>
              </w:rPr>
            </w:pPr>
            <w:r w:rsidRPr="003A717E">
              <w:rPr>
                <w:bCs/>
                <w:sz w:val="24"/>
                <w:szCs w:val="24"/>
                <w:lang w:val="ro-RO"/>
              </w:rPr>
              <w:t xml:space="preserve">Situația pentru copilul adoptat de un cetățean al </w:t>
            </w:r>
            <w:r w:rsidR="00743DF7">
              <w:rPr>
                <w:bCs/>
                <w:sz w:val="24"/>
                <w:szCs w:val="24"/>
                <w:lang w:val="ro-RO"/>
              </w:rPr>
              <w:t>R</w:t>
            </w:r>
            <w:r w:rsidRPr="003A717E">
              <w:rPr>
                <w:bCs/>
                <w:sz w:val="24"/>
                <w:szCs w:val="24"/>
                <w:lang w:val="ro-RO"/>
              </w:rPr>
              <w:t>epublicii Moldova și de un cetățean străin este diferită de cea prevăzută la pct. 50 și este reglementată în pct. 51 din proiect</w:t>
            </w:r>
            <w:r w:rsidR="003834E6">
              <w:rPr>
                <w:bCs/>
                <w:sz w:val="24"/>
                <w:szCs w:val="24"/>
                <w:lang w:val="ro-RO"/>
              </w:rPr>
              <w:t>.</w:t>
            </w:r>
          </w:p>
          <w:p w14:paraId="5B62AB3E" w14:textId="5A1A5670" w:rsidR="003A717E" w:rsidRDefault="000C0428" w:rsidP="000444EC">
            <w:pPr>
              <w:autoSpaceDE w:val="0"/>
              <w:autoSpaceDN w:val="0"/>
              <w:adjustRightInd w:val="0"/>
              <w:ind w:firstLine="0"/>
              <w:rPr>
                <w:b/>
                <w:bCs/>
                <w:sz w:val="24"/>
                <w:szCs w:val="24"/>
                <w:lang w:val="ro-RO"/>
              </w:rPr>
            </w:pPr>
            <w:r w:rsidRPr="000C0428">
              <w:rPr>
                <w:b/>
                <w:bCs/>
                <w:sz w:val="24"/>
                <w:szCs w:val="24"/>
                <w:lang w:val="ro-RO"/>
              </w:rPr>
              <w:t>Nu se acceptă</w:t>
            </w:r>
            <w:r w:rsidR="003834E6">
              <w:rPr>
                <w:b/>
                <w:bCs/>
                <w:sz w:val="24"/>
                <w:szCs w:val="24"/>
                <w:lang w:val="ro-RO"/>
              </w:rPr>
              <w:t>.</w:t>
            </w:r>
          </w:p>
          <w:p w14:paraId="7889C014" w14:textId="6D885539" w:rsidR="000C0428" w:rsidRPr="000C0428" w:rsidRDefault="000C0428" w:rsidP="000444EC">
            <w:pPr>
              <w:autoSpaceDE w:val="0"/>
              <w:autoSpaceDN w:val="0"/>
              <w:adjustRightInd w:val="0"/>
              <w:ind w:firstLine="0"/>
              <w:rPr>
                <w:bCs/>
                <w:sz w:val="24"/>
                <w:szCs w:val="24"/>
                <w:lang w:val="ro-RO"/>
              </w:rPr>
            </w:pPr>
            <w:r w:rsidRPr="000C0428">
              <w:rPr>
                <w:bCs/>
                <w:sz w:val="24"/>
                <w:szCs w:val="24"/>
                <w:lang w:val="ro-RO"/>
              </w:rPr>
              <w:t xml:space="preserve">Norma este </w:t>
            </w:r>
            <w:r w:rsidR="00ED3649">
              <w:rPr>
                <w:bCs/>
                <w:sz w:val="24"/>
                <w:szCs w:val="24"/>
                <w:lang w:val="ro-RO"/>
              </w:rPr>
              <w:t xml:space="preserve">redată în </w:t>
            </w:r>
            <w:r w:rsidRPr="000C0428">
              <w:rPr>
                <w:bCs/>
                <w:sz w:val="24"/>
                <w:szCs w:val="24"/>
                <w:lang w:val="ro-RO"/>
              </w:rPr>
              <w:t>conform</w:t>
            </w:r>
            <w:r w:rsidR="00ED3649">
              <w:rPr>
                <w:bCs/>
                <w:sz w:val="24"/>
                <w:szCs w:val="24"/>
                <w:lang w:val="ro-RO"/>
              </w:rPr>
              <w:t>itate cu</w:t>
            </w:r>
            <w:r w:rsidRPr="000C0428">
              <w:rPr>
                <w:bCs/>
                <w:sz w:val="24"/>
                <w:szCs w:val="24"/>
                <w:lang w:val="ro-RO"/>
              </w:rPr>
              <w:t xml:space="preserve"> art. </w:t>
            </w:r>
            <w:r>
              <w:rPr>
                <w:bCs/>
                <w:sz w:val="24"/>
                <w:szCs w:val="24"/>
                <w:lang w:val="ro-RO"/>
              </w:rPr>
              <w:t xml:space="preserve">11 alin. (2) </w:t>
            </w:r>
            <w:r w:rsidRPr="000C0428">
              <w:rPr>
                <w:bCs/>
                <w:sz w:val="24"/>
                <w:szCs w:val="24"/>
                <w:lang w:val="ro-RO"/>
              </w:rPr>
              <w:t>din Legea cetățeniei Republicii Moldova nr.</w:t>
            </w:r>
            <w:r w:rsidR="003834E6">
              <w:rPr>
                <w:bCs/>
                <w:sz w:val="24"/>
                <w:szCs w:val="24"/>
                <w:lang w:val="ro-RO"/>
              </w:rPr>
              <w:t xml:space="preserve"> </w:t>
            </w:r>
            <w:r w:rsidRPr="000C0428">
              <w:rPr>
                <w:bCs/>
                <w:sz w:val="24"/>
                <w:szCs w:val="24"/>
                <w:lang w:val="ro-RO"/>
              </w:rPr>
              <w:t>253/2025</w:t>
            </w:r>
          </w:p>
          <w:p w14:paraId="3F34926B" w14:textId="312D4677" w:rsidR="000C0428" w:rsidRPr="000C0428" w:rsidRDefault="000C0428" w:rsidP="000444EC">
            <w:pPr>
              <w:autoSpaceDE w:val="0"/>
              <w:autoSpaceDN w:val="0"/>
              <w:adjustRightInd w:val="0"/>
              <w:ind w:firstLine="0"/>
              <w:rPr>
                <w:b/>
                <w:bCs/>
                <w:sz w:val="24"/>
                <w:szCs w:val="24"/>
                <w:lang w:val="ro-RO"/>
              </w:rPr>
            </w:pPr>
            <w:r w:rsidRPr="000C0428">
              <w:rPr>
                <w:b/>
                <w:bCs/>
                <w:sz w:val="24"/>
                <w:szCs w:val="24"/>
                <w:lang w:val="ro-RO"/>
              </w:rPr>
              <w:t>Nu se acceptă</w:t>
            </w:r>
            <w:r w:rsidR="003834E6">
              <w:rPr>
                <w:b/>
                <w:bCs/>
                <w:sz w:val="24"/>
                <w:szCs w:val="24"/>
                <w:lang w:val="ro-RO"/>
              </w:rPr>
              <w:t>.</w:t>
            </w:r>
          </w:p>
          <w:p w14:paraId="6B464EAF" w14:textId="7C594C16" w:rsidR="000C0428" w:rsidRDefault="000C0428" w:rsidP="000444EC">
            <w:pPr>
              <w:autoSpaceDE w:val="0"/>
              <w:autoSpaceDN w:val="0"/>
              <w:adjustRightInd w:val="0"/>
              <w:ind w:firstLine="0"/>
              <w:rPr>
                <w:bCs/>
                <w:sz w:val="24"/>
                <w:szCs w:val="24"/>
                <w:lang w:val="ro-RO"/>
              </w:rPr>
            </w:pPr>
            <w:r>
              <w:rPr>
                <w:bCs/>
                <w:sz w:val="24"/>
                <w:szCs w:val="24"/>
                <w:lang w:val="ro-RO"/>
              </w:rPr>
              <w:t xml:space="preserve">Norma este expusă potrivit prevederilor </w:t>
            </w:r>
          </w:p>
          <w:p w14:paraId="72622FEB" w14:textId="0806833D" w:rsidR="000C0428" w:rsidRPr="000C0428" w:rsidRDefault="000C0428" w:rsidP="000C0428">
            <w:pPr>
              <w:autoSpaceDE w:val="0"/>
              <w:autoSpaceDN w:val="0"/>
              <w:adjustRightInd w:val="0"/>
              <w:ind w:firstLine="0"/>
              <w:rPr>
                <w:bCs/>
                <w:sz w:val="24"/>
                <w:szCs w:val="24"/>
                <w:lang w:val="ro-RO"/>
              </w:rPr>
            </w:pPr>
            <w:r w:rsidRPr="000C0428">
              <w:rPr>
                <w:bCs/>
                <w:sz w:val="24"/>
                <w:szCs w:val="24"/>
                <w:lang w:val="ro-RO"/>
              </w:rPr>
              <w:t xml:space="preserve">art. </w:t>
            </w:r>
            <w:r>
              <w:rPr>
                <w:bCs/>
                <w:sz w:val="24"/>
                <w:szCs w:val="24"/>
                <w:lang w:val="ro-RO"/>
              </w:rPr>
              <w:t>1</w:t>
            </w:r>
            <w:r w:rsidR="00ED3649">
              <w:rPr>
                <w:bCs/>
                <w:sz w:val="24"/>
                <w:szCs w:val="24"/>
                <w:lang w:val="ro-RO"/>
              </w:rPr>
              <w:t>2</w:t>
            </w:r>
            <w:r>
              <w:rPr>
                <w:bCs/>
                <w:sz w:val="24"/>
                <w:szCs w:val="24"/>
                <w:lang w:val="ro-RO"/>
              </w:rPr>
              <w:t xml:space="preserve"> </w:t>
            </w:r>
            <w:r w:rsidRPr="000C0428">
              <w:rPr>
                <w:bCs/>
                <w:sz w:val="24"/>
                <w:szCs w:val="24"/>
                <w:lang w:val="ro-RO"/>
              </w:rPr>
              <w:t>din Legea cetățeniei Republicii Moldova nr.253/2025</w:t>
            </w:r>
            <w:r w:rsidR="003834E6">
              <w:rPr>
                <w:bCs/>
                <w:sz w:val="24"/>
                <w:szCs w:val="24"/>
                <w:lang w:val="ro-RO"/>
              </w:rPr>
              <w:t>.</w:t>
            </w:r>
          </w:p>
          <w:p w14:paraId="4D6ABF16" w14:textId="08C8DCBC" w:rsidR="000444EC" w:rsidRDefault="000444EC" w:rsidP="000444EC">
            <w:pPr>
              <w:autoSpaceDE w:val="0"/>
              <w:autoSpaceDN w:val="0"/>
              <w:adjustRightInd w:val="0"/>
              <w:ind w:firstLine="0"/>
              <w:rPr>
                <w:bCs/>
                <w:sz w:val="24"/>
                <w:szCs w:val="24"/>
                <w:lang w:val="ro-RO"/>
              </w:rPr>
            </w:pPr>
          </w:p>
          <w:p w14:paraId="1CC8CBC6" w14:textId="5E3E3C9A" w:rsidR="000C0428" w:rsidRDefault="000C0428" w:rsidP="000444EC">
            <w:pPr>
              <w:autoSpaceDE w:val="0"/>
              <w:autoSpaceDN w:val="0"/>
              <w:adjustRightInd w:val="0"/>
              <w:ind w:firstLine="0"/>
              <w:rPr>
                <w:bCs/>
                <w:sz w:val="24"/>
                <w:szCs w:val="24"/>
                <w:lang w:val="ro-RO"/>
              </w:rPr>
            </w:pPr>
          </w:p>
          <w:p w14:paraId="14A7B956" w14:textId="75F08984" w:rsidR="000C0428" w:rsidRDefault="000C0428" w:rsidP="000444EC">
            <w:pPr>
              <w:autoSpaceDE w:val="0"/>
              <w:autoSpaceDN w:val="0"/>
              <w:adjustRightInd w:val="0"/>
              <w:ind w:firstLine="0"/>
              <w:rPr>
                <w:bCs/>
                <w:sz w:val="24"/>
                <w:szCs w:val="24"/>
                <w:lang w:val="ro-RO"/>
              </w:rPr>
            </w:pPr>
          </w:p>
          <w:p w14:paraId="27D8842A" w14:textId="385318CC" w:rsidR="00DD2212" w:rsidRDefault="00DD2212" w:rsidP="000444EC">
            <w:pPr>
              <w:autoSpaceDE w:val="0"/>
              <w:autoSpaceDN w:val="0"/>
              <w:adjustRightInd w:val="0"/>
              <w:ind w:firstLine="0"/>
              <w:rPr>
                <w:bCs/>
                <w:sz w:val="24"/>
                <w:szCs w:val="24"/>
                <w:lang w:val="ro-RO"/>
              </w:rPr>
            </w:pPr>
          </w:p>
          <w:p w14:paraId="66EB2645" w14:textId="66280EF0" w:rsidR="00DD2212" w:rsidRDefault="00DD2212" w:rsidP="000444EC">
            <w:pPr>
              <w:autoSpaceDE w:val="0"/>
              <w:autoSpaceDN w:val="0"/>
              <w:adjustRightInd w:val="0"/>
              <w:ind w:firstLine="0"/>
              <w:rPr>
                <w:bCs/>
                <w:sz w:val="24"/>
                <w:szCs w:val="24"/>
                <w:lang w:val="ro-RO"/>
              </w:rPr>
            </w:pPr>
          </w:p>
          <w:p w14:paraId="29D20047" w14:textId="78617DA1" w:rsidR="00DD2212" w:rsidRDefault="00DD2212" w:rsidP="000444EC">
            <w:pPr>
              <w:autoSpaceDE w:val="0"/>
              <w:autoSpaceDN w:val="0"/>
              <w:adjustRightInd w:val="0"/>
              <w:ind w:firstLine="0"/>
              <w:rPr>
                <w:bCs/>
                <w:sz w:val="24"/>
                <w:szCs w:val="24"/>
                <w:lang w:val="ro-RO"/>
              </w:rPr>
            </w:pPr>
          </w:p>
          <w:p w14:paraId="4F1D8186" w14:textId="4A9D1FBB" w:rsidR="00DD2212" w:rsidRDefault="00DD2212" w:rsidP="000444EC">
            <w:pPr>
              <w:autoSpaceDE w:val="0"/>
              <w:autoSpaceDN w:val="0"/>
              <w:adjustRightInd w:val="0"/>
              <w:ind w:firstLine="0"/>
              <w:rPr>
                <w:bCs/>
                <w:sz w:val="24"/>
                <w:szCs w:val="24"/>
                <w:lang w:val="ro-RO"/>
              </w:rPr>
            </w:pPr>
          </w:p>
          <w:p w14:paraId="08D71BE2" w14:textId="3F556380" w:rsidR="00343538" w:rsidRDefault="00343538" w:rsidP="000444EC">
            <w:pPr>
              <w:autoSpaceDE w:val="0"/>
              <w:autoSpaceDN w:val="0"/>
              <w:adjustRightInd w:val="0"/>
              <w:ind w:firstLine="0"/>
              <w:rPr>
                <w:bCs/>
                <w:sz w:val="24"/>
                <w:szCs w:val="24"/>
                <w:lang w:val="ro-RO"/>
              </w:rPr>
            </w:pPr>
          </w:p>
          <w:p w14:paraId="7494DC75" w14:textId="0DDA7BAE" w:rsidR="00DD2212" w:rsidRDefault="00DD2212" w:rsidP="000444EC">
            <w:pPr>
              <w:autoSpaceDE w:val="0"/>
              <w:autoSpaceDN w:val="0"/>
              <w:adjustRightInd w:val="0"/>
              <w:ind w:firstLine="0"/>
              <w:rPr>
                <w:bCs/>
                <w:sz w:val="24"/>
                <w:szCs w:val="24"/>
                <w:lang w:val="ro-RO"/>
              </w:rPr>
            </w:pPr>
          </w:p>
          <w:p w14:paraId="198E4C4A" w14:textId="77777777" w:rsidR="00DD2212" w:rsidRDefault="00DD2212" w:rsidP="00DD2212">
            <w:pPr>
              <w:autoSpaceDE w:val="0"/>
              <w:autoSpaceDN w:val="0"/>
              <w:adjustRightInd w:val="0"/>
              <w:ind w:firstLine="0"/>
              <w:rPr>
                <w:bCs/>
                <w:sz w:val="24"/>
                <w:szCs w:val="24"/>
                <w:lang w:val="ro-RO"/>
              </w:rPr>
            </w:pPr>
          </w:p>
          <w:p w14:paraId="32580DE2" w14:textId="771969BF" w:rsidR="00343538" w:rsidRDefault="00343538" w:rsidP="000444EC">
            <w:pPr>
              <w:autoSpaceDE w:val="0"/>
              <w:autoSpaceDN w:val="0"/>
              <w:adjustRightInd w:val="0"/>
              <w:ind w:firstLine="0"/>
              <w:rPr>
                <w:bCs/>
                <w:sz w:val="24"/>
                <w:szCs w:val="24"/>
                <w:lang w:val="ro-RO"/>
              </w:rPr>
            </w:pPr>
          </w:p>
          <w:p w14:paraId="2071E852" w14:textId="77777777" w:rsidR="00090F44" w:rsidRPr="001F32FF" w:rsidRDefault="00090F44" w:rsidP="00090F44">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Pr>
                <w:b/>
                <w:sz w:val="24"/>
                <w:szCs w:val="24"/>
                <w:lang w:val="ro-RO"/>
              </w:rPr>
              <w:t xml:space="preserve">. </w:t>
            </w:r>
            <w:r w:rsidRPr="001F32FF">
              <w:rPr>
                <w:b/>
                <w:sz w:val="24"/>
                <w:szCs w:val="24"/>
                <w:lang w:val="ro-RO"/>
              </w:rPr>
              <w:t>Modificările au fost operate</w:t>
            </w:r>
          </w:p>
          <w:p w14:paraId="2FF36496" w14:textId="27668AD0" w:rsidR="00343538" w:rsidRDefault="00343538" w:rsidP="000444EC">
            <w:pPr>
              <w:autoSpaceDE w:val="0"/>
              <w:autoSpaceDN w:val="0"/>
              <w:adjustRightInd w:val="0"/>
              <w:ind w:firstLine="0"/>
              <w:rPr>
                <w:bCs/>
                <w:sz w:val="24"/>
                <w:szCs w:val="24"/>
                <w:lang w:val="ro-RO"/>
              </w:rPr>
            </w:pPr>
          </w:p>
          <w:p w14:paraId="23E80982" w14:textId="17C17FB2" w:rsidR="00343538" w:rsidRDefault="00343538" w:rsidP="000444EC">
            <w:pPr>
              <w:autoSpaceDE w:val="0"/>
              <w:autoSpaceDN w:val="0"/>
              <w:adjustRightInd w:val="0"/>
              <w:ind w:firstLine="0"/>
              <w:rPr>
                <w:bCs/>
                <w:sz w:val="24"/>
                <w:szCs w:val="24"/>
                <w:lang w:val="ro-RO"/>
              </w:rPr>
            </w:pPr>
          </w:p>
          <w:p w14:paraId="754C7D5E" w14:textId="2CEAA093" w:rsidR="00343538" w:rsidRDefault="00343538" w:rsidP="000444EC">
            <w:pPr>
              <w:autoSpaceDE w:val="0"/>
              <w:autoSpaceDN w:val="0"/>
              <w:adjustRightInd w:val="0"/>
              <w:ind w:firstLine="0"/>
              <w:rPr>
                <w:bCs/>
                <w:sz w:val="24"/>
                <w:szCs w:val="24"/>
                <w:lang w:val="ro-RO"/>
              </w:rPr>
            </w:pPr>
          </w:p>
          <w:p w14:paraId="401EF0FB" w14:textId="77777777" w:rsidR="00A95759" w:rsidRDefault="00A95759" w:rsidP="000444EC">
            <w:pPr>
              <w:autoSpaceDE w:val="0"/>
              <w:autoSpaceDN w:val="0"/>
              <w:adjustRightInd w:val="0"/>
              <w:ind w:firstLine="0"/>
              <w:rPr>
                <w:bCs/>
                <w:sz w:val="24"/>
                <w:szCs w:val="24"/>
                <w:lang w:val="ro-RO"/>
              </w:rPr>
            </w:pPr>
          </w:p>
          <w:p w14:paraId="4C673EA2" w14:textId="4D8F0FF4" w:rsidR="00343538" w:rsidRDefault="00343538" w:rsidP="000444EC">
            <w:pPr>
              <w:autoSpaceDE w:val="0"/>
              <w:autoSpaceDN w:val="0"/>
              <w:adjustRightInd w:val="0"/>
              <w:ind w:firstLine="0"/>
              <w:rPr>
                <w:bCs/>
                <w:sz w:val="24"/>
                <w:szCs w:val="24"/>
                <w:lang w:val="ro-RO"/>
              </w:rPr>
            </w:pPr>
          </w:p>
          <w:p w14:paraId="3A3FD78F" w14:textId="746CACD3" w:rsidR="00337C07" w:rsidRDefault="00337C07" w:rsidP="000444EC">
            <w:pPr>
              <w:autoSpaceDE w:val="0"/>
              <w:autoSpaceDN w:val="0"/>
              <w:adjustRightInd w:val="0"/>
              <w:ind w:firstLine="0"/>
              <w:rPr>
                <w:bCs/>
                <w:sz w:val="24"/>
                <w:szCs w:val="24"/>
                <w:lang w:val="ro-RO"/>
              </w:rPr>
            </w:pPr>
          </w:p>
          <w:p w14:paraId="082F0D4C" w14:textId="77777777" w:rsidR="00ED3649" w:rsidRDefault="00ED3649" w:rsidP="000444EC">
            <w:pPr>
              <w:autoSpaceDE w:val="0"/>
              <w:autoSpaceDN w:val="0"/>
              <w:adjustRightInd w:val="0"/>
              <w:ind w:firstLine="0"/>
              <w:rPr>
                <w:bCs/>
                <w:sz w:val="24"/>
                <w:szCs w:val="24"/>
                <w:lang w:val="ro-RO"/>
              </w:rPr>
            </w:pPr>
          </w:p>
          <w:p w14:paraId="72F47D90" w14:textId="77777777" w:rsidR="00343538" w:rsidRDefault="00343538" w:rsidP="000444EC">
            <w:pPr>
              <w:autoSpaceDE w:val="0"/>
              <w:autoSpaceDN w:val="0"/>
              <w:adjustRightInd w:val="0"/>
              <w:ind w:firstLine="0"/>
              <w:rPr>
                <w:bCs/>
                <w:sz w:val="24"/>
                <w:szCs w:val="24"/>
                <w:lang w:val="ro-RO"/>
              </w:rPr>
            </w:pPr>
          </w:p>
          <w:p w14:paraId="3EEF3198" w14:textId="794E7B78" w:rsidR="00072C2B" w:rsidRDefault="00072C2B" w:rsidP="000444EC">
            <w:pPr>
              <w:autoSpaceDE w:val="0"/>
              <w:autoSpaceDN w:val="0"/>
              <w:adjustRightInd w:val="0"/>
              <w:ind w:firstLine="0"/>
              <w:rPr>
                <w:bCs/>
                <w:sz w:val="24"/>
                <w:szCs w:val="24"/>
                <w:lang w:val="ro-RO"/>
              </w:rPr>
            </w:pPr>
          </w:p>
          <w:p w14:paraId="52E39E5B" w14:textId="013EFB54" w:rsidR="00072C2B" w:rsidRPr="00090F44" w:rsidRDefault="00072C2B" w:rsidP="000444EC">
            <w:pPr>
              <w:autoSpaceDE w:val="0"/>
              <w:autoSpaceDN w:val="0"/>
              <w:adjustRightInd w:val="0"/>
              <w:ind w:firstLine="0"/>
              <w:rPr>
                <w:bCs/>
                <w:sz w:val="24"/>
                <w:szCs w:val="24"/>
                <w:lang w:val="ro-RO"/>
              </w:rPr>
            </w:pPr>
          </w:p>
          <w:p w14:paraId="649DB7D6" w14:textId="77777777" w:rsidR="009F3FA8" w:rsidRPr="00090F44" w:rsidRDefault="009F3FA8" w:rsidP="000444EC">
            <w:pPr>
              <w:autoSpaceDE w:val="0"/>
              <w:autoSpaceDN w:val="0"/>
              <w:adjustRightInd w:val="0"/>
              <w:ind w:firstLine="0"/>
              <w:rPr>
                <w:bCs/>
                <w:sz w:val="24"/>
                <w:szCs w:val="24"/>
                <w:lang w:val="ro-RO" w:eastAsia="ru-RU"/>
              </w:rPr>
            </w:pPr>
          </w:p>
          <w:p w14:paraId="23707850" w14:textId="4CEA651C" w:rsidR="009F3FA8" w:rsidRDefault="009F3FA8" w:rsidP="000444EC">
            <w:pPr>
              <w:autoSpaceDE w:val="0"/>
              <w:autoSpaceDN w:val="0"/>
              <w:adjustRightInd w:val="0"/>
              <w:ind w:firstLine="0"/>
              <w:rPr>
                <w:bCs/>
                <w:sz w:val="24"/>
                <w:szCs w:val="24"/>
                <w:lang w:val="ro-RO" w:eastAsia="ru-RU"/>
              </w:rPr>
            </w:pPr>
          </w:p>
          <w:p w14:paraId="5735BC69" w14:textId="77777777" w:rsidR="00090F44" w:rsidRPr="00090F44" w:rsidRDefault="00090F44" w:rsidP="000444EC">
            <w:pPr>
              <w:autoSpaceDE w:val="0"/>
              <w:autoSpaceDN w:val="0"/>
              <w:adjustRightInd w:val="0"/>
              <w:ind w:firstLine="0"/>
              <w:rPr>
                <w:bCs/>
                <w:sz w:val="24"/>
                <w:szCs w:val="24"/>
                <w:lang w:val="ro-RO" w:eastAsia="ru-RU"/>
              </w:rPr>
            </w:pPr>
          </w:p>
          <w:p w14:paraId="4F1FC2D1" w14:textId="3EBF5F3C" w:rsidR="00090F44" w:rsidRDefault="00090F44" w:rsidP="00090F44">
            <w:pPr>
              <w:autoSpaceDE w:val="0"/>
              <w:autoSpaceDN w:val="0"/>
              <w:adjustRightInd w:val="0"/>
              <w:ind w:firstLine="0"/>
              <w:rPr>
                <w:bCs/>
                <w:sz w:val="24"/>
                <w:szCs w:val="24"/>
                <w:lang w:val="ro-RO"/>
              </w:rPr>
            </w:pPr>
            <w:r>
              <w:rPr>
                <w:bCs/>
                <w:sz w:val="24"/>
                <w:szCs w:val="24"/>
                <w:lang w:val="ro-RO"/>
              </w:rPr>
              <w:t>.</w:t>
            </w:r>
          </w:p>
          <w:p w14:paraId="12BF63E1" w14:textId="77777777" w:rsidR="00090F44" w:rsidRPr="002D1529" w:rsidRDefault="00090F44" w:rsidP="00090F44">
            <w:pPr>
              <w:autoSpaceDE w:val="0"/>
              <w:autoSpaceDN w:val="0"/>
              <w:adjustRightInd w:val="0"/>
              <w:ind w:firstLine="0"/>
              <w:rPr>
                <w:b/>
                <w:bCs/>
                <w:sz w:val="24"/>
                <w:szCs w:val="24"/>
                <w:lang w:val="ro-RO"/>
              </w:rPr>
            </w:pPr>
            <w:r>
              <w:rPr>
                <w:b/>
                <w:sz w:val="24"/>
                <w:szCs w:val="24"/>
                <w:lang w:val="ro-RO" w:eastAsia="ru-RU"/>
              </w:rPr>
              <w:t>S-a</w:t>
            </w:r>
            <w:r w:rsidRPr="002D1529">
              <w:rPr>
                <w:b/>
                <w:bCs/>
                <w:sz w:val="24"/>
                <w:szCs w:val="24"/>
                <w:lang w:val="ro-RO"/>
              </w:rPr>
              <w:t xml:space="preserve"> luat act</w:t>
            </w:r>
            <w:r>
              <w:rPr>
                <w:b/>
                <w:bCs/>
                <w:sz w:val="24"/>
                <w:szCs w:val="24"/>
                <w:lang w:val="ro-RO"/>
              </w:rPr>
              <w:t>.</w:t>
            </w:r>
          </w:p>
          <w:p w14:paraId="6AA49B2F" w14:textId="597079FC" w:rsidR="00090F44" w:rsidRPr="00090F44" w:rsidRDefault="00090F44" w:rsidP="00090F44">
            <w:pPr>
              <w:autoSpaceDE w:val="0"/>
              <w:autoSpaceDN w:val="0"/>
              <w:adjustRightInd w:val="0"/>
              <w:ind w:firstLine="0"/>
              <w:rPr>
                <w:bCs/>
                <w:sz w:val="24"/>
                <w:szCs w:val="24"/>
                <w:lang w:val="ro-RO" w:eastAsia="ru-RU"/>
              </w:rPr>
            </w:pPr>
            <w:r>
              <w:rPr>
                <w:bCs/>
                <w:sz w:val="24"/>
                <w:szCs w:val="24"/>
                <w:lang w:val="ro-RO"/>
              </w:rPr>
              <w:t>Pct. 61 a fost deja modificat conform propunerilor de la punctul precedent</w:t>
            </w:r>
          </w:p>
          <w:p w14:paraId="6E547C5C" w14:textId="77777777" w:rsidR="00090F44" w:rsidRPr="00961D53" w:rsidRDefault="00090F44" w:rsidP="00090F44">
            <w:pPr>
              <w:autoSpaceDE w:val="0"/>
              <w:autoSpaceDN w:val="0"/>
              <w:adjustRightInd w:val="0"/>
              <w:ind w:firstLine="0"/>
              <w:rPr>
                <w:b/>
                <w:bCs/>
                <w:sz w:val="24"/>
                <w:szCs w:val="24"/>
                <w:lang w:val="ro-RO"/>
              </w:rPr>
            </w:pPr>
            <w:r>
              <w:rPr>
                <w:b/>
                <w:sz w:val="24"/>
                <w:szCs w:val="24"/>
                <w:lang w:val="ro-RO" w:eastAsia="ru-RU"/>
              </w:rPr>
              <w:t>Nu se acceptă.</w:t>
            </w:r>
          </w:p>
          <w:p w14:paraId="3A33C3F1" w14:textId="77777777" w:rsidR="00090F44" w:rsidRDefault="00090F44" w:rsidP="00090F44">
            <w:pPr>
              <w:autoSpaceDE w:val="0"/>
              <w:autoSpaceDN w:val="0"/>
              <w:adjustRightInd w:val="0"/>
              <w:ind w:firstLine="0"/>
              <w:rPr>
                <w:bCs/>
                <w:sz w:val="24"/>
                <w:szCs w:val="24"/>
                <w:lang w:val="ro-RO"/>
              </w:rPr>
            </w:pPr>
            <w:r>
              <w:rPr>
                <w:bCs/>
                <w:sz w:val="24"/>
                <w:szCs w:val="24"/>
                <w:lang w:val="ro-RO"/>
              </w:rPr>
              <w:t>Propunerea excedă domeniul de reglementare al proiectului de act normativ supus avizării.</w:t>
            </w:r>
          </w:p>
          <w:p w14:paraId="1C067FB8" w14:textId="6E59C8A7" w:rsidR="000444EC" w:rsidRDefault="000444EC" w:rsidP="000444EC">
            <w:pPr>
              <w:autoSpaceDE w:val="0"/>
              <w:autoSpaceDN w:val="0"/>
              <w:adjustRightInd w:val="0"/>
              <w:ind w:firstLine="0"/>
              <w:rPr>
                <w:bCs/>
                <w:sz w:val="24"/>
                <w:szCs w:val="24"/>
                <w:lang w:val="ro-RO"/>
              </w:rPr>
            </w:pPr>
          </w:p>
          <w:p w14:paraId="0573940D" w14:textId="3E03610F" w:rsidR="00072C2B" w:rsidRDefault="00072C2B" w:rsidP="000444EC">
            <w:pPr>
              <w:autoSpaceDE w:val="0"/>
              <w:autoSpaceDN w:val="0"/>
              <w:adjustRightInd w:val="0"/>
              <w:ind w:firstLine="0"/>
              <w:rPr>
                <w:bCs/>
                <w:sz w:val="24"/>
                <w:szCs w:val="24"/>
                <w:lang w:val="ro-RO"/>
              </w:rPr>
            </w:pPr>
          </w:p>
          <w:p w14:paraId="22AF47FB" w14:textId="39691F42" w:rsidR="00072C2B" w:rsidRDefault="00072C2B" w:rsidP="000444EC">
            <w:pPr>
              <w:autoSpaceDE w:val="0"/>
              <w:autoSpaceDN w:val="0"/>
              <w:adjustRightInd w:val="0"/>
              <w:ind w:firstLine="0"/>
              <w:rPr>
                <w:bCs/>
                <w:sz w:val="24"/>
                <w:szCs w:val="24"/>
                <w:lang w:val="ro-RO"/>
              </w:rPr>
            </w:pPr>
          </w:p>
          <w:p w14:paraId="10E0EDDD" w14:textId="2011E452" w:rsidR="00072C2B" w:rsidRDefault="00072C2B" w:rsidP="000444EC">
            <w:pPr>
              <w:autoSpaceDE w:val="0"/>
              <w:autoSpaceDN w:val="0"/>
              <w:adjustRightInd w:val="0"/>
              <w:ind w:firstLine="0"/>
              <w:rPr>
                <w:bCs/>
                <w:sz w:val="24"/>
                <w:szCs w:val="24"/>
                <w:lang w:val="ro-RO"/>
              </w:rPr>
            </w:pPr>
          </w:p>
          <w:p w14:paraId="6970D7A2" w14:textId="290D4462" w:rsidR="00072C2B" w:rsidRDefault="00072C2B" w:rsidP="000444EC">
            <w:pPr>
              <w:autoSpaceDE w:val="0"/>
              <w:autoSpaceDN w:val="0"/>
              <w:adjustRightInd w:val="0"/>
              <w:ind w:firstLine="0"/>
              <w:rPr>
                <w:bCs/>
                <w:sz w:val="24"/>
                <w:szCs w:val="24"/>
                <w:lang w:val="ro-RO"/>
              </w:rPr>
            </w:pPr>
          </w:p>
          <w:p w14:paraId="7D0537F8" w14:textId="4C41132A" w:rsidR="00072C2B" w:rsidRDefault="00072C2B" w:rsidP="000444EC">
            <w:pPr>
              <w:autoSpaceDE w:val="0"/>
              <w:autoSpaceDN w:val="0"/>
              <w:adjustRightInd w:val="0"/>
              <w:ind w:firstLine="0"/>
              <w:rPr>
                <w:bCs/>
                <w:sz w:val="24"/>
                <w:szCs w:val="24"/>
                <w:lang w:val="ro-RO"/>
              </w:rPr>
            </w:pPr>
          </w:p>
          <w:p w14:paraId="778905A6" w14:textId="5EAAB7E0" w:rsidR="00072C2B" w:rsidRDefault="00072C2B" w:rsidP="000444EC">
            <w:pPr>
              <w:autoSpaceDE w:val="0"/>
              <w:autoSpaceDN w:val="0"/>
              <w:adjustRightInd w:val="0"/>
              <w:ind w:firstLine="0"/>
              <w:rPr>
                <w:bCs/>
                <w:sz w:val="24"/>
                <w:szCs w:val="24"/>
                <w:lang w:val="ro-RO"/>
              </w:rPr>
            </w:pPr>
          </w:p>
          <w:p w14:paraId="26BD4C01" w14:textId="565418E7" w:rsidR="00090F44" w:rsidRPr="00090F44" w:rsidRDefault="00090F44" w:rsidP="000444EC">
            <w:pPr>
              <w:autoSpaceDE w:val="0"/>
              <w:autoSpaceDN w:val="0"/>
              <w:adjustRightInd w:val="0"/>
              <w:ind w:firstLine="0"/>
              <w:rPr>
                <w:sz w:val="24"/>
                <w:szCs w:val="24"/>
                <w:lang w:val="ro-RO"/>
              </w:rPr>
            </w:pPr>
          </w:p>
          <w:p w14:paraId="3BA452E9" w14:textId="77777777" w:rsidR="00090F44" w:rsidRPr="00090F44" w:rsidRDefault="00090F44" w:rsidP="000444EC">
            <w:pPr>
              <w:autoSpaceDE w:val="0"/>
              <w:autoSpaceDN w:val="0"/>
              <w:adjustRightInd w:val="0"/>
              <w:ind w:firstLine="0"/>
              <w:rPr>
                <w:sz w:val="24"/>
                <w:szCs w:val="24"/>
                <w:lang w:val="ro-RO"/>
              </w:rPr>
            </w:pPr>
          </w:p>
          <w:p w14:paraId="62B8D865" w14:textId="77777777" w:rsidR="00090F44" w:rsidRPr="00090F44" w:rsidRDefault="00090F44" w:rsidP="000444EC">
            <w:pPr>
              <w:autoSpaceDE w:val="0"/>
              <w:autoSpaceDN w:val="0"/>
              <w:adjustRightInd w:val="0"/>
              <w:ind w:firstLine="0"/>
              <w:rPr>
                <w:sz w:val="24"/>
                <w:szCs w:val="24"/>
                <w:lang w:val="ro-RO"/>
              </w:rPr>
            </w:pPr>
          </w:p>
          <w:p w14:paraId="3E2AD8A1" w14:textId="77777777" w:rsidR="00090F44" w:rsidRPr="00090F44" w:rsidRDefault="00090F44" w:rsidP="000444EC">
            <w:pPr>
              <w:autoSpaceDE w:val="0"/>
              <w:autoSpaceDN w:val="0"/>
              <w:adjustRightInd w:val="0"/>
              <w:ind w:firstLine="0"/>
              <w:rPr>
                <w:sz w:val="24"/>
                <w:szCs w:val="24"/>
                <w:lang w:val="ro-RO"/>
              </w:rPr>
            </w:pPr>
          </w:p>
          <w:p w14:paraId="0F57FFD4" w14:textId="77777777" w:rsidR="00090F44" w:rsidRPr="00090F44" w:rsidRDefault="00090F44" w:rsidP="000444EC">
            <w:pPr>
              <w:autoSpaceDE w:val="0"/>
              <w:autoSpaceDN w:val="0"/>
              <w:adjustRightInd w:val="0"/>
              <w:ind w:firstLine="0"/>
              <w:rPr>
                <w:sz w:val="24"/>
                <w:szCs w:val="24"/>
                <w:lang w:val="ro-RO"/>
              </w:rPr>
            </w:pPr>
          </w:p>
          <w:p w14:paraId="151C73C4" w14:textId="77777777" w:rsidR="00090F44" w:rsidRPr="00090F44" w:rsidRDefault="00090F44" w:rsidP="000444EC">
            <w:pPr>
              <w:autoSpaceDE w:val="0"/>
              <w:autoSpaceDN w:val="0"/>
              <w:adjustRightInd w:val="0"/>
              <w:ind w:firstLine="0"/>
              <w:rPr>
                <w:sz w:val="24"/>
                <w:szCs w:val="24"/>
                <w:lang w:val="ro-RO"/>
              </w:rPr>
            </w:pPr>
          </w:p>
          <w:p w14:paraId="49EF2567" w14:textId="73260861" w:rsidR="00072C2B" w:rsidRPr="00961D53" w:rsidRDefault="00961D53" w:rsidP="000444EC">
            <w:pPr>
              <w:autoSpaceDE w:val="0"/>
              <w:autoSpaceDN w:val="0"/>
              <w:adjustRightInd w:val="0"/>
              <w:ind w:firstLine="0"/>
              <w:rPr>
                <w:b/>
                <w:bCs/>
                <w:sz w:val="24"/>
                <w:szCs w:val="24"/>
                <w:lang w:val="ro-RO"/>
              </w:rPr>
            </w:pPr>
            <w:r w:rsidRPr="00961D53">
              <w:rPr>
                <w:b/>
                <w:bCs/>
                <w:sz w:val="24"/>
                <w:szCs w:val="24"/>
                <w:lang w:val="ro-RO"/>
              </w:rPr>
              <w:t>Se acceptă parțial</w:t>
            </w:r>
            <w:r w:rsidR="00BB2983">
              <w:rPr>
                <w:b/>
                <w:bCs/>
                <w:sz w:val="24"/>
                <w:szCs w:val="24"/>
                <w:lang w:val="ro-RO"/>
              </w:rPr>
              <w:t>.</w:t>
            </w:r>
          </w:p>
          <w:p w14:paraId="20EDAD9C" w14:textId="4401BA41" w:rsidR="00090F44" w:rsidRDefault="00961D53" w:rsidP="00F00E9A">
            <w:pPr>
              <w:ind w:firstLine="0"/>
              <w:rPr>
                <w:rFonts w:eastAsiaTheme="minorHAnsi"/>
                <w:sz w:val="24"/>
                <w:szCs w:val="24"/>
                <w:lang w:val="ro-RO"/>
              </w:rPr>
            </w:pPr>
            <w:r w:rsidRPr="00961D53">
              <w:rPr>
                <w:bCs/>
                <w:sz w:val="24"/>
                <w:szCs w:val="24"/>
                <w:lang w:val="ro-RO"/>
              </w:rPr>
              <w:t xml:space="preserve">Luând în considerare art. 39 alin. (1) </w:t>
            </w:r>
            <w:r w:rsidR="00823CE6">
              <w:rPr>
                <w:bCs/>
                <w:sz w:val="24"/>
                <w:szCs w:val="24"/>
                <w:lang w:val="ro-RO"/>
              </w:rPr>
              <w:t>din Legea cetățeniei Republicii Moldova nr. 253/2025</w:t>
            </w:r>
            <w:r w:rsidR="00BB2983">
              <w:rPr>
                <w:rFonts w:eastAsiaTheme="minorHAnsi"/>
                <w:sz w:val="24"/>
                <w:szCs w:val="24"/>
                <w:lang w:val="ro-RO"/>
              </w:rPr>
              <w:t>,</w:t>
            </w:r>
            <w:r w:rsidRPr="00961D53">
              <w:rPr>
                <w:rFonts w:eastAsiaTheme="minorHAnsi"/>
                <w:sz w:val="24"/>
                <w:szCs w:val="24"/>
                <w:lang w:val="ro-RO"/>
              </w:rPr>
              <w:t xml:space="preserve"> au fost excluse cuvintele</w:t>
            </w:r>
            <w:r w:rsidR="007852CC">
              <w:rPr>
                <w:rFonts w:eastAsiaTheme="minorHAnsi"/>
                <w:sz w:val="24"/>
                <w:szCs w:val="24"/>
                <w:lang w:val="ro-RO"/>
              </w:rPr>
              <w:t xml:space="preserve"> „</w:t>
            </w:r>
            <w:r w:rsidR="007852CC" w:rsidRPr="007852CC">
              <w:rPr>
                <w:rFonts w:eastAsiaTheme="minorHAnsi"/>
                <w:i/>
                <w:iCs/>
                <w:sz w:val="24"/>
                <w:szCs w:val="24"/>
                <w:lang w:val="ro-RO"/>
              </w:rPr>
              <w:t>de nivelul întâi</w:t>
            </w:r>
            <w:r w:rsidR="007852CC">
              <w:rPr>
                <w:rFonts w:eastAsiaTheme="minorHAnsi"/>
                <w:sz w:val="24"/>
                <w:szCs w:val="24"/>
                <w:lang w:val="ro-RO"/>
              </w:rPr>
              <w:t>”</w:t>
            </w:r>
            <w:r w:rsidR="00E764B5">
              <w:rPr>
                <w:rFonts w:eastAsiaTheme="minorHAnsi"/>
                <w:sz w:val="24"/>
                <w:szCs w:val="24"/>
                <w:lang w:val="ro-RO"/>
              </w:rPr>
              <w:t xml:space="preserve"> și </w:t>
            </w:r>
            <w:r w:rsidR="00EC6198">
              <w:rPr>
                <w:rFonts w:eastAsiaTheme="minorHAnsi"/>
                <w:sz w:val="24"/>
                <w:szCs w:val="24"/>
                <w:lang w:val="ro-RO"/>
              </w:rPr>
              <w:t xml:space="preserve">alineatul 2 de la </w:t>
            </w:r>
            <w:r w:rsidR="00E764B5">
              <w:rPr>
                <w:rFonts w:eastAsiaTheme="minorHAnsi"/>
                <w:sz w:val="24"/>
                <w:szCs w:val="24"/>
                <w:lang w:val="ro-RO"/>
              </w:rPr>
              <w:t>pct. 70</w:t>
            </w:r>
            <w:r w:rsidR="00EC6198">
              <w:rPr>
                <w:rFonts w:eastAsiaTheme="minorHAnsi"/>
                <w:sz w:val="24"/>
                <w:szCs w:val="24"/>
                <w:lang w:val="ro-RO"/>
              </w:rPr>
              <w:t xml:space="preserve"> (</w:t>
            </w:r>
            <w:r w:rsidR="00E764B5">
              <w:rPr>
                <w:rFonts w:eastAsiaTheme="minorHAnsi"/>
                <w:sz w:val="24"/>
                <w:szCs w:val="24"/>
                <w:lang w:val="ro-RO"/>
              </w:rPr>
              <w:t>care a devenit pct</w:t>
            </w:r>
            <w:r w:rsidR="00EC6198">
              <w:rPr>
                <w:rFonts w:eastAsiaTheme="minorHAnsi"/>
                <w:sz w:val="24"/>
                <w:szCs w:val="24"/>
                <w:lang w:val="ro-RO"/>
              </w:rPr>
              <w:t>. 74)</w:t>
            </w:r>
            <w:r w:rsidR="00E764B5">
              <w:rPr>
                <w:rFonts w:eastAsiaTheme="minorHAnsi"/>
                <w:sz w:val="24"/>
                <w:szCs w:val="24"/>
                <w:lang w:val="ro-RO"/>
              </w:rPr>
              <w:t xml:space="preserve">, va avea următorul cuprins: </w:t>
            </w:r>
            <w:r w:rsidR="00EC6198" w:rsidRPr="00EC6198">
              <w:rPr>
                <w:rFonts w:eastAsiaTheme="minorHAnsi"/>
                <w:i/>
                <w:iCs/>
                <w:sz w:val="24"/>
                <w:szCs w:val="24"/>
                <w:lang w:val="ro-RO"/>
              </w:rPr>
              <w:t>„</w:t>
            </w:r>
            <w:proofErr w:type="spellStart"/>
            <w:r w:rsidR="00EC6198" w:rsidRPr="00EC6198">
              <w:rPr>
                <w:rFonts w:eastAsiaTheme="minorHAnsi"/>
                <w:i/>
                <w:iCs/>
                <w:sz w:val="24"/>
                <w:szCs w:val="24"/>
                <w:lang w:val="ro-RO"/>
              </w:rPr>
              <w:t>Agenţia</w:t>
            </w:r>
            <w:proofErr w:type="spellEnd"/>
            <w:r w:rsidR="00EC6198" w:rsidRPr="00EC6198">
              <w:rPr>
                <w:rFonts w:eastAsiaTheme="minorHAnsi"/>
                <w:i/>
                <w:iCs/>
                <w:sz w:val="24"/>
                <w:szCs w:val="24"/>
                <w:lang w:val="ro-RO"/>
              </w:rPr>
              <w:t xml:space="preserve"> Servicii Publice informează autoritatea administrației publice locale (</w:t>
            </w:r>
            <w:proofErr w:type="spellStart"/>
            <w:r w:rsidR="00EC6198" w:rsidRPr="00EC6198">
              <w:rPr>
                <w:rFonts w:eastAsiaTheme="minorHAnsi"/>
                <w:i/>
                <w:iCs/>
                <w:sz w:val="24"/>
                <w:szCs w:val="24"/>
                <w:lang w:val="ro-RO"/>
              </w:rPr>
              <w:t>preşedintele</w:t>
            </w:r>
            <w:proofErr w:type="spellEnd"/>
            <w:r w:rsidR="00EC6198" w:rsidRPr="00EC6198">
              <w:rPr>
                <w:rFonts w:eastAsiaTheme="minorHAnsi"/>
                <w:i/>
                <w:iCs/>
                <w:sz w:val="24"/>
                <w:szCs w:val="24"/>
                <w:lang w:val="ro-RO"/>
              </w:rPr>
              <w:t xml:space="preserve"> raionului sau primarul municipiului), în a cărei rază de </w:t>
            </w:r>
            <w:proofErr w:type="spellStart"/>
            <w:r w:rsidR="00EC6198" w:rsidRPr="00EC6198">
              <w:rPr>
                <w:rFonts w:eastAsiaTheme="minorHAnsi"/>
                <w:i/>
                <w:iCs/>
                <w:sz w:val="24"/>
                <w:szCs w:val="24"/>
                <w:lang w:val="ro-RO"/>
              </w:rPr>
              <w:t>competenţă</w:t>
            </w:r>
            <w:proofErr w:type="spellEnd"/>
            <w:r w:rsidR="00EC6198" w:rsidRPr="00EC6198">
              <w:rPr>
                <w:rFonts w:eastAsiaTheme="minorHAnsi"/>
                <w:i/>
                <w:iCs/>
                <w:sz w:val="24"/>
                <w:szCs w:val="24"/>
                <w:lang w:val="ro-RO"/>
              </w:rPr>
              <w:t xml:space="preserve"> teritorială solicitantul are înregistrare la domiciliu și/sau la reședința temporară, despre emiterea decretului privind redobândirea </w:t>
            </w:r>
            <w:proofErr w:type="spellStart"/>
            <w:r w:rsidR="00EC6198" w:rsidRPr="00EC6198">
              <w:rPr>
                <w:rFonts w:eastAsiaTheme="minorHAnsi"/>
                <w:i/>
                <w:iCs/>
                <w:sz w:val="24"/>
                <w:szCs w:val="24"/>
                <w:lang w:val="ro-RO"/>
              </w:rPr>
              <w:t>cetăţeniei</w:t>
            </w:r>
            <w:proofErr w:type="spellEnd"/>
            <w:r w:rsidR="00EC6198" w:rsidRPr="00EC6198">
              <w:rPr>
                <w:rFonts w:eastAsiaTheme="minorHAnsi"/>
                <w:i/>
                <w:iCs/>
                <w:sz w:val="24"/>
                <w:szCs w:val="24"/>
                <w:lang w:val="ro-RO"/>
              </w:rPr>
              <w:t xml:space="preserve"> Republicii Moldova </w:t>
            </w:r>
            <w:proofErr w:type="spellStart"/>
            <w:r w:rsidR="00EC6198" w:rsidRPr="00EC6198">
              <w:rPr>
                <w:rFonts w:eastAsiaTheme="minorHAnsi"/>
                <w:i/>
                <w:iCs/>
                <w:sz w:val="24"/>
                <w:szCs w:val="24"/>
                <w:lang w:val="ro-RO"/>
              </w:rPr>
              <w:t>şi</w:t>
            </w:r>
            <w:proofErr w:type="spellEnd"/>
            <w:r w:rsidR="00EC6198" w:rsidRPr="00EC6198">
              <w:rPr>
                <w:rFonts w:eastAsiaTheme="minorHAnsi"/>
                <w:i/>
                <w:iCs/>
                <w:sz w:val="24"/>
                <w:szCs w:val="24"/>
                <w:lang w:val="ro-RO"/>
              </w:rPr>
              <w:t xml:space="preserve"> despre necesitatea depunerii jurământului de către solicitant.”</w:t>
            </w:r>
            <w:r w:rsidR="00EC6198" w:rsidRPr="00EC6198">
              <w:rPr>
                <w:rFonts w:eastAsiaTheme="minorHAnsi"/>
                <w:sz w:val="24"/>
                <w:szCs w:val="24"/>
                <w:lang w:val="ro-RO"/>
              </w:rPr>
              <w:t>.</w:t>
            </w:r>
          </w:p>
          <w:p w14:paraId="4FF3595B" w14:textId="119EDAFE" w:rsidR="00961D53" w:rsidRPr="00A95759" w:rsidRDefault="00961D53" w:rsidP="00A95759">
            <w:pPr>
              <w:pBdr>
                <w:top w:val="none" w:sz="4" w:space="0" w:color="000000"/>
                <w:left w:val="none" w:sz="4" w:space="0" w:color="000000"/>
                <w:bottom w:val="none" w:sz="4" w:space="0" w:color="000000"/>
                <w:right w:val="none" w:sz="4" w:space="0" w:color="000000"/>
              </w:pBdr>
              <w:ind w:firstLine="0"/>
              <w:rPr>
                <w:b/>
                <w:sz w:val="24"/>
                <w:szCs w:val="24"/>
                <w:lang w:val="ro-RO"/>
              </w:rPr>
            </w:pPr>
            <w:r w:rsidRPr="00C97E67">
              <w:rPr>
                <w:b/>
                <w:sz w:val="24"/>
                <w:szCs w:val="24"/>
                <w:lang w:val="ro-RO"/>
              </w:rPr>
              <w:t>Se acceptă</w:t>
            </w:r>
            <w:r w:rsidR="00F00E9A">
              <w:rPr>
                <w:b/>
                <w:sz w:val="24"/>
                <w:szCs w:val="24"/>
                <w:lang w:val="ro-RO"/>
              </w:rPr>
              <w:t>.</w:t>
            </w:r>
            <w:r w:rsidR="00A95759">
              <w:rPr>
                <w:b/>
                <w:sz w:val="24"/>
                <w:szCs w:val="24"/>
                <w:lang w:val="ro-RO"/>
              </w:rPr>
              <w:t xml:space="preserve"> </w:t>
            </w:r>
            <w:r w:rsidRPr="00A95759">
              <w:rPr>
                <w:b/>
                <w:sz w:val="24"/>
                <w:szCs w:val="24"/>
                <w:lang w:val="ro-RO"/>
              </w:rPr>
              <w:t>Modificările au fost operate</w:t>
            </w:r>
          </w:p>
          <w:p w14:paraId="45B7DAAA" w14:textId="77777777" w:rsidR="00961D53" w:rsidRPr="00090F44" w:rsidRDefault="00961D53" w:rsidP="00961D53">
            <w:pPr>
              <w:autoSpaceDE w:val="0"/>
              <w:autoSpaceDN w:val="0"/>
              <w:adjustRightInd w:val="0"/>
              <w:ind w:firstLine="0"/>
              <w:rPr>
                <w:bCs/>
                <w:sz w:val="24"/>
                <w:szCs w:val="24"/>
                <w:lang w:val="ro-RO"/>
              </w:rPr>
            </w:pPr>
          </w:p>
          <w:p w14:paraId="50DD9FD3" w14:textId="77777777" w:rsidR="00090F44" w:rsidRPr="00090F44" w:rsidRDefault="00090F44" w:rsidP="009A3A8A">
            <w:pPr>
              <w:autoSpaceDE w:val="0"/>
              <w:autoSpaceDN w:val="0"/>
              <w:adjustRightInd w:val="0"/>
              <w:ind w:firstLine="0"/>
              <w:rPr>
                <w:bCs/>
                <w:sz w:val="24"/>
                <w:szCs w:val="24"/>
                <w:lang w:val="ro-RO"/>
              </w:rPr>
            </w:pPr>
          </w:p>
          <w:p w14:paraId="6FBD7E4C" w14:textId="77777777" w:rsidR="00090F44" w:rsidRPr="00090F44" w:rsidRDefault="00090F44" w:rsidP="009A3A8A">
            <w:pPr>
              <w:autoSpaceDE w:val="0"/>
              <w:autoSpaceDN w:val="0"/>
              <w:adjustRightInd w:val="0"/>
              <w:ind w:firstLine="0"/>
              <w:rPr>
                <w:bCs/>
                <w:sz w:val="24"/>
                <w:szCs w:val="24"/>
                <w:lang w:val="ro-RO"/>
              </w:rPr>
            </w:pPr>
          </w:p>
          <w:p w14:paraId="373A6D7A" w14:textId="0BA26305" w:rsidR="009A3A8A" w:rsidRPr="00A95759" w:rsidRDefault="00A37F0F" w:rsidP="009A3A8A">
            <w:pPr>
              <w:autoSpaceDE w:val="0"/>
              <w:autoSpaceDN w:val="0"/>
              <w:adjustRightInd w:val="0"/>
              <w:ind w:firstLine="0"/>
              <w:rPr>
                <w:b/>
                <w:bCs/>
                <w:sz w:val="24"/>
                <w:szCs w:val="24"/>
                <w:lang w:val="ro-RO"/>
              </w:rPr>
            </w:pPr>
            <w:r w:rsidRPr="00A37F0F">
              <w:rPr>
                <w:b/>
                <w:bCs/>
                <w:sz w:val="24"/>
                <w:szCs w:val="24"/>
                <w:lang w:val="ro-RO"/>
              </w:rPr>
              <w:t>Se acceptă</w:t>
            </w:r>
            <w:r w:rsidR="00F00E9A">
              <w:rPr>
                <w:b/>
                <w:bCs/>
                <w:sz w:val="24"/>
                <w:szCs w:val="24"/>
                <w:lang w:val="ro-RO"/>
              </w:rPr>
              <w:t>.</w:t>
            </w:r>
            <w:r w:rsidR="00A95759">
              <w:rPr>
                <w:b/>
                <w:bCs/>
                <w:sz w:val="24"/>
                <w:szCs w:val="24"/>
                <w:lang w:val="ro-RO"/>
              </w:rPr>
              <w:t xml:space="preserve"> </w:t>
            </w:r>
            <w:r w:rsidR="009A3A8A" w:rsidRPr="00A95759">
              <w:rPr>
                <w:b/>
                <w:sz w:val="24"/>
                <w:szCs w:val="24"/>
                <w:lang w:val="ro-RO"/>
              </w:rPr>
              <w:t>Modificările au fost operate</w:t>
            </w:r>
            <w:r w:rsidR="00F00E9A" w:rsidRPr="00A95759">
              <w:rPr>
                <w:b/>
                <w:sz w:val="24"/>
                <w:szCs w:val="24"/>
                <w:lang w:val="ro-RO"/>
              </w:rPr>
              <w:t>.</w:t>
            </w:r>
          </w:p>
          <w:p w14:paraId="365D7B63" w14:textId="758FC4CF" w:rsidR="00A70B95" w:rsidRPr="000444EC" w:rsidRDefault="00A70B95" w:rsidP="000444EC">
            <w:pPr>
              <w:pBdr>
                <w:top w:val="none" w:sz="4" w:space="0" w:color="000000"/>
                <w:left w:val="none" w:sz="4" w:space="0" w:color="000000"/>
                <w:bottom w:val="none" w:sz="4" w:space="0" w:color="000000"/>
                <w:right w:val="none" w:sz="4" w:space="0" w:color="000000"/>
              </w:pBdr>
              <w:ind w:firstLine="0"/>
              <w:rPr>
                <w:sz w:val="24"/>
                <w:szCs w:val="24"/>
                <w:lang w:val="ro-RO"/>
              </w:rPr>
            </w:pPr>
          </w:p>
        </w:tc>
      </w:tr>
      <w:tr w:rsidR="00A70B95" w:rsidRPr="001B7009" w14:paraId="7604FB37" w14:textId="77777777" w:rsidTr="00ED7224">
        <w:trPr>
          <w:trHeight w:val="556"/>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2F63E14" w14:textId="069A8EC2" w:rsidR="00A70B95" w:rsidRPr="00F00E9A" w:rsidRDefault="00A70B95" w:rsidP="001B7009">
            <w:pPr>
              <w:autoSpaceDE w:val="0"/>
              <w:autoSpaceDN w:val="0"/>
              <w:adjustRightInd w:val="0"/>
              <w:ind w:firstLine="0"/>
              <w:rPr>
                <w:rFonts w:eastAsiaTheme="minorHAnsi"/>
                <w:b/>
                <w:sz w:val="24"/>
                <w:szCs w:val="24"/>
              </w:rPr>
            </w:pPr>
            <w:proofErr w:type="spellStart"/>
            <w:r w:rsidRPr="00F00E9A">
              <w:rPr>
                <w:rFonts w:eastAsiaTheme="minorHAnsi"/>
                <w:b/>
                <w:sz w:val="26"/>
                <w:szCs w:val="26"/>
              </w:rPr>
              <w:lastRenderedPageBreak/>
              <w:t>Serviciul</w:t>
            </w:r>
            <w:proofErr w:type="spellEnd"/>
            <w:r w:rsidRPr="00F00E9A">
              <w:rPr>
                <w:rFonts w:eastAsiaTheme="minorHAnsi"/>
                <w:b/>
                <w:sz w:val="26"/>
                <w:szCs w:val="26"/>
              </w:rPr>
              <w:t xml:space="preserve"> de </w:t>
            </w:r>
            <w:proofErr w:type="spellStart"/>
            <w:r w:rsidRPr="00F00E9A">
              <w:rPr>
                <w:rFonts w:eastAsiaTheme="minorHAnsi"/>
                <w:b/>
                <w:sz w:val="26"/>
                <w:szCs w:val="26"/>
              </w:rPr>
              <w:t>Informații</w:t>
            </w:r>
            <w:proofErr w:type="spellEnd"/>
            <w:r w:rsidRPr="00F00E9A">
              <w:rPr>
                <w:rFonts w:eastAsiaTheme="minorHAnsi"/>
                <w:b/>
                <w:sz w:val="26"/>
                <w:szCs w:val="26"/>
              </w:rPr>
              <w:t xml:space="preserve"> </w:t>
            </w:r>
            <w:proofErr w:type="spellStart"/>
            <w:r w:rsidRPr="00F00E9A">
              <w:rPr>
                <w:rFonts w:eastAsiaTheme="minorHAnsi"/>
                <w:b/>
                <w:sz w:val="26"/>
                <w:szCs w:val="26"/>
              </w:rPr>
              <w:t>și</w:t>
            </w:r>
            <w:proofErr w:type="spellEnd"/>
            <w:r w:rsidRPr="00F00E9A">
              <w:rPr>
                <w:rFonts w:eastAsiaTheme="minorHAnsi"/>
                <w:b/>
                <w:sz w:val="26"/>
                <w:szCs w:val="26"/>
              </w:rPr>
              <w:t xml:space="preserve"> Securitate al </w:t>
            </w:r>
            <w:proofErr w:type="spellStart"/>
            <w:r w:rsidRPr="00F00E9A">
              <w:rPr>
                <w:rFonts w:eastAsiaTheme="minorHAnsi"/>
                <w:b/>
                <w:sz w:val="26"/>
                <w:szCs w:val="26"/>
              </w:rPr>
              <w:t>Republicii</w:t>
            </w:r>
            <w:proofErr w:type="spellEnd"/>
            <w:r w:rsidRPr="00F00E9A">
              <w:rPr>
                <w:rFonts w:eastAsiaTheme="minorHAnsi"/>
                <w:b/>
                <w:sz w:val="26"/>
                <w:szCs w:val="26"/>
              </w:rPr>
              <w:t xml:space="preserve"> Moldova</w:t>
            </w:r>
            <w:r w:rsidR="002D101A">
              <w:rPr>
                <w:rFonts w:eastAsiaTheme="minorHAnsi"/>
                <w:b/>
                <w:sz w:val="26"/>
                <w:szCs w:val="26"/>
              </w:rPr>
              <w:t xml:space="preserve"> (</w:t>
            </w:r>
            <w:proofErr w:type="spellStart"/>
            <w:r w:rsidR="002D101A">
              <w:rPr>
                <w:rFonts w:eastAsiaTheme="minorHAnsi"/>
                <w:b/>
                <w:sz w:val="26"/>
                <w:szCs w:val="26"/>
              </w:rPr>
              <w:t>avizul</w:t>
            </w:r>
            <w:proofErr w:type="spellEnd"/>
            <w:r w:rsidR="002D101A">
              <w:rPr>
                <w:rFonts w:eastAsiaTheme="minorHAnsi"/>
                <w:b/>
                <w:sz w:val="26"/>
                <w:szCs w:val="26"/>
              </w:rPr>
              <w:t xml:space="preserve"> nr. </w:t>
            </w:r>
            <w:r w:rsidR="00FD7E35">
              <w:rPr>
                <w:rFonts w:eastAsiaTheme="minorHAnsi"/>
                <w:b/>
                <w:sz w:val="26"/>
                <w:szCs w:val="26"/>
              </w:rPr>
              <w:t>IE/13172 din 18.12.2025</w:t>
            </w:r>
            <w:r w:rsidR="002D101A">
              <w:rPr>
                <w:rFonts w:eastAsiaTheme="minorHAnsi"/>
                <w:b/>
                <w:sz w:val="26"/>
                <w:szCs w:val="26"/>
              </w:rPr>
              <w:t>)</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BB84BED" w14:textId="3B3ED6AA" w:rsidR="00A70B95" w:rsidRPr="001B7009" w:rsidRDefault="00F86A30" w:rsidP="00F86A30">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9.</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841BF8F" w14:textId="40F2146B" w:rsidR="00A70B95" w:rsidRPr="00A70B95" w:rsidRDefault="00A70B95" w:rsidP="00DD3F09">
            <w:pPr>
              <w:autoSpaceDE w:val="0"/>
              <w:autoSpaceDN w:val="0"/>
              <w:adjustRightInd w:val="0"/>
              <w:spacing w:before="60"/>
              <w:ind w:firstLine="0"/>
              <w:rPr>
                <w:rFonts w:eastAsiaTheme="minorHAnsi"/>
                <w:sz w:val="24"/>
                <w:szCs w:val="24"/>
                <w:lang w:val="ro-RO"/>
              </w:rPr>
            </w:pPr>
            <w:r w:rsidRPr="00A70B95">
              <w:rPr>
                <w:rFonts w:eastAsiaTheme="minorHAnsi"/>
                <w:sz w:val="24"/>
                <w:szCs w:val="24"/>
                <w:lang w:val="ro-RO"/>
              </w:rPr>
              <w:t>Serviciul de Informații și Securitate al Republicii Moldova (în continuare- Serviciul) a examinat proiectul de hotărâre pentru aprobarea Regulamentului cu privire la procedura dobândirii și pierderii cetățeniei Republicii Moldova (număr unic 964/MAI/ASP/2025) și, în limita competențelor funcționale, comunică despre susținerea conceptuală a proiectului, cu următoarele propuneri.</w:t>
            </w:r>
          </w:p>
          <w:p w14:paraId="754FFDEA" w14:textId="77777777" w:rsidR="00DA3841" w:rsidRDefault="00A70B95" w:rsidP="00DA3841">
            <w:pPr>
              <w:autoSpaceDE w:val="0"/>
              <w:autoSpaceDN w:val="0"/>
              <w:adjustRightInd w:val="0"/>
              <w:spacing w:before="60"/>
              <w:ind w:firstLine="0"/>
              <w:rPr>
                <w:rFonts w:eastAsiaTheme="minorHAnsi"/>
                <w:b/>
                <w:bCs/>
                <w:sz w:val="24"/>
                <w:szCs w:val="24"/>
                <w:lang w:val="ro-RO"/>
              </w:rPr>
            </w:pPr>
            <w:r w:rsidRPr="00A70B95">
              <w:rPr>
                <w:rFonts w:eastAsiaTheme="minorHAnsi"/>
                <w:b/>
                <w:bCs/>
                <w:sz w:val="24"/>
                <w:szCs w:val="24"/>
                <w:lang w:val="ro-RO"/>
              </w:rPr>
              <w:t xml:space="preserve">La proiectul Regulamentului se semnalează necesitatea revizuirii următoarelor prevederi: </w:t>
            </w:r>
          </w:p>
          <w:p w14:paraId="042A379B" w14:textId="06636C83" w:rsidR="00957715" w:rsidRPr="00957715" w:rsidRDefault="00DA3841" w:rsidP="00DA3841">
            <w:pPr>
              <w:autoSpaceDE w:val="0"/>
              <w:autoSpaceDN w:val="0"/>
              <w:adjustRightInd w:val="0"/>
              <w:spacing w:before="60"/>
              <w:ind w:firstLine="0"/>
              <w:rPr>
                <w:rFonts w:eastAsiaTheme="minorHAnsi"/>
                <w:sz w:val="24"/>
                <w:szCs w:val="24"/>
                <w:lang w:val="ro-RO"/>
              </w:rPr>
            </w:pPr>
            <w:r>
              <w:rPr>
                <w:rFonts w:eastAsiaTheme="minorHAnsi"/>
                <w:b/>
                <w:bCs/>
                <w:sz w:val="24"/>
                <w:szCs w:val="24"/>
                <w:lang w:val="ro-RO"/>
              </w:rPr>
              <w:t>1.</w:t>
            </w:r>
            <w:r w:rsidR="00A70B95" w:rsidRPr="006F0E96">
              <w:rPr>
                <w:rFonts w:eastAsiaTheme="minorHAnsi"/>
                <w:b/>
                <w:bCs/>
                <w:sz w:val="24"/>
                <w:szCs w:val="24"/>
                <w:lang w:val="ro-RO"/>
              </w:rPr>
              <w:t>La pct. 38.5, 39.5, 40.5, 41.5, 42.8, 43.8, 65.4, 77.4, ce vizează conținutul autobiografiei:</w:t>
            </w:r>
          </w:p>
          <w:p w14:paraId="61463095" w14:textId="0788A887" w:rsidR="00A70B95" w:rsidRPr="00957715" w:rsidRDefault="009A3A8A" w:rsidP="002D2670">
            <w:pPr>
              <w:pStyle w:val="Titlu1"/>
              <w:numPr>
                <w:ilvl w:val="0"/>
                <w:numId w:val="19"/>
              </w:numPr>
              <w:tabs>
                <w:tab w:val="left" w:pos="162"/>
                <w:tab w:val="left" w:pos="304"/>
              </w:tabs>
              <w:autoSpaceDE w:val="0"/>
              <w:autoSpaceDN w:val="0"/>
              <w:adjustRightInd w:val="0"/>
              <w:spacing w:before="0"/>
              <w:ind w:left="20" w:hanging="20"/>
              <w:outlineLvl w:val="0"/>
              <w:rPr>
                <w:rFonts w:ascii="Times New Roman" w:eastAsiaTheme="minorHAnsi" w:hAnsi="Times New Roman" w:cs="Times New Roman"/>
                <w:color w:val="auto"/>
                <w:sz w:val="24"/>
                <w:szCs w:val="24"/>
                <w:lang w:val="ro-RO"/>
              </w:rPr>
            </w:pPr>
            <w:r w:rsidRPr="00957715">
              <w:rPr>
                <w:rFonts w:ascii="Times New Roman" w:eastAsiaTheme="minorHAnsi" w:hAnsi="Times New Roman" w:cs="Times New Roman"/>
                <w:b/>
                <w:bCs/>
                <w:color w:val="auto"/>
                <w:sz w:val="24"/>
                <w:szCs w:val="24"/>
                <w:lang w:val="ro-RO"/>
              </w:rPr>
              <w:t xml:space="preserve"> </w:t>
            </w:r>
            <w:r w:rsidR="00A70B95" w:rsidRPr="00957715">
              <w:rPr>
                <w:rFonts w:ascii="Times New Roman" w:eastAsiaTheme="minorHAnsi" w:hAnsi="Times New Roman" w:cs="Times New Roman"/>
                <w:color w:val="auto"/>
                <w:sz w:val="24"/>
                <w:szCs w:val="24"/>
                <w:lang w:val="ro-RO"/>
              </w:rPr>
              <w:t>după sintagma „activitatea de muncă” de completat cu sintagma, „inclusiv locurile de muncă anterioare” or, din redacția actuală nu rezultă că persoana ar urma să prezinte istoricul activității sale de muncă;</w:t>
            </w:r>
          </w:p>
          <w:p w14:paraId="0CB49BBD" w14:textId="77777777" w:rsidR="007D5047" w:rsidRDefault="00A70B95" w:rsidP="002D2670">
            <w:pPr>
              <w:pStyle w:val="Listparagraf"/>
              <w:numPr>
                <w:ilvl w:val="0"/>
                <w:numId w:val="19"/>
              </w:numPr>
              <w:tabs>
                <w:tab w:val="left" w:pos="162"/>
              </w:tabs>
              <w:autoSpaceDE w:val="0"/>
              <w:autoSpaceDN w:val="0"/>
              <w:adjustRightInd w:val="0"/>
              <w:ind w:left="20" w:hanging="20"/>
              <w:jc w:val="both"/>
              <w:rPr>
                <w:rFonts w:ascii="Times New Roman" w:hAnsi="Times New Roman" w:cs="Times New Roman"/>
                <w:sz w:val="24"/>
                <w:szCs w:val="24"/>
                <w:lang w:val="ro-RO"/>
              </w:rPr>
            </w:pPr>
            <w:r w:rsidRPr="00957715">
              <w:rPr>
                <w:rFonts w:ascii="Times New Roman" w:hAnsi="Times New Roman" w:cs="Times New Roman"/>
                <w:sz w:val="24"/>
                <w:szCs w:val="24"/>
                <w:lang w:val="ro-RO"/>
              </w:rPr>
              <w:t>de asemenea, se propune completarea prevederii care reglementează conținutul autobiografiei, prin introducerea obligației ca solicitantul să menționeze în autobiografie dacă a îndeplinit sau nu serviciul militar în alt stat, sau în cadrul unui structuri paramilitare, sau a activat în cadrul unui serviciu special cu indicarea statului, perioadei, structurii militare/paramilitare /serviciului special și funcției deținute, după caz;</w:t>
            </w:r>
          </w:p>
          <w:p w14:paraId="1B16D24B" w14:textId="5D226CCB" w:rsidR="00A70B95" w:rsidRPr="007D5047" w:rsidRDefault="00A70B95" w:rsidP="007D5047">
            <w:pPr>
              <w:pStyle w:val="Listparagraf"/>
              <w:numPr>
                <w:ilvl w:val="0"/>
                <w:numId w:val="19"/>
              </w:numPr>
              <w:tabs>
                <w:tab w:val="left" w:pos="162"/>
              </w:tabs>
              <w:autoSpaceDE w:val="0"/>
              <w:autoSpaceDN w:val="0"/>
              <w:adjustRightInd w:val="0"/>
              <w:spacing w:after="0"/>
              <w:ind w:left="20" w:hanging="20"/>
              <w:jc w:val="both"/>
              <w:rPr>
                <w:rFonts w:ascii="Times New Roman" w:hAnsi="Times New Roman" w:cs="Times New Roman"/>
                <w:sz w:val="24"/>
                <w:szCs w:val="24"/>
                <w:lang w:val="ro-RO"/>
              </w:rPr>
            </w:pPr>
            <w:r w:rsidRPr="007D5047">
              <w:rPr>
                <w:rFonts w:ascii="Times New Roman" w:hAnsi="Times New Roman" w:cs="Times New Roman"/>
                <w:sz w:val="24"/>
                <w:szCs w:val="24"/>
                <w:lang w:val="ro-RO"/>
              </w:rPr>
              <w:t xml:space="preserve">totodată, pentru persoanele născute sau domiciliate pe teritoriul aflat în afara controlului autorităților constituționale (Transnistria), se propune ca autobiografia să conțină, suplimentar, mențiuni exprese privind faptul dacă solicitantul, soțul (soția) sau rudele de gradul I (părinți, copii) au activat în cadrul așa numitor autorități publice, structuri de forță sau formațiuni/structuri militare ale administrației neconstituționale din regiune sau ale Federației Ruse aflate în regiune, cu indicarea instituției, perioadei, funcției și activității. În situația în care nu </w:t>
            </w:r>
            <w:r w:rsidRPr="007D5047">
              <w:rPr>
                <w:rFonts w:ascii="Times New Roman" w:hAnsi="Times New Roman" w:cs="Times New Roman"/>
                <w:sz w:val="24"/>
                <w:szCs w:val="24"/>
                <w:lang w:val="ro-RO"/>
              </w:rPr>
              <w:lastRenderedPageBreak/>
              <w:t>au</w:t>
            </w:r>
            <w:r w:rsidRPr="007D5047">
              <w:rPr>
                <w:sz w:val="24"/>
                <w:szCs w:val="24"/>
                <w:lang w:val="ro-RO"/>
              </w:rPr>
              <w:t xml:space="preserve"> </w:t>
            </w:r>
            <w:r w:rsidRPr="007D5047">
              <w:rPr>
                <w:rFonts w:ascii="Times New Roman" w:hAnsi="Times New Roman" w:cs="Times New Roman"/>
                <w:sz w:val="24"/>
                <w:szCs w:val="24"/>
                <w:lang w:val="ro-RO"/>
              </w:rPr>
              <w:t>existat asemenea activități, acest fapt urmează a fi menționat de către solicitant, în mod expres, în autobiografie;</w:t>
            </w:r>
          </w:p>
          <w:p w14:paraId="50D0AA71" w14:textId="08201048" w:rsidR="00A70B95" w:rsidRPr="007D5047" w:rsidRDefault="007D5047" w:rsidP="002D2670">
            <w:pPr>
              <w:pStyle w:val="Listparagraf"/>
              <w:numPr>
                <w:ilvl w:val="0"/>
                <w:numId w:val="19"/>
              </w:numPr>
              <w:tabs>
                <w:tab w:val="left" w:pos="162"/>
              </w:tabs>
              <w:autoSpaceDE w:val="0"/>
              <w:autoSpaceDN w:val="0"/>
              <w:adjustRightInd w:val="0"/>
              <w:spacing w:after="0"/>
              <w:ind w:left="20" w:firstLine="0"/>
              <w:jc w:val="both"/>
              <w:rPr>
                <w:rFonts w:ascii="Times New Roman" w:hAnsi="Times New Roman" w:cs="Times New Roman"/>
                <w:sz w:val="24"/>
                <w:szCs w:val="24"/>
                <w:lang w:val="ro-RO"/>
              </w:rPr>
            </w:pPr>
            <w:r w:rsidRPr="007D5047">
              <w:rPr>
                <w:rFonts w:ascii="Times New Roman" w:hAnsi="Times New Roman" w:cs="Times New Roman"/>
                <w:sz w:val="24"/>
                <w:szCs w:val="24"/>
                <w:lang w:val="ro-RO"/>
              </w:rPr>
              <w:t xml:space="preserve"> </w:t>
            </w:r>
            <w:r w:rsidR="00A70B95" w:rsidRPr="007D5047">
              <w:rPr>
                <w:rFonts w:ascii="Times New Roman" w:hAnsi="Times New Roman" w:cs="Times New Roman"/>
                <w:sz w:val="24"/>
                <w:szCs w:val="24"/>
                <w:lang w:val="ro-RO"/>
              </w:rPr>
              <w:t>concomitent, autobiografia ar urmă să cuprindă o declarație pe propria răspundere că solicitantul nu a realizat nici o acțiune, nu se află în nici o situație și nu deține nici un statut prevăzut la art. 19 din Legea cetățeniei Republicii Moldovei</w:t>
            </w:r>
            <w:r w:rsidR="002D2670">
              <w:rPr>
                <w:rFonts w:ascii="Times New Roman" w:hAnsi="Times New Roman" w:cs="Times New Roman"/>
                <w:sz w:val="24"/>
                <w:szCs w:val="24"/>
                <w:lang w:val="ro-RO"/>
              </w:rPr>
              <w:t xml:space="preserve"> </w:t>
            </w:r>
            <w:r w:rsidR="00A70B95" w:rsidRPr="007D5047">
              <w:rPr>
                <w:rFonts w:ascii="Times New Roman" w:hAnsi="Times New Roman" w:cs="Times New Roman"/>
                <w:sz w:val="24"/>
                <w:szCs w:val="24"/>
                <w:lang w:val="ro-RO"/>
              </w:rPr>
              <w:t>nr. 253/2025.</w:t>
            </w:r>
          </w:p>
          <w:p w14:paraId="3892184B" w14:textId="77777777" w:rsidR="00A70B95" w:rsidRPr="00A70B95" w:rsidRDefault="00A70B95" w:rsidP="00DD3F09">
            <w:pPr>
              <w:autoSpaceDE w:val="0"/>
              <w:autoSpaceDN w:val="0"/>
              <w:adjustRightInd w:val="0"/>
              <w:spacing w:before="60"/>
              <w:ind w:firstLine="0"/>
              <w:rPr>
                <w:rFonts w:eastAsiaTheme="minorHAnsi"/>
                <w:sz w:val="24"/>
                <w:szCs w:val="24"/>
                <w:lang w:val="ro-RO"/>
              </w:rPr>
            </w:pPr>
            <w:r w:rsidRPr="00A70B95">
              <w:rPr>
                <w:rFonts w:eastAsiaTheme="minorHAnsi"/>
                <w:sz w:val="24"/>
                <w:szCs w:val="24"/>
                <w:lang w:val="ro-RO"/>
              </w:rPr>
              <w:t xml:space="preserve">În această conjunctură, subliniem faptul că, propunerea înaintată este formulată în vederea asigurării unei evaluări exhaustive a circumstanțelor relevante ce pot influența procesul de dobândire a cetățeniei, precum și a consolidării mecanismelor de verificare a eventualelor riscuri de securitate asociate solicitantului. </w:t>
            </w:r>
          </w:p>
          <w:p w14:paraId="38458197" w14:textId="49895264" w:rsidR="00A70B95" w:rsidRPr="006F0E96" w:rsidRDefault="00A70B95" w:rsidP="00035926">
            <w:pPr>
              <w:pStyle w:val="Titlu1"/>
              <w:tabs>
                <w:tab w:val="left" w:pos="304"/>
              </w:tabs>
              <w:spacing w:before="60"/>
              <w:ind w:left="0" w:firstLine="0"/>
              <w:outlineLvl w:val="0"/>
              <w:rPr>
                <w:rFonts w:ascii="Times New Roman" w:eastAsiaTheme="minorHAnsi" w:hAnsi="Times New Roman" w:cs="Times New Roman"/>
                <w:color w:val="auto"/>
                <w:sz w:val="24"/>
                <w:szCs w:val="24"/>
                <w:lang w:val="ro-RO"/>
              </w:rPr>
            </w:pPr>
            <w:r w:rsidRPr="006F0E96">
              <w:rPr>
                <w:rFonts w:ascii="Times New Roman" w:eastAsiaTheme="minorHAnsi" w:hAnsi="Times New Roman" w:cs="Times New Roman"/>
                <w:color w:val="auto"/>
                <w:sz w:val="24"/>
                <w:szCs w:val="24"/>
                <w:lang w:val="ro-RO"/>
              </w:rPr>
              <w:t xml:space="preserve">La pct. </w:t>
            </w:r>
            <w:r w:rsidRPr="006F0E96">
              <w:rPr>
                <w:rFonts w:ascii="Times New Roman" w:eastAsiaTheme="minorHAnsi" w:hAnsi="Times New Roman" w:cs="Times New Roman"/>
                <w:b/>
                <w:color w:val="auto"/>
                <w:sz w:val="24"/>
                <w:szCs w:val="24"/>
                <w:lang w:val="ro-RO"/>
              </w:rPr>
              <w:t>68 și 80</w:t>
            </w:r>
            <w:r w:rsidRPr="006F0E96">
              <w:rPr>
                <w:rFonts w:ascii="Times New Roman" w:eastAsiaTheme="minorHAnsi" w:hAnsi="Times New Roman" w:cs="Times New Roman"/>
                <w:color w:val="auto"/>
                <w:sz w:val="24"/>
                <w:szCs w:val="24"/>
                <w:lang w:val="ro-RO"/>
              </w:rPr>
              <w:t xml:space="preserve"> sintagma „dovezi concludente” de substitui</w:t>
            </w:r>
            <w:r w:rsidR="00255B06">
              <w:rPr>
                <w:rFonts w:ascii="Times New Roman" w:eastAsiaTheme="minorHAnsi" w:hAnsi="Times New Roman" w:cs="Times New Roman"/>
                <w:color w:val="auto"/>
                <w:sz w:val="24"/>
                <w:szCs w:val="24"/>
                <w:lang w:val="ro-RO"/>
              </w:rPr>
              <w:t>t</w:t>
            </w:r>
            <w:r w:rsidRPr="006F0E96">
              <w:rPr>
                <w:rFonts w:ascii="Times New Roman" w:eastAsiaTheme="minorHAnsi" w:hAnsi="Times New Roman" w:cs="Times New Roman"/>
                <w:color w:val="auto"/>
                <w:sz w:val="24"/>
                <w:szCs w:val="24"/>
                <w:lang w:val="ro-RO"/>
              </w:rPr>
              <w:t xml:space="preserve"> cu sintagma „argumente concludente”, or Comisia, nu poate prezenta Președintelui dovezi sau probe, ci doar constatările sale în baza informațiilor prezentate de către solicitant și autoritățile abilitate. </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A66CD5E" w14:textId="77777777" w:rsidR="00A70B95" w:rsidRDefault="00A70B95"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13EAA197" w14:textId="77777777"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FF84180" w14:textId="77777777"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76D50EF" w14:textId="77777777"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D1F2701" w14:textId="77777777"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CF281EB" w14:textId="77777777"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D6E050D" w14:textId="77777777"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B93F511" w14:textId="77777777" w:rsidR="00DA3841" w:rsidRDefault="00DA384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F704810" w14:textId="77777777" w:rsidR="001A3555" w:rsidRDefault="001A3555"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3444817" w14:textId="77777777" w:rsidR="00E31C42" w:rsidRDefault="00E31C42"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CD8B62A" w14:textId="77777777" w:rsidR="00E31C42" w:rsidRDefault="00E31C42"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EECEC93" w14:textId="7D8E72D8" w:rsidR="009A3A8A"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r w:rsidR="00DA3841">
              <w:rPr>
                <w:b/>
                <w:sz w:val="24"/>
                <w:szCs w:val="24"/>
                <w:lang w:val="ro-RO"/>
              </w:rPr>
              <w:t xml:space="preserve"> parțial.</w:t>
            </w:r>
          </w:p>
          <w:p w14:paraId="5786AF9F" w14:textId="0374E788" w:rsidR="009A3A8A" w:rsidRDefault="009A3A8A" w:rsidP="009A3A8A">
            <w:pPr>
              <w:autoSpaceDE w:val="0"/>
              <w:autoSpaceDN w:val="0"/>
              <w:adjustRightInd w:val="0"/>
              <w:ind w:firstLine="0"/>
              <w:rPr>
                <w:bCs/>
                <w:sz w:val="24"/>
                <w:szCs w:val="24"/>
                <w:lang w:val="ro-RO"/>
              </w:rPr>
            </w:pPr>
            <w:r w:rsidRPr="001B7009">
              <w:rPr>
                <w:bCs/>
                <w:sz w:val="24"/>
                <w:szCs w:val="24"/>
                <w:lang w:val="ro-RO"/>
              </w:rPr>
              <w:t>Modificările au fost operate</w:t>
            </w:r>
            <w:r w:rsidR="00123328">
              <w:rPr>
                <w:bCs/>
                <w:sz w:val="24"/>
                <w:szCs w:val="24"/>
                <w:lang w:val="ro-RO"/>
              </w:rPr>
              <w:t>, cu excepția subpunctelor 42.8 și 43.8, deoarece în aceste situații solicitanții sun</w:t>
            </w:r>
            <w:r w:rsidR="00957715">
              <w:rPr>
                <w:bCs/>
                <w:sz w:val="24"/>
                <w:szCs w:val="24"/>
                <w:lang w:val="ro-RO"/>
              </w:rPr>
              <w:t xml:space="preserve">t </w:t>
            </w:r>
            <w:r w:rsidR="00123328">
              <w:rPr>
                <w:bCs/>
                <w:sz w:val="24"/>
                <w:szCs w:val="24"/>
                <w:lang w:val="ro-RO"/>
              </w:rPr>
              <w:t>copii.</w:t>
            </w:r>
          </w:p>
          <w:p w14:paraId="14C7C749" w14:textId="4F34F60A" w:rsidR="00143209" w:rsidRDefault="00143209" w:rsidP="009A3A8A">
            <w:pPr>
              <w:autoSpaceDE w:val="0"/>
              <w:autoSpaceDN w:val="0"/>
              <w:adjustRightInd w:val="0"/>
              <w:ind w:firstLine="0"/>
              <w:rPr>
                <w:bCs/>
                <w:sz w:val="24"/>
                <w:szCs w:val="24"/>
                <w:lang w:val="ro-RO"/>
              </w:rPr>
            </w:pPr>
          </w:p>
          <w:p w14:paraId="3DCFB227" w14:textId="63F257CF" w:rsidR="00143209" w:rsidRDefault="00143209" w:rsidP="009A3A8A">
            <w:pPr>
              <w:autoSpaceDE w:val="0"/>
              <w:autoSpaceDN w:val="0"/>
              <w:adjustRightInd w:val="0"/>
              <w:ind w:firstLine="0"/>
              <w:rPr>
                <w:bCs/>
                <w:sz w:val="24"/>
                <w:szCs w:val="24"/>
                <w:lang w:val="ro-RO"/>
              </w:rPr>
            </w:pPr>
          </w:p>
          <w:p w14:paraId="631F91A4" w14:textId="4D231A91" w:rsidR="00143209" w:rsidRDefault="00143209" w:rsidP="009A3A8A">
            <w:pPr>
              <w:autoSpaceDE w:val="0"/>
              <w:autoSpaceDN w:val="0"/>
              <w:adjustRightInd w:val="0"/>
              <w:ind w:firstLine="0"/>
              <w:rPr>
                <w:bCs/>
                <w:sz w:val="24"/>
                <w:szCs w:val="24"/>
                <w:lang w:val="ro-RO"/>
              </w:rPr>
            </w:pPr>
          </w:p>
          <w:p w14:paraId="56BF0C49" w14:textId="7A471DAA" w:rsidR="00143209" w:rsidRDefault="00143209" w:rsidP="009A3A8A">
            <w:pPr>
              <w:autoSpaceDE w:val="0"/>
              <w:autoSpaceDN w:val="0"/>
              <w:adjustRightInd w:val="0"/>
              <w:ind w:firstLine="0"/>
              <w:rPr>
                <w:bCs/>
                <w:sz w:val="24"/>
                <w:szCs w:val="24"/>
                <w:lang w:val="ro-RO"/>
              </w:rPr>
            </w:pPr>
          </w:p>
          <w:p w14:paraId="1549F819" w14:textId="51BF9BF1" w:rsidR="00143209" w:rsidRDefault="00143209" w:rsidP="009A3A8A">
            <w:pPr>
              <w:autoSpaceDE w:val="0"/>
              <w:autoSpaceDN w:val="0"/>
              <w:adjustRightInd w:val="0"/>
              <w:ind w:firstLine="0"/>
              <w:rPr>
                <w:bCs/>
                <w:sz w:val="24"/>
                <w:szCs w:val="24"/>
                <w:lang w:val="ro-RO"/>
              </w:rPr>
            </w:pPr>
          </w:p>
          <w:p w14:paraId="3ECE439E" w14:textId="0A04E0CA" w:rsidR="00143209" w:rsidRDefault="00143209" w:rsidP="009A3A8A">
            <w:pPr>
              <w:autoSpaceDE w:val="0"/>
              <w:autoSpaceDN w:val="0"/>
              <w:adjustRightInd w:val="0"/>
              <w:ind w:firstLine="0"/>
              <w:rPr>
                <w:bCs/>
                <w:sz w:val="24"/>
                <w:szCs w:val="24"/>
                <w:lang w:val="ro-RO"/>
              </w:rPr>
            </w:pPr>
          </w:p>
          <w:p w14:paraId="7830576F" w14:textId="7197240C" w:rsidR="00143209" w:rsidRDefault="00143209" w:rsidP="009A3A8A">
            <w:pPr>
              <w:autoSpaceDE w:val="0"/>
              <w:autoSpaceDN w:val="0"/>
              <w:adjustRightInd w:val="0"/>
              <w:ind w:firstLine="0"/>
              <w:rPr>
                <w:bCs/>
                <w:sz w:val="24"/>
                <w:szCs w:val="24"/>
                <w:lang w:val="ro-RO"/>
              </w:rPr>
            </w:pPr>
          </w:p>
          <w:p w14:paraId="4E4EE1C3" w14:textId="4337C3FD" w:rsidR="00143209" w:rsidRDefault="00143209" w:rsidP="009A3A8A">
            <w:pPr>
              <w:autoSpaceDE w:val="0"/>
              <w:autoSpaceDN w:val="0"/>
              <w:adjustRightInd w:val="0"/>
              <w:ind w:firstLine="0"/>
              <w:rPr>
                <w:bCs/>
                <w:sz w:val="24"/>
                <w:szCs w:val="24"/>
                <w:lang w:val="ro-RO"/>
              </w:rPr>
            </w:pPr>
          </w:p>
          <w:p w14:paraId="4D66AC0F" w14:textId="76E38B8B" w:rsidR="00143209" w:rsidRDefault="00143209" w:rsidP="009A3A8A">
            <w:pPr>
              <w:autoSpaceDE w:val="0"/>
              <w:autoSpaceDN w:val="0"/>
              <w:adjustRightInd w:val="0"/>
              <w:ind w:firstLine="0"/>
              <w:rPr>
                <w:bCs/>
                <w:sz w:val="24"/>
                <w:szCs w:val="24"/>
                <w:lang w:val="ro-RO"/>
              </w:rPr>
            </w:pPr>
          </w:p>
          <w:p w14:paraId="126D5A5F" w14:textId="0830A031" w:rsidR="00143209" w:rsidRDefault="00143209" w:rsidP="009A3A8A">
            <w:pPr>
              <w:autoSpaceDE w:val="0"/>
              <w:autoSpaceDN w:val="0"/>
              <w:adjustRightInd w:val="0"/>
              <w:ind w:firstLine="0"/>
              <w:rPr>
                <w:bCs/>
                <w:sz w:val="24"/>
                <w:szCs w:val="24"/>
                <w:lang w:val="ro-RO"/>
              </w:rPr>
            </w:pPr>
          </w:p>
          <w:p w14:paraId="4C7E3BAF" w14:textId="21C49825" w:rsidR="00143209" w:rsidRDefault="00143209" w:rsidP="009A3A8A">
            <w:pPr>
              <w:autoSpaceDE w:val="0"/>
              <w:autoSpaceDN w:val="0"/>
              <w:adjustRightInd w:val="0"/>
              <w:ind w:firstLine="0"/>
              <w:rPr>
                <w:bCs/>
                <w:sz w:val="24"/>
                <w:szCs w:val="24"/>
                <w:lang w:val="ro-RO"/>
              </w:rPr>
            </w:pPr>
          </w:p>
          <w:p w14:paraId="0E0D88AE" w14:textId="38412865" w:rsidR="00143209" w:rsidRDefault="00143209" w:rsidP="009A3A8A">
            <w:pPr>
              <w:autoSpaceDE w:val="0"/>
              <w:autoSpaceDN w:val="0"/>
              <w:adjustRightInd w:val="0"/>
              <w:ind w:firstLine="0"/>
              <w:rPr>
                <w:bCs/>
                <w:sz w:val="24"/>
                <w:szCs w:val="24"/>
                <w:lang w:val="ro-RO"/>
              </w:rPr>
            </w:pPr>
          </w:p>
          <w:p w14:paraId="36B77279" w14:textId="36AF663F" w:rsidR="00143209" w:rsidRDefault="00143209" w:rsidP="009A3A8A">
            <w:pPr>
              <w:autoSpaceDE w:val="0"/>
              <w:autoSpaceDN w:val="0"/>
              <w:adjustRightInd w:val="0"/>
              <w:ind w:firstLine="0"/>
              <w:rPr>
                <w:bCs/>
                <w:sz w:val="24"/>
                <w:szCs w:val="24"/>
                <w:lang w:val="ro-RO"/>
              </w:rPr>
            </w:pPr>
          </w:p>
          <w:p w14:paraId="01F25402" w14:textId="488D9164" w:rsidR="00143209" w:rsidRDefault="00143209" w:rsidP="009A3A8A">
            <w:pPr>
              <w:autoSpaceDE w:val="0"/>
              <w:autoSpaceDN w:val="0"/>
              <w:adjustRightInd w:val="0"/>
              <w:ind w:firstLine="0"/>
              <w:rPr>
                <w:bCs/>
                <w:sz w:val="24"/>
                <w:szCs w:val="24"/>
                <w:lang w:val="ro-RO"/>
              </w:rPr>
            </w:pPr>
          </w:p>
          <w:p w14:paraId="7A0F79CD" w14:textId="3EC0A176" w:rsidR="00143209" w:rsidRDefault="00143209" w:rsidP="009A3A8A">
            <w:pPr>
              <w:autoSpaceDE w:val="0"/>
              <w:autoSpaceDN w:val="0"/>
              <w:adjustRightInd w:val="0"/>
              <w:ind w:firstLine="0"/>
              <w:rPr>
                <w:bCs/>
                <w:sz w:val="24"/>
                <w:szCs w:val="24"/>
                <w:lang w:val="ro-RO"/>
              </w:rPr>
            </w:pPr>
          </w:p>
          <w:p w14:paraId="7EFF0C99" w14:textId="19933688" w:rsidR="00143209" w:rsidRDefault="00143209" w:rsidP="009A3A8A">
            <w:pPr>
              <w:autoSpaceDE w:val="0"/>
              <w:autoSpaceDN w:val="0"/>
              <w:adjustRightInd w:val="0"/>
              <w:ind w:firstLine="0"/>
              <w:rPr>
                <w:bCs/>
                <w:sz w:val="24"/>
                <w:szCs w:val="24"/>
                <w:lang w:val="ro-RO"/>
              </w:rPr>
            </w:pPr>
          </w:p>
          <w:p w14:paraId="3F9FB714" w14:textId="6D3F5287" w:rsidR="00143209" w:rsidRDefault="00143209" w:rsidP="009A3A8A">
            <w:pPr>
              <w:autoSpaceDE w:val="0"/>
              <w:autoSpaceDN w:val="0"/>
              <w:adjustRightInd w:val="0"/>
              <w:ind w:firstLine="0"/>
              <w:rPr>
                <w:bCs/>
                <w:sz w:val="24"/>
                <w:szCs w:val="24"/>
                <w:lang w:val="ro-RO"/>
              </w:rPr>
            </w:pPr>
          </w:p>
          <w:p w14:paraId="314E0433" w14:textId="1903D572" w:rsidR="00143209" w:rsidRDefault="00143209" w:rsidP="009A3A8A">
            <w:pPr>
              <w:autoSpaceDE w:val="0"/>
              <w:autoSpaceDN w:val="0"/>
              <w:adjustRightInd w:val="0"/>
              <w:ind w:firstLine="0"/>
              <w:rPr>
                <w:bCs/>
                <w:sz w:val="24"/>
                <w:szCs w:val="24"/>
                <w:lang w:val="ro-RO"/>
              </w:rPr>
            </w:pPr>
          </w:p>
          <w:p w14:paraId="432043BD" w14:textId="47D394E2" w:rsidR="00143209" w:rsidRDefault="00143209" w:rsidP="009A3A8A">
            <w:pPr>
              <w:autoSpaceDE w:val="0"/>
              <w:autoSpaceDN w:val="0"/>
              <w:adjustRightInd w:val="0"/>
              <w:ind w:firstLine="0"/>
              <w:rPr>
                <w:bCs/>
                <w:sz w:val="24"/>
                <w:szCs w:val="24"/>
                <w:lang w:val="ro-RO"/>
              </w:rPr>
            </w:pPr>
          </w:p>
          <w:p w14:paraId="1B03792C" w14:textId="6F4C4301" w:rsidR="00143209" w:rsidRDefault="00143209" w:rsidP="009A3A8A">
            <w:pPr>
              <w:autoSpaceDE w:val="0"/>
              <w:autoSpaceDN w:val="0"/>
              <w:adjustRightInd w:val="0"/>
              <w:ind w:firstLine="0"/>
              <w:rPr>
                <w:bCs/>
                <w:sz w:val="24"/>
                <w:szCs w:val="24"/>
                <w:lang w:val="ro-RO"/>
              </w:rPr>
            </w:pPr>
          </w:p>
          <w:p w14:paraId="5BB37C24" w14:textId="0FAE57CF" w:rsidR="00143209" w:rsidRDefault="00143209" w:rsidP="009A3A8A">
            <w:pPr>
              <w:autoSpaceDE w:val="0"/>
              <w:autoSpaceDN w:val="0"/>
              <w:adjustRightInd w:val="0"/>
              <w:ind w:firstLine="0"/>
              <w:rPr>
                <w:bCs/>
                <w:sz w:val="24"/>
                <w:szCs w:val="24"/>
                <w:lang w:val="ro-RO"/>
              </w:rPr>
            </w:pPr>
          </w:p>
          <w:p w14:paraId="2E6B54CD" w14:textId="66A10394" w:rsidR="00143209" w:rsidRDefault="00143209" w:rsidP="009A3A8A">
            <w:pPr>
              <w:autoSpaceDE w:val="0"/>
              <w:autoSpaceDN w:val="0"/>
              <w:adjustRightInd w:val="0"/>
              <w:ind w:firstLine="0"/>
              <w:rPr>
                <w:bCs/>
                <w:sz w:val="24"/>
                <w:szCs w:val="24"/>
                <w:lang w:val="ro-RO"/>
              </w:rPr>
            </w:pPr>
          </w:p>
          <w:p w14:paraId="4A132D11" w14:textId="5CB4B905" w:rsidR="00143209" w:rsidRDefault="00143209" w:rsidP="009A3A8A">
            <w:pPr>
              <w:autoSpaceDE w:val="0"/>
              <w:autoSpaceDN w:val="0"/>
              <w:adjustRightInd w:val="0"/>
              <w:ind w:firstLine="0"/>
              <w:rPr>
                <w:bCs/>
                <w:sz w:val="24"/>
                <w:szCs w:val="24"/>
                <w:lang w:val="ro-RO"/>
              </w:rPr>
            </w:pPr>
          </w:p>
          <w:p w14:paraId="1C2AD879" w14:textId="32BF63C3" w:rsidR="00143209" w:rsidRDefault="00143209" w:rsidP="009A3A8A">
            <w:pPr>
              <w:autoSpaceDE w:val="0"/>
              <w:autoSpaceDN w:val="0"/>
              <w:adjustRightInd w:val="0"/>
              <w:ind w:firstLine="0"/>
              <w:rPr>
                <w:bCs/>
                <w:sz w:val="24"/>
                <w:szCs w:val="24"/>
                <w:lang w:val="ro-RO"/>
              </w:rPr>
            </w:pPr>
          </w:p>
          <w:p w14:paraId="73630674" w14:textId="38FB8F72" w:rsidR="00143209" w:rsidRDefault="00143209" w:rsidP="009A3A8A">
            <w:pPr>
              <w:autoSpaceDE w:val="0"/>
              <w:autoSpaceDN w:val="0"/>
              <w:adjustRightInd w:val="0"/>
              <w:ind w:firstLine="0"/>
              <w:rPr>
                <w:bCs/>
                <w:sz w:val="24"/>
                <w:szCs w:val="24"/>
                <w:lang w:val="ro-RO"/>
              </w:rPr>
            </w:pPr>
          </w:p>
          <w:p w14:paraId="25BAD345" w14:textId="0B47C327" w:rsidR="00143209" w:rsidRDefault="00143209" w:rsidP="009A3A8A">
            <w:pPr>
              <w:autoSpaceDE w:val="0"/>
              <w:autoSpaceDN w:val="0"/>
              <w:adjustRightInd w:val="0"/>
              <w:ind w:firstLine="0"/>
              <w:rPr>
                <w:bCs/>
                <w:sz w:val="24"/>
                <w:szCs w:val="24"/>
                <w:lang w:val="ro-RO"/>
              </w:rPr>
            </w:pPr>
          </w:p>
          <w:p w14:paraId="5B1674C6" w14:textId="078AC652" w:rsidR="00143209" w:rsidRDefault="00143209" w:rsidP="009A3A8A">
            <w:pPr>
              <w:autoSpaceDE w:val="0"/>
              <w:autoSpaceDN w:val="0"/>
              <w:adjustRightInd w:val="0"/>
              <w:ind w:firstLine="0"/>
              <w:rPr>
                <w:bCs/>
                <w:sz w:val="24"/>
                <w:szCs w:val="24"/>
                <w:lang w:val="ro-RO"/>
              </w:rPr>
            </w:pPr>
          </w:p>
          <w:p w14:paraId="71E6EAF6" w14:textId="42D0E1E4" w:rsidR="00143209" w:rsidRDefault="00143209" w:rsidP="009A3A8A">
            <w:pPr>
              <w:autoSpaceDE w:val="0"/>
              <w:autoSpaceDN w:val="0"/>
              <w:adjustRightInd w:val="0"/>
              <w:ind w:firstLine="0"/>
              <w:rPr>
                <w:bCs/>
                <w:sz w:val="24"/>
                <w:szCs w:val="24"/>
                <w:lang w:val="ro-RO"/>
              </w:rPr>
            </w:pPr>
          </w:p>
          <w:p w14:paraId="6276D1DA" w14:textId="035D72DD" w:rsidR="00143209" w:rsidRDefault="00143209" w:rsidP="009A3A8A">
            <w:pPr>
              <w:autoSpaceDE w:val="0"/>
              <w:autoSpaceDN w:val="0"/>
              <w:adjustRightInd w:val="0"/>
              <w:ind w:firstLine="0"/>
              <w:rPr>
                <w:bCs/>
                <w:sz w:val="24"/>
                <w:szCs w:val="24"/>
                <w:lang w:val="ro-RO"/>
              </w:rPr>
            </w:pPr>
          </w:p>
          <w:p w14:paraId="4A5224E1" w14:textId="77777777" w:rsidR="00E31C42" w:rsidRDefault="00E31C42" w:rsidP="009A3A8A">
            <w:pPr>
              <w:autoSpaceDE w:val="0"/>
              <w:autoSpaceDN w:val="0"/>
              <w:adjustRightInd w:val="0"/>
              <w:ind w:firstLine="0"/>
              <w:rPr>
                <w:bCs/>
                <w:sz w:val="24"/>
                <w:szCs w:val="24"/>
                <w:lang w:val="ro-RO"/>
              </w:rPr>
            </w:pPr>
          </w:p>
          <w:p w14:paraId="1982B6E0" w14:textId="0AAA2703" w:rsidR="00143209" w:rsidRPr="00EB3F78" w:rsidRDefault="00143209" w:rsidP="00EB3F78">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r w:rsidR="00035926">
              <w:rPr>
                <w:b/>
                <w:sz w:val="24"/>
                <w:szCs w:val="24"/>
                <w:lang w:val="ro-RO"/>
              </w:rPr>
              <w:t>.</w:t>
            </w:r>
            <w:r w:rsidR="00EB3F78">
              <w:rPr>
                <w:b/>
                <w:sz w:val="24"/>
                <w:szCs w:val="24"/>
                <w:lang w:val="ro-RO"/>
              </w:rPr>
              <w:t xml:space="preserve"> </w:t>
            </w:r>
            <w:r w:rsidRPr="00EB3F78">
              <w:rPr>
                <w:b/>
                <w:sz w:val="24"/>
                <w:szCs w:val="24"/>
                <w:lang w:val="ro-RO"/>
              </w:rPr>
              <w:t>Modificările au fost operate</w:t>
            </w:r>
          </w:p>
          <w:p w14:paraId="1A102C80" w14:textId="537CC4CA" w:rsidR="005723FC" w:rsidRDefault="005723FC"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D894410" w14:textId="67E3165E" w:rsidR="009A3A8A" w:rsidRPr="00C97E67" w:rsidRDefault="009A3A8A" w:rsidP="001B7009">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8B51C9" w:rsidRPr="001B7009" w14:paraId="636A3D1A" w14:textId="77777777" w:rsidTr="00ED7224">
        <w:trPr>
          <w:trHeight w:val="556"/>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29DE9D1" w14:textId="015EC1B5" w:rsidR="008B51C9" w:rsidRPr="006C45F2" w:rsidRDefault="00572BA3" w:rsidP="001B7009">
            <w:pPr>
              <w:autoSpaceDE w:val="0"/>
              <w:autoSpaceDN w:val="0"/>
              <w:adjustRightInd w:val="0"/>
              <w:ind w:firstLine="0"/>
              <w:rPr>
                <w:rFonts w:eastAsiaTheme="minorHAnsi"/>
                <w:b/>
                <w:bCs/>
                <w:sz w:val="24"/>
                <w:szCs w:val="24"/>
              </w:rPr>
            </w:pPr>
            <w:proofErr w:type="spellStart"/>
            <w:r w:rsidRPr="006C45F2">
              <w:rPr>
                <w:b/>
                <w:bCs/>
                <w:sz w:val="24"/>
                <w:szCs w:val="24"/>
              </w:rPr>
              <w:lastRenderedPageBreak/>
              <w:t>Centrul</w:t>
            </w:r>
            <w:proofErr w:type="spellEnd"/>
            <w:r w:rsidRPr="006C45F2">
              <w:rPr>
                <w:b/>
                <w:bCs/>
                <w:sz w:val="24"/>
                <w:szCs w:val="24"/>
              </w:rPr>
              <w:t xml:space="preserve"> </w:t>
            </w:r>
            <w:proofErr w:type="spellStart"/>
            <w:r w:rsidRPr="006C45F2">
              <w:rPr>
                <w:b/>
                <w:bCs/>
                <w:sz w:val="24"/>
                <w:szCs w:val="24"/>
              </w:rPr>
              <w:t>Naţional</w:t>
            </w:r>
            <w:proofErr w:type="spellEnd"/>
            <w:r w:rsidRPr="006C45F2">
              <w:rPr>
                <w:b/>
                <w:bCs/>
                <w:sz w:val="24"/>
                <w:szCs w:val="24"/>
              </w:rPr>
              <w:t xml:space="preserve"> </w:t>
            </w:r>
            <w:proofErr w:type="spellStart"/>
            <w:r w:rsidRPr="006C45F2">
              <w:rPr>
                <w:b/>
                <w:bCs/>
                <w:sz w:val="24"/>
                <w:szCs w:val="24"/>
              </w:rPr>
              <w:t>pentru</w:t>
            </w:r>
            <w:proofErr w:type="spellEnd"/>
            <w:r w:rsidRPr="006C45F2">
              <w:rPr>
                <w:b/>
                <w:bCs/>
                <w:sz w:val="24"/>
                <w:szCs w:val="24"/>
              </w:rPr>
              <w:t xml:space="preserve"> </w:t>
            </w:r>
            <w:proofErr w:type="spellStart"/>
            <w:r w:rsidRPr="006C45F2">
              <w:rPr>
                <w:b/>
                <w:bCs/>
                <w:sz w:val="24"/>
                <w:szCs w:val="24"/>
              </w:rPr>
              <w:t>Protecția</w:t>
            </w:r>
            <w:proofErr w:type="spellEnd"/>
            <w:r w:rsidRPr="006C45F2">
              <w:rPr>
                <w:b/>
                <w:bCs/>
                <w:sz w:val="24"/>
                <w:szCs w:val="24"/>
              </w:rPr>
              <w:t xml:space="preserve"> </w:t>
            </w:r>
            <w:proofErr w:type="spellStart"/>
            <w:r w:rsidRPr="006C45F2">
              <w:rPr>
                <w:b/>
                <w:bCs/>
                <w:sz w:val="24"/>
                <w:szCs w:val="24"/>
              </w:rPr>
              <w:t>Datelor</w:t>
            </w:r>
            <w:proofErr w:type="spellEnd"/>
            <w:r w:rsidRPr="006C45F2">
              <w:rPr>
                <w:b/>
                <w:bCs/>
                <w:sz w:val="24"/>
                <w:szCs w:val="24"/>
              </w:rPr>
              <w:t xml:space="preserve"> cu Caracter Personal </w:t>
            </w:r>
            <w:r w:rsidR="006C45F2">
              <w:rPr>
                <w:b/>
                <w:bCs/>
                <w:sz w:val="24"/>
                <w:szCs w:val="24"/>
              </w:rPr>
              <w:t>(</w:t>
            </w:r>
            <w:proofErr w:type="spellStart"/>
            <w:r w:rsidR="006C45F2">
              <w:rPr>
                <w:b/>
                <w:bCs/>
                <w:sz w:val="24"/>
                <w:szCs w:val="24"/>
              </w:rPr>
              <w:t>aviz</w:t>
            </w:r>
            <w:proofErr w:type="spellEnd"/>
            <w:r w:rsidR="006C45F2">
              <w:rPr>
                <w:b/>
                <w:bCs/>
                <w:sz w:val="24"/>
                <w:szCs w:val="24"/>
              </w:rPr>
              <w:t xml:space="preserve"> nr. </w:t>
            </w:r>
            <w:r w:rsidR="006C45F2" w:rsidRPr="006C45F2">
              <w:rPr>
                <w:b/>
                <w:bCs/>
                <w:sz w:val="24"/>
                <w:szCs w:val="24"/>
              </w:rPr>
              <w:t>04-01/4402</w:t>
            </w:r>
            <w:r w:rsidR="006C45F2">
              <w:rPr>
                <w:b/>
                <w:bCs/>
                <w:sz w:val="24"/>
                <w:szCs w:val="24"/>
              </w:rPr>
              <w:t xml:space="preserve"> din 16.12.2025)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F1FB257" w14:textId="1DC8A6D5" w:rsidR="008B51C9" w:rsidRPr="001B7009" w:rsidRDefault="00F86A30" w:rsidP="00F86A30">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10.</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5010637" w14:textId="5D2CAB61" w:rsidR="00572BA3" w:rsidRPr="003243BB" w:rsidRDefault="00572BA3" w:rsidP="00E37931">
            <w:pPr>
              <w:pStyle w:val="Default"/>
              <w:ind w:firstLine="0"/>
              <w:rPr>
                <w:lang w:val="ro-RO"/>
              </w:rPr>
            </w:pPr>
            <w:r w:rsidRPr="003243BB">
              <w:rPr>
                <w:lang w:val="ro-RO"/>
              </w:rPr>
              <w:t xml:space="preserve">Centrul </w:t>
            </w:r>
            <w:proofErr w:type="spellStart"/>
            <w:r w:rsidRPr="003243BB">
              <w:rPr>
                <w:lang w:val="ro-RO"/>
              </w:rPr>
              <w:t>Naţional</w:t>
            </w:r>
            <w:proofErr w:type="spellEnd"/>
            <w:r w:rsidRPr="003243BB">
              <w:rPr>
                <w:lang w:val="ro-RO"/>
              </w:rPr>
              <w:t xml:space="preserve"> pentru Protecția Datelor cu Caracter Personal al Republicii Moldova (CNPDCP) a examinat </w:t>
            </w:r>
            <w:r w:rsidRPr="003243BB">
              <w:rPr>
                <w:b/>
                <w:bCs/>
                <w:i/>
                <w:iCs/>
                <w:lang w:val="ro-RO"/>
              </w:rPr>
              <w:t xml:space="preserve">proiectul de hotărâre pentru aprobarea Regulamentului cu privire la procedura dobândirii și pierderii cetățeniei Republicii Moldova </w:t>
            </w:r>
            <w:r w:rsidRPr="003243BB">
              <w:rPr>
                <w:b/>
                <w:bCs/>
                <w:lang w:val="ro-RO"/>
              </w:rPr>
              <w:t>(număr unic 964/MAI/ASP/2025), autor Ministerul Afacerilor Interne</w:t>
            </w:r>
            <w:r w:rsidRPr="003243BB">
              <w:rPr>
                <w:lang w:val="ro-RO"/>
              </w:rPr>
              <w:t xml:space="preserve">, prezentat pentru avizare, și, în limitele competențelor instituției, comunică următoarele obiecții și propuneri: </w:t>
            </w:r>
          </w:p>
          <w:p w14:paraId="235849F1" w14:textId="77777777" w:rsidR="00572BA3" w:rsidRPr="003243BB" w:rsidRDefault="00572BA3" w:rsidP="00E37931">
            <w:pPr>
              <w:pStyle w:val="Default"/>
              <w:ind w:firstLine="0"/>
              <w:rPr>
                <w:lang w:val="ro-RO"/>
              </w:rPr>
            </w:pPr>
            <w:r w:rsidRPr="003243BB">
              <w:rPr>
                <w:lang w:val="ro-RO"/>
              </w:rPr>
              <w:t xml:space="preserve">Cu referire la </w:t>
            </w:r>
            <w:r w:rsidRPr="003243BB">
              <w:rPr>
                <w:i/>
                <w:iCs/>
                <w:lang w:val="ro-RO"/>
              </w:rPr>
              <w:t>prezentarea de către solicitant a consimțământului pentru prelucrarea datelor cu caracter personal și transmiterea transfrontalieră a acestora</w:t>
            </w:r>
            <w:r w:rsidRPr="003243BB">
              <w:rPr>
                <w:lang w:val="ro-RO"/>
              </w:rPr>
              <w:t xml:space="preserve">, se va nota că, în conformitate cu noțiunile definite la art. 3 din Legea nr. 133/2011 privind protecția datelor cu caracter personal, consimțământul subiectului de date cu caracter personal reprezintă manifestare de voință liberă, specifică, informată și lipsită de ambiguitate a subiectului de date prin care acesta acceptă, printr-o declarație </w:t>
            </w:r>
            <w:r w:rsidRPr="003243BB">
              <w:rPr>
                <w:lang w:val="ro-RO"/>
              </w:rPr>
              <w:lastRenderedPageBreak/>
              <w:t xml:space="preserve">sau printr-o acțiune fără echivoc, ca datele cu caracter personal care îl privesc să fie prelucrate, </w:t>
            </w:r>
          </w:p>
          <w:p w14:paraId="0D1973DA" w14:textId="77777777" w:rsidR="00572BA3" w:rsidRPr="00E37931" w:rsidRDefault="00572BA3" w:rsidP="00DD3F09">
            <w:pPr>
              <w:pStyle w:val="Default"/>
              <w:spacing w:before="60"/>
              <w:ind w:firstLine="0"/>
              <w:rPr>
                <w:lang w:val="ro-RO"/>
              </w:rPr>
            </w:pPr>
            <w:r w:rsidRPr="00E37931">
              <w:rPr>
                <w:lang w:val="ro-RO"/>
              </w:rPr>
              <w:t xml:space="preserve">Totodată, potrivit art. 5 din Legea nr. 133/2011, consimțământul subiectului de date nu este unicul temei legal pentru prelucrarea datelor cu caracter personal. Astfel, conform alin. (5) al aceluiași articol, </w:t>
            </w:r>
            <w:r w:rsidRPr="00E37931">
              <w:rPr>
                <w:i/>
                <w:iCs/>
                <w:lang w:val="ro-RO"/>
              </w:rPr>
              <w:t xml:space="preserve">consimțimântul nu este necesar în cazurile în care prelucrarea datelor cu caracter personal este necesară pentru: </w:t>
            </w:r>
          </w:p>
          <w:p w14:paraId="247E28BF" w14:textId="77777777" w:rsidR="00572BA3" w:rsidRPr="00E37931" w:rsidRDefault="00572BA3" w:rsidP="00DD3F09">
            <w:pPr>
              <w:pStyle w:val="Default"/>
              <w:spacing w:before="60"/>
              <w:ind w:firstLine="0"/>
              <w:rPr>
                <w:lang w:val="ro-RO"/>
              </w:rPr>
            </w:pPr>
            <w:r w:rsidRPr="00E37931">
              <w:rPr>
                <w:lang w:val="ro-RO"/>
              </w:rPr>
              <w:t xml:space="preserve">a) executarea unui contract la care subiectul datelor cu caracter personal este parte sau pentru luarea unor măsuri înaintea încheierii contractului, la cererea acestuia; </w:t>
            </w:r>
          </w:p>
          <w:p w14:paraId="16EDE3DB" w14:textId="77777777" w:rsidR="00572BA3" w:rsidRPr="00E37931" w:rsidRDefault="00572BA3" w:rsidP="00DD3F09">
            <w:pPr>
              <w:pStyle w:val="Default"/>
              <w:spacing w:before="60"/>
              <w:ind w:firstLine="0"/>
              <w:rPr>
                <w:lang w:val="ro-RO"/>
              </w:rPr>
            </w:pPr>
            <w:r w:rsidRPr="00E37931">
              <w:rPr>
                <w:lang w:val="ro-RO"/>
              </w:rPr>
              <w:t xml:space="preserve">b) îndeplinirea unei obligații care îi revine operatorului conform legii; </w:t>
            </w:r>
          </w:p>
          <w:p w14:paraId="3F4B1270" w14:textId="77777777" w:rsidR="00572BA3" w:rsidRPr="00E37931" w:rsidRDefault="00572BA3" w:rsidP="00DD3F09">
            <w:pPr>
              <w:pStyle w:val="Default"/>
              <w:spacing w:before="60"/>
              <w:ind w:firstLine="0"/>
              <w:rPr>
                <w:lang w:val="ro-RO"/>
              </w:rPr>
            </w:pPr>
            <w:r w:rsidRPr="00E37931">
              <w:rPr>
                <w:lang w:val="ro-RO"/>
              </w:rPr>
              <w:t xml:space="preserve">c) protejarea vieții, integrității fizice sau a sănătății subiectului datelor cu caracter personal; </w:t>
            </w:r>
          </w:p>
          <w:p w14:paraId="3E0F3046" w14:textId="77777777" w:rsidR="00572BA3" w:rsidRPr="00E37931" w:rsidRDefault="00572BA3" w:rsidP="005D0FF0">
            <w:pPr>
              <w:pStyle w:val="Default"/>
              <w:ind w:firstLine="0"/>
              <w:rPr>
                <w:lang w:val="ro-RO"/>
              </w:rPr>
            </w:pPr>
            <w:r w:rsidRPr="00E37931">
              <w:rPr>
                <w:lang w:val="ro-RO"/>
              </w:rPr>
              <w:t xml:space="preserve">d) executarea sarcinilor de interes public sau care rezultă din exercitarea prerogativelor de autoritate publică cu care este învestit operatorul sau terțul căruia îi </w:t>
            </w:r>
            <w:proofErr w:type="spellStart"/>
            <w:r w:rsidRPr="00E37931">
              <w:rPr>
                <w:lang w:val="ro-RO"/>
              </w:rPr>
              <w:t>sînt</w:t>
            </w:r>
            <w:proofErr w:type="spellEnd"/>
            <w:r w:rsidRPr="00E37931">
              <w:rPr>
                <w:lang w:val="ro-RO"/>
              </w:rPr>
              <w:t xml:space="preserve"> dezvăluite datele cu caracter personal […]. </w:t>
            </w:r>
          </w:p>
          <w:p w14:paraId="67BBC23F" w14:textId="77777777" w:rsidR="00572BA3" w:rsidRPr="00E37931" w:rsidRDefault="00572BA3" w:rsidP="005D0FF0">
            <w:pPr>
              <w:pStyle w:val="Default"/>
              <w:ind w:firstLine="0"/>
              <w:rPr>
                <w:lang w:val="ro-RO"/>
              </w:rPr>
            </w:pPr>
            <w:r w:rsidRPr="00E37931">
              <w:rPr>
                <w:lang w:val="ro-RO"/>
              </w:rPr>
              <w:t xml:space="preserve">Analizând prevederile art. 5 din Legea nr. 133/2011, raportat la scopul în care se propune a colecta date cu caracter personal, nu poate fi reținută necesitatea obținerii consimțământului la prelucrarea datelor cu caracter personal, în condițiile în care prelucrarea datelor se va efectua având la bază un act normativ - </w:t>
            </w:r>
            <w:r w:rsidRPr="00E37931">
              <w:rPr>
                <w:i/>
                <w:iCs/>
                <w:lang w:val="ro-RO"/>
              </w:rPr>
              <w:t>Regulamentul cu privire la procedura dobândirii și pierderii cetățeniei Republicii Moldova</w:t>
            </w:r>
            <w:r w:rsidRPr="00E37931">
              <w:rPr>
                <w:lang w:val="ro-RO"/>
              </w:rPr>
              <w:t>, operațiunile de prelucrare a datelor încadrându-se în una din situațiile prevăzute la art. 5 alin. (5) lit. b) și d) din legea prenotată</w:t>
            </w:r>
            <w:r w:rsidRPr="00E37931">
              <w:rPr>
                <w:i/>
                <w:iCs/>
                <w:lang w:val="ro-RO"/>
              </w:rPr>
              <w:t xml:space="preserve">. </w:t>
            </w:r>
          </w:p>
          <w:p w14:paraId="2917DC68" w14:textId="77777777" w:rsidR="00572BA3" w:rsidRPr="00E37931" w:rsidRDefault="00572BA3" w:rsidP="00DD3F09">
            <w:pPr>
              <w:pStyle w:val="Default"/>
              <w:spacing w:before="60"/>
              <w:ind w:firstLine="0"/>
              <w:rPr>
                <w:lang w:val="ro-RO"/>
              </w:rPr>
            </w:pPr>
            <w:r w:rsidRPr="00E37931">
              <w:rPr>
                <w:lang w:val="ro-RO"/>
              </w:rPr>
              <w:t xml:space="preserve">Astfel, în contextul procedurii de dobândire și pierdere a cetățeniei Republicii Moldova, prelucrarea datelor cu caracter personal se realizează în vederea îndeplinirii unei obligații legale sau unor sarcini de interes public și în exercitarea prerogativelor </w:t>
            </w:r>
            <w:r w:rsidRPr="00E37931">
              <w:rPr>
                <w:lang w:val="ro-RO"/>
              </w:rPr>
              <w:lastRenderedPageBreak/>
              <w:t xml:space="preserve">de autoritate publică ale instituțiilor competente, fiind fundamentat pe un act normativ. </w:t>
            </w:r>
          </w:p>
          <w:p w14:paraId="2D6C0A5D" w14:textId="6A3DA415" w:rsidR="00572BA3" w:rsidRPr="00E37931" w:rsidRDefault="00572BA3" w:rsidP="00C62919">
            <w:pPr>
              <w:pStyle w:val="Default"/>
              <w:spacing w:before="60"/>
              <w:ind w:firstLine="0"/>
              <w:rPr>
                <w:lang w:val="ro-RO"/>
              </w:rPr>
            </w:pPr>
            <w:r w:rsidRPr="00E37931">
              <w:rPr>
                <w:i/>
                <w:iCs/>
                <w:lang w:val="ro-RO"/>
              </w:rPr>
              <w:t xml:space="preserve">Totodată, ținem să remarcăm că, în cazul în care prelucrarea se bazează pe consimțământul persoanei vizate, operatorul trebuie să fie în măsură să demonstreze faptul că persoana vizată și-a dat consimțământul pentru operațiunea de prelucrare. În special, în contextul unei declarații scrise cu privire la un alt aspect, garanțiile trebuie să asigure că persoana vizată este conștientă de faptul că și-a dat consimțământul și în ce măsură a făcut acest lucru. Declarația de consimțământ trebuie formulată în prealabil de către operator, într-o formă inteligibilă și ușor accesibilă, utilizând un limbaj clar și simplu, iar această declarație nu trebuie să conțină clauze abuzive. Pentru ca acordarea consimțământului să fie în cunoștință de cauză, persoana vizată trebuie să fie la curent cel puțin cu identitatea operatorului și cu scopurile prelucrării pentru care sunt destinate datele cu caracter personal. Consimțământul nu trebuie considerat ca fiind acordat în mod liber dacă persoana vizată nu dispune cu adevărat de libertatea de alegere, sau nu este în măsură să refuze, sau să își retragă consimțământul, fără a fi prejudiciată. </w:t>
            </w:r>
          </w:p>
          <w:p w14:paraId="24D6634F" w14:textId="77777777" w:rsidR="00572BA3" w:rsidRPr="00E37931" w:rsidRDefault="00572BA3" w:rsidP="00DD3F09">
            <w:pPr>
              <w:pStyle w:val="Default"/>
              <w:spacing w:before="60"/>
              <w:ind w:firstLine="0"/>
              <w:rPr>
                <w:lang w:val="ro-RO"/>
              </w:rPr>
            </w:pPr>
            <w:r w:rsidRPr="00E37931">
              <w:rPr>
                <w:i/>
                <w:iCs/>
                <w:lang w:val="ro-RO"/>
              </w:rPr>
              <w:t xml:space="preserve">Pentru a garanta faptul că a fost acordat în mod liber, consimțământul nu trebuie să constituie un temei juridic valabil pentru prelucrarea datelor cu caracter personal în cazul particular în care există un dezechilibru evident între persoana vizată și operator, în special în cazul în care operatorul este o autoritate publică, iar acest lucru face improbabilă acordarea consimțământului în mod liber în toate circumstanțele aferente respectivei situații particulare. </w:t>
            </w:r>
          </w:p>
          <w:p w14:paraId="4FAC9927" w14:textId="77777777" w:rsidR="00572BA3" w:rsidRPr="00E37931" w:rsidRDefault="00572BA3" w:rsidP="00DD3F09">
            <w:pPr>
              <w:pStyle w:val="Default"/>
              <w:spacing w:before="60"/>
              <w:ind w:firstLine="0"/>
              <w:rPr>
                <w:lang w:val="ro-RO"/>
              </w:rPr>
            </w:pPr>
            <w:r w:rsidRPr="00E37931">
              <w:rPr>
                <w:lang w:val="ro-RO"/>
              </w:rPr>
              <w:t xml:space="preserve">În context, se va remarca că, consimțământul nu este cel mai adecvat temei legal pentru prelucrarea datelor cu caracter personal, or, în corespundere cu alin. (2) din art. 5 al Legii nr. 133/2011, acesta poate fi retras în orice moment de către subiectul de date și nu poate servi drept unicul temei legal pentru </w:t>
            </w:r>
            <w:r w:rsidRPr="00E37931">
              <w:rPr>
                <w:lang w:val="ro-RO"/>
              </w:rPr>
              <w:lastRenderedPageBreak/>
              <w:t xml:space="preserve">prelucrarea datelor cu caracter personal în vederea aplicării prevederilor proiectului Regulamentului. </w:t>
            </w:r>
          </w:p>
          <w:p w14:paraId="2B7C43A3" w14:textId="77777777" w:rsidR="00572BA3" w:rsidRPr="00E37931" w:rsidRDefault="00572BA3" w:rsidP="00DD3F09">
            <w:pPr>
              <w:pStyle w:val="Default"/>
              <w:spacing w:before="60"/>
              <w:ind w:firstLine="0"/>
              <w:rPr>
                <w:lang w:val="ro-RO"/>
              </w:rPr>
            </w:pPr>
            <w:r w:rsidRPr="00E37931">
              <w:rPr>
                <w:lang w:val="ro-RO"/>
              </w:rPr>
              <w:t xml:space="preserve">În lumina celor expuse, se impune revizuirea tuturor prevederilor din proiectul Regulamentului cu privire la procedura dobândirii și pierderii cetățeniei Republicii Moldova care instituie obligația prezentării consimțământului persoanei vizate pentru prelucrarea datelor cu caracter personal. </w:t>
            </w:r>
          </w:p>
          <w:p w14:paraId="593B8F38" w14:textId="77777777" w:rsidR="00572BA3" w:rsidRPr="00E37931" w:rsidRDefault="00572BA3" w:rsidP="00E37931">
            <w:pPr>
              <w:pStyle w:val="Default"/>
              <w:ind w:firstLine="0"/>
              <w:rPr>
                <w:lang w:val="ro-RO"/>
              </w:rPr>
            </w:pPr>
            <w:r w:rsidRPr="00E37931">
              <w:rPr>
                <w:lang w:val="ro-RO"/>
              </w:rPr>
              <w:t>Cu referire la transferul transfrontalier al datelor cu caracter personal, se reține că solicitarea consimțământului persoanei vizate, la fel, nu constituie un temei juridic obligatoriu și viabil în toate cazurile. Or</w:t>
            </w:r>
            <w:r w:rsidRPr="00DD3F09">
              <w:rPr>
                <w:sz w:val="23"/>
                <w:szCs w:val="23"/>
                <w:lang w:val="ro-RO"/>
              </w:rPr>
              <w:t xml:space="preserve">, </w:t>
            </w:r>
            <w:r w:rsidRPr="00E37931">
              <w:rPr>
                <w:lang w:val="ro-RO"/>
              </w:rPr>
              <w:t xml:space="preserve">art. 32 al Legii nr. 133/2011 privind protecția datelor cu caracter personal reglementează condițiile transmiterii datelor cu caracter personal către statele care nu asigură un nivel adecvat de protecție, spre exemplu, în temeiul unui acord sau tratat semnat între Republica Moldova și țara de destinație. </w:t>
            </w:r>
          </w:p>
          <w:p w14:paraId="2E09B562" w14:textId="5CF22A5D" w:rsidR="008B51C9" w:rsidRPr="00A70B95" w:rsidRDefault="00572BA3" w:rsidP="00E37931">
            <w:pPr>
              <w:autoSpaceDE w:val="0"/>
              <w:autoSpaceDN w:val="0"/>
              <w:adjustRightInd w:val="0"/>
              <w:ind w:firstLine="0"/>
              <w:rPr>
                <w:rFonts w:eastAsiaTheme="minorHAnsi"/>
                <w:sz w:val="24"/>
                <w:szCs w:val="24"/>
                <w:lang w:val="ro-RO"/>
              </w:rPr>
            </w:pPr>
            <w:r w:rsidRPr="00E37931">
              <w:rPr>
                <w:sz w:val="24"/>
                <w:szCs w:val="24"/>
                <w:lang w:val="ro-RO"/>
              </w:rPr>
              <w:t>Se recomandă ca, consimțământul persoanei vizate să fie solicitat exclusiv în situațiile în care prelucrarea datelor cu caracter personal nu se încadrează în temeiurile expres prevăzute de lege, cu respectarea cerințelor privind caracterul liber, specific, informat și lipsit de ambiguitate al acestuia.</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E50708E" w14:textId="77777777" w:rsidR="008B51C9" w:rsidRDefault="008B51C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7AE4F5A" w14:textId="77777777" w:rsidR="007A26E8" w:rsidRDefault="007A26E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ADB626F" w14:textId="77777777" w:rsidR="007A26E8" w:rsidRDefault="007A26E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19FD16F" w14:textId="77777777" w:rsidR="007A26E8" w:rsidRDefault="007A26E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940F32F" w14:textId="77777777" w:rsidR="007A26E8" w:rsidRDefault="007A26E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DEBD089" w14:textId="77777777" w:rsidR="007A26E8" w:rsidRDefault="007A26E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257F439" w14:textId="264E34DB" w:rsidR="007A26E8" w:rsidRDefault="007A26E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14E7639" w14:textId="77777777" w:rsidR="00764D71" w:rsidRDefault="00764D7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2A761ED8" w14:textId="1D83F307" w:rsidR="007A26E8" w:rsidRDefault="00DD3F09" w:rsidP="001B7009">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eastAsia="ru-RU"/>
              </w:rPr>
              <w:t>S-a</w:t>
            </w:r>
            <w:r>
              <w:rPr>
                <w:b/>
                <w:sz w:val="24"/>
                <w:szCs w:val="24"/>
                <w:lang w:val="ro-RO"/>
              </w:rPr>
              <w:t xml:space="preserve"> </w:t>
            </w:r>
            <w:r w:rsidR="00717A5A">
              <w:rPr>
                <w:b/>
                <w:sz w:val="24"/>
                <w:szCs w:val="24"/>
                <w:lang w:val="ro-RO"/>
              </w:rPr>
              <w:t>luat act</w:t>
            </w:r>
            <w:r w:rsidR="00443A8E">
              <w:rPr>
                <w:b/>
                <w:sz w:val="24"/>
                <w:szCs w:val="24"/>
                <w:lang w:val="ro-RO"/>
              </w:rPr>
              <w:t>.</w:t>
            </w:r>
          </w:p>
          <w:p w14:paraId="71864D27" w14:textId="3E56A812" w:rsidR="00DD3F09" w:rsidRPr="003243BB" w:rsidRDefault="00F404E8" w:rsidP="001B7009">
            <w:pPr>
              <w:pBdr>
                <w:top w:val="none" w:sz="4" w:space="0" w:color="000000"/>
                <w:left w:val="none" w:sz="4" w:space="0" w:color="000000"/>
                <w:bottom w:val="none" w:sz="4" w:space="0" w:color="000000"/>
                <w:right w:val="none" w:sz="4" w:space="0" w:color="000000"/>
              </w:pBdr>
              <w:ind w:firstLine="0"/>
              <w:rPr>
                <w:iCs/>
                <w:sz w:val="24"/>
                <w:szCs w:val="24"/>
                <w:lang w:val="ro-RO"/>
              </w:rPr>
            </w:pPr>
            <w:r w:rsidRPr="003243BB">
              <w:rPr>
                <w:iCs/>
                <w:sz w:val="24"/>
                <w:szCs w:val="24"/>
                <w:lang w:val="ro-RO"/>
              </w:rPr>
              <w:t xml:space="preserve">Consimțământul solicitantului pentru prelucrarea datelor cu caracter personal și transmiterea transfrontalieră a acestora este necesar pentru a fi prezentat autorităților statelor străine în cadrul solicitărilor de verificare a autenticității documentelor prezentate. </w:t>
            </w:r>
          </w:p>
          <w:p w14:paraId="5CBAD37A" w14:textId="37AF1078" w:rsidR="00F404E8" w:rsidRPr="003243BB" w:rsidRDefault="00F404E8" w:rsidP="001B7009">
            <w:pPr>
              <w:pBdr>
                <w:top w:val="none" w:sz="4" w:space="0" w:color="000000"/>
                <w:left w:val="none" w:sz="4" w:space="0" w:color="000000"/>
                <w:bottom w:val="none" w:sz="4" w:space="0" w:color="000000"/>
                <w:right w:val="none" w:sz="4" w:space="0" w:color="000000"/>
              </w:pBdr>
              <w:ind w:firstLine="0"/>
              <w:rPr>
                <w:b/>
                <w:sz w:val="28"/>
                <w:szCs w:val="28"/>
                <w:lang w:val="ro-RO"/>
              </w:rPr>
            </w:pPr>
            <w:r w:rsidRPr="003243BB">
              <w:rPr>
                <w:iCs/>
                <w:sz w:val="24"/>
                <w:szCs w:val="24"/>
                <w:lang w:val="ro-RO"/>
              </w:rPr>
              <w:lastRenderedPageBreak/>
              <w:t>La elaborarea modelului declarației respective se va ține cont de recomandările expuse în aviz.</w:t>
            </w:r>
          </w:p>
          <w:p w14:paraId="01DA4233" w14:textId="77777777" w:rsidR="00717A5A" w:rsidRDefault="00717A5A"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87C85DC"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CC44DC0"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D5424D6"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881B736"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AA14AB9"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213D154"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3CA1A54"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1BB4D7F"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7486437C"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3FCE6227"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B8C2734"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2AE236F"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0483B53"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1396B17" w14:textId="77777777" w:rsidR="00E37931" w:rsidRDefault="00E3793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7B53DDE6" w14:textId="77777777" w:rsidR="00A700C8" w:rsidRDefault="00A700C8"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45803B28" w14:textId="307415FE" w:rsidR="00E37931" w:rsidRPr="001B7009" w:rsidRDefault="00A56EEE" w:rsidP="001B7009">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S-a luat act.</w:t>
            </w:r>
          </w:p>
        </w:tc>
      </w:tr>
      <w:tr w:rsidR="002016D1" w:rsidRPr="001B7009" w14:paraId="5F5B83A3" w14:textId="77777777" w:rsidTr="00764D71">
        <w:trPr>
          <w:trHeight w:val="2527"/>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0C46AA1" w14:textId="3FB087F8" w:rsidR="002016D1" w:rsidRPr="00872AB9" w:rsidRDefault="002016D1" w:rsidP="001B7009">
            <w:pPr>
              <w:autoSpaceDE w:val="0"/>
              <w:autoSpaceDN w:val="0"/>
              <w:adjustRightInd w:val="0"/>
              <w:ind w:firstLine="0"/>
              <w:rPr>
                <w:b/>
                <w:sz w:val="24"/>
                <w:szCs w:val="24"/>
              </w:rPr>
            </w:pPr>
            <w:proofErr w:type="spellStart"/>
            <w:r w:rsidRPr="00872AB9">
              <w:rPr>
                <w:b/>
                <w:sz w:val="24"/>
                <w:szCs w:val="24"/>
              </w:rPr>
              <w:lastRenderedPageBreak/>
              <w:t>Instituția</w:t>
            </w:r>
            <w:proofErr w:type="spellEnd"/>
            <w:r w:rsidRPr="00872AB9">
              <w:rPr>
                <w:b/>
                <w:sz w:val="24"/>
                <w:szCs w:val="24"/>
              </w:rPr>
              <w:t xml:space="preserve"> </w:t>
            </w:r>
            <w:proofErr w:type="spellStart"/>
            <w:r w:rsidRPr="00872AB9">
              <w:rPr>
                <w:b/>
                <w:sz w:val="24"/>
                <w:szCs w:val="24"/>
              </w:rPr>
              <w:t>publică</w:t>
            </w:r>
            <w:proofErr w:type="spellEnd"/>
            <w:r w:rsidRPr="00872AB9">
              <w:rPr>
                <w:b/>
                <w:sz w:val="24"/>
                <w:szCs w:val="24"/>
              </w:rPr>
              <w:t xml:space="preserve"> „</w:t>
            </w:r>
            <w:proofErr w:type="spellStart"/>
            <w:r w:rsidRPr="00872AB9">
              <w:rPr>
                <w:b/>
                <w:sz w:val="24"/>
                <w:szCs w:val="24"/>
              </w:rPr>
              <w:t>Agenția</w:t>
            </w:r>
            <w:proofErr w:type="spellEnd"/>
            <w:r w:rsidRPr="00872AB9">
              <w:rPr>
                <w:b/>
                <w:sz w:val="24"/>
                <w:szCs w:val="24"/>
              </w:rPr>
              <w:t xml:space="preserve"> de </w:t>
            </w:r>
            <w:proofErr w:type="spellStart"/>
            <w:r w:rsidRPr="00872AB9">
              <w:rPr>
                <w:b/>
                <w:sz w:val="24"/>
                <w:szCs w:val="24"/>
              </w:rPr>
              <w:t>Guvernare</w:t>
            </w:r>
            <w:proofErr w:type="spellEnd"/>
            <w:r w:rsidRPr="00872AB9">
              <w:rPr>
                <w:b/>
                <w:sz w:val="24"/>
                <w:szCs w:val="24"/>
              </w:rPr>
              <w:t xml:space="preserve"> </w:t>
            </w:r>
            <w:proofErr w:type="spellStart"/>
            <w:r w:rsidRPr="00872AB9">
              <w:rPr>
                <w:b/>
                <w:sz w:val="24"/>
                <w:szCs w:val="24"/>
              </w:rPr>
              <w:t>Electronică</w:t>
            </w:r>
            <w:proofErr w:type="spellEnd"/>
            <w:r w:rsidRPr="00872AB9">
              <w:rPr>
                <w:b/>
                <w:sz w:val="24"/>
                <w:szCs w:val="24"/>
              </w:rPr>
              <w:t>”</w:t>
            </w:r>
            <w:r w:rsidR="004322FD">
              <w:rPr>
                <w:b/>
                <w:sz w:val="24"/>
                <w:szCs w:val="24"/>
              </w:rPr>
              <w:t xml:space="preserve"> (</w:t>
            </w:r>
            <w:proofErr w:type="spellStart"/>
            <w:r w:rsidR="004322FD">
              <w:rPr>
                <w:b/>
                <w:sz w:val="24"/>
                <w:szCs w:val="24"/>
              </w:rPr>
              <w:t>aviz</w:t>
            </w:r>
            <w:proofErr w:type="spellEnd"/>
            <w:r w:rsidR="004322FD">
              <w:rPr>
                <w:b/>
                <w:sz w:val="24"/>
                <w:szCs w:val="24"/>
              </w:rPr>
              <w:t xml:space="preserve"> nr. </w:t>
            </w:r>
            <w:r w:rsidR="004322FD" w:rsidRPr="004322FD">
              <w:rPr>
                <w:b/>
                <w:sz w:val="24"/>
                <w:szCs w:val="24"/>
              </w:rPr>
              <w:t>3007 – 243</w:t>
            </w:r>
            <w:r w:rsidR="004322FD">
              <w:rPr>
                <w:b/>
                <w:sz w:val="24"/>
                <w:szCs w:val="24"/>
              </w:rPr>
              <w:t xml:space="preserve"> </w:t>
            </w:r>
            <w:proofErr w:type="gramStart"/>
            <w:r w:rsidR="004322FD">
              <w:rPr>
                <w:b/>
                <w:sz w:val="24"/>
                <w:szCs w:val="24"/>
              </w:rPr>
              <w:t>din</w:t>
            </w:r>
            <w:proofErr w:type="gramEnd"/>
            <w:r w:rsidR="004322FD">
              <w:rPr>
                <w:b/>
                <w:sz w:val="24"/>
                <w:szCs w:val="24"/>
              </w:rPr>
              <w:t xml:space="preserve"> 15.12.2025)</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DEAD748" w14:textId="4AE18411" w:rsidR="002016D1" w:rsidRPr="00872AB9" w:rsidRDefault="00F86A30" w:rsidP="00F86A30">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11.</w:t>
            </w:r>
          </w:p>
          <w:p w14:paraId="1A3B7A3B" w14:textId="54D5ECD0" w:rsidR="002016D1" w:rsidRPr="00872AB9" w:rsidRDefault="002016D1" w:rsidP="001B7009">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6020CAC1" w14:textId="5C5E7AAE" w:rsidR="002016D1" w:rsidRPr="00872AB9" w:rsidRDefault="002016D1" w:rsidP="009D6F48">
            <w:pPr>
              <w:pStyle w:val="Default"/>
              <w:ind w:firstLine="0"/>
              <w:rPr>
                <w:lang w:val="ro-RO"/>
              </w:rPr>
            </w:pPr>
            <w:r w:rsidRPr="00872AB9">
              <w:rPr>
                <w:lang w:val="ro-RO"/>
              </w:rPr>
              <w:t>Instituția publică „Agenția de Guvernare Electronică” (</w:t>
            </w:r>
            <w:r w:rsidRPr="00872AB9">
              <w:rPr>
                <w:i/>
                <w:iCs/>
                <w:lang w:val="ro-RO"/>
              </w:rPr>
              <w:t>în continuare - AGE</w:t>
            </w:r>
            <w:r w:rsidRPr="00872AB9">
              <w:rPr>
                <w:lang w:val="ro-RO"/>
              </w:rPr>
              <w:t xml:space="preserve">) a examinat </w:t>
            </w:r>
            <w:r w:rsidRPr="00872AB9">
              <w:rPr>
                <w:b/>
                <w:bCs/>
                <w:i/>
                <w:iCs/>
                <w:lang w:val="ro-RO"/>
              </w:rPr>
              <w:t>proiectul de hotărâre pentru aprobarea Regulamentului cu privire la procedura dobândirii și pierderii cetățeniei Republicii Moldova</w:t>
            </w:r>
            <w:r w:rsidRPr="00872AB9">
              <w:rPr>
                <w:b/>
                <w:bCs/>
                <w:lang w:val="ro-RO"/>
              </w:rPr>
              <w:t>, (număr unic 964/MAI/ASP/2025), autor Ministerul Afacerilor Interne</w:t>
            </w:r>
            <w:r w:rsidRPr="00872AB9">
              <w:rPr>
                <w:lang w:val="ro-RO"/>
              </w:rPr>
              <w:t xml:space="preserve">, prezentat pentru avizare, și, în limitele competențelor instituției, comunică următoarele obiecții și propuneri: </w:t>
            </w:r>
          </w:p>
          <w:p w14:paraId="650F2BFF" w14:textId="77777777" w:rsidR="002016D1" w:rsidRPr="00872AB9" w:rsidRDefault="002016D1" w:rsidP="00DA6D0F">
            <w:pPr>
              <w:pStyle w:val="Default"/>
              <w:ind w:firstLine="0"/>
              <w:rPr>
                <w:lang w:val="ro-RO"/>
              </w:rPr>
            </w:pPr>
            <w:r w:rsidRPr="00872AB9">
              <w:rPr>
                <w:b/>
                <w:bCs/>
                <w:lang w:val="ro-RO"/>
              </w:rPr>
              <w:t xml:space="preserve">La proiectul Regulamentului: </w:t>
            </w:r>
          </w:p>
          <w:p w14:paraId="1217C655" w14:textId="3CA75B4F" w:rsidR="002016D1" w:rsidRDefault="002016D1" w:rsidP="00764D71">
            <w:pPr>
              <w:pStyle w:val="Default"/>
              <w:ind w:firstLine="0"/>
              <w:rPr>
                <w:lang w:val="ro-RO"/>
              </w:rPr>
            </w:pPr>
            <w:r w:rsidRPr="00872AB9">
              <w:rPr>
                <w:b/>
                <w:bCs/>
                <w:lang w:val="ro-RO"/>
              </w:rPr>
              <w:t xml:space="preserve">1. Pct. 9 </w:t>
            </w:r>
            <w:r w:rsidRPr="00872AB9">
              <w:rPr>
                <w:lang w:val="ro-RO"/>
              </w:rPr>
              <w:t>urmează a fi revizuit în corespundere cu dispozițiile art. 47 coroborat cu art. 54 din Legea nr. 100/2017 cu privire la actele normative și anume „</w:t>
            </w:r>
            <w:proofErr w:type="spellStart"/>
            <w:r w:rsidRPr="00872AB9">
              <w:rPr>
                <w:i/>
                <w:iCs/>
                <w:lang w:val="ro-RO"/>
              </w:rPr>
              <w:t>conţinutul</w:t>
            </w:r>
            <w:proofErr w:type="spellEnd"/>
            <w:r w:rsidRPr="00872AB9">
              <w:rPr>
                <w:i/>
                <w:iCs/>
                <w:lang w:val="ro-RO"/>
              </w:rPr>
              <w:t xml:space="preserve"> proiectului se expune într-un limbaj simplu, clar </w:t>
            </w:r>
            <w:proofErr w:type="spellStart"/>
            <w:r w:rsidRPr="00872AB9">
              <w:rPr>
                <w:i/>
                <w:iCs/>
                <w:lang w:val="ro-RO"/>
              </w:rPr>
              <w:t>şi</w:t>
            </w:r>
            <w:proofErr w:type="spellEnd"/>
            <w:r w:rsidRPr="00872AB9">
              <w:rPr>
                <w:i/>
                <w:iCs/>
                <w:lang w:val="ro-RO"/>
              </w:rPr>
              <w:t xml:space="preserve"> concis, pentru a se exclude orice echivoc</w:t>
            </w:r>
            <w:r w:rsidRPr="00872AB9">
              <w:rPr>
                <w:lang w:val="ro-RO"/>
              </w:rPr>
              <w:t>” iar normele care presupun „</w:t>
            </w:r>
            <w:r w:rsidRPr="00872AB9">
              <w:rPr>
                <w:i/>
                <w:iCs/>
                <w:lang w:val="ro-RO"/>
              </w:rPr>
              <w:t xml:space="preserve">întreprinderea unor măsuri necesare </w:t>
            </w:r>
            <w:r w:rsidRPr="00872AB9">
              <w:rPr>
                <w:i/>
                <w:iCs/>
                <w:lang w:val="ro-RO"/>
              </w:rPr>
              <w:lastRenderedPageBreak/>
              <w:t>executării</w:t>
            </w:r>
            <w:r w:rsidRPr="00872AB9">
              <w:rPr>
                <w:lang w:val="ro-RO"/>
              </w:rPr>
              <w:t xml:space="preserve">” sunt incluse într-un capitol separat întitulat „Dispoziții finale”. Remarcăm că includerea unor prevederi care nu au termen determinat ori sunt condiționate de evenimente care nu sunt explicit descrise, creează interpretare diferită și distorsionează scopul pentru care a fost aprobat actul normativ. </w:t>
            </w:r>
          </w:p>
          <w:p w14:paraId="7B66A888" w14:textId="77777777" w:rsidR="00EB3F78" w:rsidRPr="00872AB9" w:rsidRDefault="00EB3F78" w:rsidP="00764D71">
            <w:pPr>
              <w:pStyle w:val="Default"/>
              <w:ind w:firstLine="0"/>
              <w:rPr>
                <w:lang w:val="ro-RO"/>
              </w:rPr>
            </w:pPr>
          </w:p>
          <w:p w14:paraId="3520658C" w14:textId="4F4984B6" w:rsidR="002016D1" w:rsidRPr="00872AB9" w:rsidRDefault="002016D1" w:rsidP="00764D71">
            <w:pPr>
              <w:pStyle w:val="Default"/>
              <w:ind w:firstLine="0"/>
              <w:rPr>
                <w:lang w:val="ro-RO"/>
              </w:rPr>
            </w:pPr>
            <w:r w:rsidRPr="00872AB9">
              <w:rPr>
                <w:b/>
                <w:bCs/>
                <w:lang w:val="ro-RO"/>
              </w:rPr>
              <w:t xml:space="preserve">2. </w:t>
            </w:r>
            <w:r w:rsidRPr="00872AB9">
              <w:rPr>
                <w:lang w:val="ro-RO"/>
              </w:rPr>
              <w:t xml:space="preserve">Recomandăm ca, la implementarea soluțiilor tehnice (electronice) necesare aplicării Regulamentului (inclusiv depunerea cererii în formă electronică pentru verificare prealabilă - pct. 9, verificările prin resursele informaționale ale ASP - pct. 17.2, completarea formularului electronic - pct. 17.3, precum și notificările și schimbul de date și interoperabilitate), autoritățile competente să analizeze și să aplice, ori de câte ori este justificat, măsuri de automatizare a validărilor și/sau a deciziilor (decizii automatizate) pe baza regulilor și a verificărilor realizate prin resurse informaționale de stat, cu asigurarea trasabilității și transparenței pentru solicitant. </w:t>
            </w:r>
          </w:p>
          <w:p w14:paraId="36E48E51" w14:textId="77777777" w:rsidR="002016D1" w:rsidRPr="00872AB9" w:rsidRDefault="002016D1" w:rsidP="00DA6D0F">
            <w:pPr>
              <w:pStyle w:val="Default"/>
              <w:spacing w:after="36"/>
              <w:ind w:firstLine="0"/>
              <w:rPr>
                <w:lang w:val="ro-RO"/>
              </w:rPr>
            </w:pPr>
            <w:r w:rsidRPr="00872AB9">
              <w:rPr>
                <w:b/>
                <w:bCs/>
                <w:lang w:val="ro-RO"/>
              </w:rPr>
              <w:t xml:space="preserve">3. </w:t>
            </w:r>
            <w:r w:rsidRPr="00872AB9">
              <w:rPr>
                <w:lang w:val="ro-RO"/>
              </w:rPr>
              <w:t>La fel, la proiectarea și implementarea soluțiilor tehnice (electronice) necesare aplicării Regulamentului, pe lângă realizarea schimbului de date sincronic prin intermediul platformei de interoperabilitate (</w:t>
            </w:r>
            <w:proofErr w:type="spellStart"/>
            <w:r w:rsidRPr="00872AB9">
              <w:rPr>
                <w:lang w:val="ro-RO"/>
              </w:rPr>
              <w:t>MConnect</w:t>
            </w:r>
            <w:proofErr w:type="spellEnd"/>
            <w:r w:rsidRPr="00872AB9">
              <w:rPr>
                <w:lang w:val="ro-RO"/>
              </w:rPr>
              <w:t xml:space="preserve">), să se asigure integrarea cu componenta </w:t>
            </w:r>
            <w:proofErr w:type="spellStart"/>
            <w:r w:rsidRPr="00872AB9">
              <w:rPr>
                <w:lang w:val="ro-RO"/>
              </w:rPr>
              <w:t>MConnect</w:t>
            </w:r>
            <w:proofErr w:type="spellEnd"/>
            <w:r w:rsidRPr="00872AB9">
              <w:rPr>
                <w:lang w:val="ro-RO"/>
              </w:rPr>
              <w:t xml:space="preserve"> </w:t>
            </w:r>
            <w:proofErr w:type="spellStart"/>
            <w:r w:rsidRPr="00872AB9">
              <w:rPr>
                <w:lang w:val="ro-RO"/>
              </w:rPr>
              <w:t>Events</w:t>
            </w:r>
            <w:proofErr w:type="spellEnd"/>
            <w:r w:rsidRPr="00872AB9">
              <w:rPr>
                <w:lang w:val="ro-RO"/>
              </w:rPr>
              <w:t xml:space="preserve"> pentru expunerea evenimentelor în timp real în contextul realizării servicii </w:t>
            </w:r>
            <w:proofErr w:type="spellStart"/>
            <w:r w:rsidRPr="00872AB9">
              <w:rPr>
                <w:lang w:val="ro-RO"/>
              </w:rPr>
              <w:t>proactive</w:t>
            </w:r>
            <w:proofErr w:type="spellEnd"/>
            <w:r w:rsidRPr="00872AB9">
              <w:rPr>
                <w:lang w:val="ro-RO"/>
              </w:rPr>
              <w:t xml:space="preserve">, în conformitate cu ghidul tehnic publicat de AGE. </w:t>
            </w:r>
          </w:p>
          <w:p w14:paraId="76CCF7CE" w14:textId="215EA146" w:rsidR="002016D1" w:rsidRPr="00872AB9" w:rsidRDefault="002016D1" w:rsidP="00764D71">
            <w:pPr>
              <w:pStyle w:val="Default"/>
              <w:ind w:firstLine="0"/>
              <w:rPr>
                <w:lang w:val="ro-RO"/>
              </w:rPr>
            </w:pPr>
            <w:r w:rsidRPr="00872AB9">
              <w:rPr>
                <w:b/>
                <w:bCs/>
                <w:lang w:val="ro-RO"/>
              </w:rPr>
              <w:t xml:space="preserve">4. </w:t>
            </w:r>
            <w:r w:rsidRPr="00872AB9">
              <w:rPr>
                <w:lang w:val="ro-RO"/>
              </w:rPr>
              <w:t xml:space="preserve">Cu referire la prevederile proiectului aferente „confirmării achitării taxelor și tarifelor stabilite pentru dobândirea cetățeniei Republicii Moldova prin recunoaștere în cazul instrumentelor de plăți electronice” (ex. </w:t>
            </w:r>
            <w:proofErr w:type="spellStart"/>
            <w:r w:rsidRPr="00872AB9">
              <w:rPr>
                <w:lang w:val="ro-RO"/>
              </w:rPr>
              <w:t>subpct</w:t>
            </w:r>
            <w:proofErr w:type="spellEnd"/>
            <w:r w:rsidRPr="00872AB9">
              <w:rPr>
                <w:lang w:val="ro-RO"/>
              </w:rPr>
              <w:t>. 38.11, 39.12, 40.14, 41.14) remarcăm utilizarea termenului „</w:t>
            </w:r>
            <w:r w:rsidRPr="00872AB9">
              <w:rPr>
                <w:i/>
                <w:iCs/>
                <w:lang w:val="ro-RO"/>
              </w:rPr>
              <w:t xml:space="preserve">instrumentele de </w:t>
            </w:r>
            <w:proofErr w:type="spellStart"/>
            <w:r w:rsidRPr="00872AB9">
              <w:rPr>
                <w:i/>
                <w:iCs/>
                <w:lang w:val="ro-RO"/>
              </w:rPr>
              <w:t>plăţi</w:t>
            </w:r>
            <w:proofErr w:type="spellEnd"/>
            <w:r w:rsidRPr="00872AB9">
              <w:rPr>
                <w:i/>
                <w:iCs/>
                <w:lang w:val="ro-RO"/>
              </w:rPr>
              <w:t xml:space="preserve"> electronice</w:t>
            </w:r>
            <w:r w:rsidRPr="00872AB9">
              <w:rPr>
                <w:lang w:val="ro-RO"/>
              </w:rPr>
              <w:t xml:space="preserve">” care nu corespunde prevederilor Legii nr. 114/2012 cu privire la serviciile de plată și monedă electronică în care se utilizează noțiunea de „instrument de plată”. Totodată, sintagma „sistemele </w:t>
            </w:r>
            <w:proofErr w:type="spellStart"/>
            <w:r w:rsidRPr="00872AB9">
              <w:rPr>
                <w:lang w:val="ro-RO"/>
              </w:rPr>
              <w:t>informaţionale</w:t>
            </w:r>
            <w:proofErr w:type="spellEnd"/>
            <w:r w:rsidRPr="00872AB9">
              <w:rPr>
                <w:lang w:val="ro-RO"/>
              </w:rPr>
              <w:t xml:space="preserve"> instituționale” nu corespunde </w:t>
            </w:r>
            <w:r w:rsidRPr="00872AB9">
              <w:rPr>
                <w:lang w:val="ro-RO"/>
              </w:rPr>
              <w:lastRenderedPageBreak/>
              <w:t>prevederilor Hotărârii Guvernului nr. 712/2020 cu privire la serviciul guvernamental de plăți electronice (</w:t>
            </w:r>
            <w:proofErr w:type="spellStart"/>
            <w:r w:rsidRPr="00872AB9">
              <w:rPr>
                <w:lang w:val="ro-RO"/>
              </w:rPr>
              <w:t>MPay</w:t>
            </w:r>
            <w:proofErr w:type="spellEnd"/>
            <w:r w:rsidRPr="00872AB9">
              <w:rPr>
                <w:lang w:val="ro-RO"/>
              </w:rPr>
              <w:t xml:space="preserve">) ce reglementează serviciul </w:t>
            </w:r>
            <w:proofErr w:type="spellStart"/>
            <w:r w:rsidRPr="00872AB9">
              <w:rPr>
                <w:lang w:val="ro-RO"/>
              </w:rPr>
              <w:t>MPay</w:t>
            </w:r>
            <w:proofErr w:type="spellEnd"/>
            <w:r w:rsidRPr="00872AB9">
              <w:rPr>
                <w:lang w:val="ro-RO"/>
              </w:rPr>
              <w:t xml:space="preserve"> în calitate de instrument unic </w:t>
            </w:r>
            <w:r w:rsidRPr="00872AB9">
              <w:rPr>
                <w:i/>
                <w:iCs/>
                <w:lang w:val="ro-RO"/>
              </w:rPr>
              <w:t xml:space="preserve">pentru încasarea plăților de la persoanele fizice și juridice în procesul prestării serviciilor, colectării impozitelor, taxelor, încasării plăților pentru amenzi și majorări de întârziere (penalități) și altor plăți în contul unic </w:t>
            </w:r>
            <w:proofErr w:type="spellStart"/>
            <w:r w:rsidRPr="00872AB9">
              <w:rPr>
                <w:i/>
                <w:iCs/>
                <w:lang w:val="ro-RO"/>
              </w:rPr>
              <w:t>trezorerial</w:t>
            </w:r>
            <w:proofErr w:type="spellEnd"/>
            <w:r w:rsidRPr="00872AB9">
              <w:rPr>
                <w:i/>
                <w:iCs/>
                <w:lang w:val="ro-RO"/>
              </w:rPr>
              <w:t xml:space="preserve"> al Ministerului Finanțelo</w:t>
            </w:r>
            <w:r w:rsidRPr="00872AB9">
              <w:rPr>
                <w:lang w:val="ro-RO"/>
              </w:rPr>
              <w:t xml:space="preserve">r. În acest sens, normele descrise mai sus urmează a fi racordate la prevederile cadrului normativ descris. </w:t>
            </w: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3B481B4" w14:textId="77777777" w:rsidR="002016D1" w:rsidRPr="00872AB9" w:rsidRDefault="002016D1"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BC76542"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8DA51C5"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509E484F"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00202FD9"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1CA014F4"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4374DE4"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F30B719" w14:textId="77777777"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p>
          <w:p w14:paraId="6D2F0140" w14:textId="2F953F5A" w:rsidR="00743D49" w:rsidRPr="00872AB9" w:rsidRDefault="00743D49" w:rsidP="001B7009">
            <w:pPr>
              <w:pBdr>
                <w:top w:val="none" w:sz="4" w:space="0" w:color="000000"/>
                <w:left w:val="none" w:sz="4" w:space="0" w:color="000000"/>
                <w:bottom w:val="none" w:sz="4" w:space="0" w:color="000000"/>
                <w:right w:val="none" w:sz="4" w:space="0" w:color="000000"/>
              </w:pBdr>
              <w:ind w:firstLine="0"/>
              <w:rPr>
                <w:b/>
                <w:sz w:val="24"/>
                <w:szCs w:val="24"/>
                <w:lang w:val="ro-RO"/>
              </w:rPr>
            </w:pPr>
            <w:r w:rsidRPr="00872AB9">
              <w:rPr>
                <w:b/>
                <w:sz w:val="24"/>
                <w:szCs w:val="24"/>
                <w:lang w:val="ro-RO"/>
              </w:rPr>
              <w:t>Se acceptă</w:t>
            </w:r>
            <w:r w:rsidR="009D6F48">
              <w:rPr>
                <w:b/>
                <w:sz w:val="24"/>
                <w:szCs w:val="24"/>
                <w:lang w:val="ro-RO"/>
              </w:rPr>
              <w:t>.</w:t>
            </w:r>
          </w:p>
          <w:p w14:paraId="011788B9" w14:textId="62B7B3F6" w:rsidR="00743D49" w:rsidRPr="00872AB9" w:rsidRDefault="0040402D" w:rsidP="00743D49">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w:t>
            </w:r>
            <w:r w:rsidR="00872AB9" w:rsidRPr="00872AB9">
              <w:rPr>
                <w:sz w:val="24"/>
                <w:szCs w:val="24"/>
                <w:lang w:val="ro-RO"/>
              </w:rPr>
              <w:t xml:space="preserve">roiectul Regulamentului </w:t>
            </w:r>
            <w:r w:rsidR="00743D49" w:rsidRPr="00872AB9">
              <w:rPr>
                <w:sz w:val="24"/>
                <w:szCs w:val="24"/>
                <w:lang w:val="ro-RO"/>
              </w:rPr>
              <w:t xml:space="preserve">a fost completat cu capitolul </w:t>
            </w:r>
            <w:r>
              <w:rPr>
                <w:sz w:val="24"/>
                <w:szCs w:val="24"/>
                <w:lang w:val="ro-RO"/>
              </w:rPr>
              <w:t xml:space="preserve">IV </w:t>
            </w:r>
            <w:r w:rsidR="00743D49" w:rsidRPr="00872AB9">
              <w:rPr>
                <w:sz w:val="24"/>
                <w:szCs w:val="24"/>
                <w:lang w:val="ro-RO"/>
              </w:rPr>
              <w:t>„Dispoziții finale”</w:t>
            </w:r>
            <w:r w:rsidR="00DA6D0F">
              <w:rPr>
                <w:sz w:val="24"/>
                <w:szCs w:val="24"/>
                <w:lang w:val="ro-RO"/>
              </w:rPr>
              <w:t xml:space="preserve"> și</w:t>
            </w:r>
            <w:r w:rsidR="00743D49" w:rsidRPr="00872AB9">
              <w:rPr>
                <w:sz w:val="24"/>
                <w:szCs w:val="24"/>
                <w:lang w:val="ro-RO"/>
              </w:rPr>
              <w:t xml:space="preserve"> pct. 9 a fost reformulat în contextul ajustării conținutului acestuia la rigorile</w:t>
            </w:r>
            <w:r w:rsidR="00743D49" w:rsidRPr="00872AB9">
              <w:rPr>
                <w:sz w:val="24"/>
                <w:szCs w:val="24"/>
              </w:rPr>
              <w:t xml:space="preserve"> art. 47 </w:t>
            </w:r>
            <w:proofErr w:type="spellStart"/>
            <w:r w:rsidR="00743D49" w:rsidRPr="00872AB9">
              <w:rPr>
                <w:sz w:val="24"/>
                <w:szCs w:val="24"/>
              </w:rPr>
              <w:t>și</w:t>
            </w:r>
            <w:proofErr w:type="spellEnd"/>
            <w:r w:rsidR="00743D49" w:rsidRPr="00872AB9">
              <w:rPr>
                <w:sz w:val="24"/>
                <w:szCs w:val="24"/>
              </w:rPr>
              <w:t xml:space="preserve"> </w:t>
            </w:r>
            <w:r w:rsidR="00DA6D0F">
              <w:rPr>
                <w:sz w:val="24"/>
                <w:szCs w:val="24"/>
              </w:rPr>
              <w:t xml:space="preserve">  </w:t>
            </w:r>
            <w:r w:rsidR="00743D49" w:rsidRPr="00872AB9">
              <w:rPr>
                <w:sz w:val="24"/>
                <w:szCs w:val="24"/>
              </w:rPr>
              <w:lastRenderedPageBreak/>
              <w:t xml:space="preserve">art. 54 din </w:t>
            </w:r>
            <w:proofErr w:type="spellStart"/>
            <w:r w:rsidR="00743D49" w:rsidRPr="00872AB9">
              <w:rPr>
                <w:sz w:val="24"/>
                <w:szCs w:val="24"/>
              </w:rPr>
              <w:t>Legea</w:t>
            </w:r>
            <w:proofErr w:type="spellEnd"/>
            <w:r w:rsidR="00743D49" w:rsidRPr="00872AB9">
              <w:rPr>
                <w:sz w:val="24"/>
                <w:szCs w:val="24"/>
              </w:rPr>
              <w:t xml:space="preserve"> nr. 100/2017 cu </w:t>
            </w:r>
            <w:proofErr w:type="spellStart"/>
            <w:r w:rsidR="00743D49" w:rsidRPr="00872AB9">
              <w:rPr>
                <w:sz w:val="24"/>
                <w:szCs w:val="24"/>
              </w:rPr>
              <w:t>privire</w:t>
            </w:r>
            <w:proofErr w:type="spellEnd"/>
            <w:r w:rsidR="00743D49" w:rsidRPr="00872AB9">
              <w:rPr>
                <w:sz w:val="24"/>
                <w:szCs w:val="24"/>
              </w:rPr>
              <w:t xml:space="preserve"> la </w:t>
            </w:r>
            <w:proofErr w:type="spellStart"/>
            <w:r w:rsidR="00743D49" w:rsidRPr="00872AB9">
              <w:rPr>
                <w:sz w:val="24"/>
                <w:szCs w:val="24"/>
              </w:rPr>
              <w:t>actele</w:t>
            </w:r>
            <w:proofErr w:type="spellEnd"/>
            <w:r w:rsidR="00743D49" w:rsidRPr="00872AB9">
              <w:rPr>
                <w:sz w:val="24"/>
                <w:szCs w:val="24"/>
              </w:rPr>
              <w:t xml:space="preserve"> normative </w:t>
            </w:r>
            <w:proofErr w:type="spellStart"/>
            <w:r w:rsidR="00743D49" w:rsidRPr="00872AB9">
              <w:rPr>
                <w:sz w:val="24"/>
                <w:szCs w:val="24"/>
              </w:rPr>
              <w:t>și</w:t>
            </w:r>
            <w:proofErr w:type="spellEnd"/>
            <w:r w:rsidR="00743D49" w:rsidRPr="00872AB9">
              <w:rPr>
                <w:sz w:val="24"/>
                <w:szCs w:val="24"/>
                <w:lang w:val="ro-RO"/>
              </w:rPr>
              <w:t xml:space="preserve"> a fost transferat în capitolul nou creat.</w:t>
            </w:r>
          </w:p>
          <w:p w14:paraId="63118312" w14:textId="66A49F8A" w:rsidR="00743D49" w:rsidRDefault="002C0205" w:rsidP="002C0205">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De asemenea</w:t>
            </w:r>
            <w:r w:rsidR="00DA6D0F">
              <w:rPr>
                <w:sz w:val="24"/>
                <w:szCs w:val="24"/>
                <w:lang w:val="ro-RO"/>
              </w:rPr>
              <w:t>,</w:t>
            </w:r>
            <w:r>
              <w:rPr>
                <w:sz w:val="24"/>
                <w:szCs w:val="24"/>
                <w:lang w:val="ro-RO"/>
              </w:rPr>
              <w:t xml:space="preserve"> alineatul patru din punctul 27 care are conținut similar a fost reformulat și transferat în acest capitol.</w:t>
            </w:r>
          </w:p>
          <w:p w14:paraId="0AA05594" w14:textId="5E09CE61" w:rsidR="002C0205" w:rsidRDefault="002C0205" w:rsidP="002C0205">
            <w:pPr>
              <w:pBdr>
                <w:top w:val="none" w:sz="4" w:space="0" w:color="000000"/>
                <w:left w:val="none" w:sz="4" w:space="0" w:color="000000"/>
                <w:bottom w:val="none" w:sz="4" w:space="0" w:color="000000"/>
                <w:right w:val="none" w:sz="4" w:space="0" w:color="000000"/>
              </w:pBdr>
              <w:ind w:firstLine="0"/>
              <w:rPr>
                <w:b/>
                <w:sz w:val="24"/>
                <w:szCs w:val="24"/>
                <w:lang w:val="ro-RO"/>
              </w:rPr>
            </w:pPr>
            <w:r w:rsidRPr="00592190">
              <w:rPr>
                <w:b/>
                <w:sz w:val="24"/>
                <w:szCs w:val="24"/>
                <w:lang w:val="ro-RO"/>
              </w:rPr>
              <w:t>S-a luat act</w:t>
            </w:r>
            <w:r w:rsidR="006E0592">
              <w:rPr>
                <w:b/>
                <w:sz w:val="24"/>
                <w:szCs w:val="24"/>
                <w:lang w:val="ro-RO"/>
              </w:rPr>
              <w:t>.</w:t>
            </w:r>
          </w:p>
          <w:p w14:paraId="7DF457AF"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r w:rsidRPr="00592190">
              <w:rPr>
                <w:sz w:val="24"/>
                <w:szCs w:val="24"/>
                <w:lang w:val="ro-RO"/>
              </w:rPr>
              <w:t>La implementarea soluțiilor tehnice pentru ridicarea gradului de digitalizare a serviciilor în materie de cetățenie se va ține cont de recomandările din aviz.</w:t>
            </w:r>
          </w:p>
          <w:p w14:paraId="7C8C2CB1"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7120FE3A" w14:textId="2D56CD35"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5BA5AE7E" w14:textId="3B81CDDF" w:rsidR="00C55FEF" w:rsidRDefault="00C55FEF" w:rsidP="00592190">
            <w:pPr>
              <w:pBdr>
                <w:top w:val="none" w:sz="4" w:space="0" w:color="000000"/>
                <w:left w:val="none" w:sz="4" w:space="0" w:color="000000"/>
                <w:bottom w:val="none" w:sz="4" w:space="0" w:color="000000"/>
                <w:right w:val="none" w:sz="4" w:space="0" w:color="000000"/>
              </w:pBdr>
              <w:ind w:firstLine="0"/>
              <w:rPr>
                <w:b/>
                <w:sz w:val="24"/>
                <w:szCs w:val="24"/>
                <w:lang w:val="ro-RO"/>
              </w:rPr>
            </w:pPr>
          </w:p>
          <w:p w14:paraId="7DC3C0C5" w14:textId="59C740D2" w:rsidR="00764D71" w:rsidRDefault="00764D71" w:rsidP="00592190">
            <w:pPr>
              <w:pBdr>
                <w:top w:val="none" w:sz="4" w:space="0" w:color="000000"/>
                <w:left w:val="none" w:sz="4" w:space="0" w:color="000000"/>
                <w:bottom w:val="none" w:sz="4" w:space="0" w:color="000000"/>
                <w:right w:val="none" w:sz="4" w:space="0" w:color="000000"/>
              </w:pBdr>
              <w:ind w:firstLine="0"/>
              <w:rPr>
                <w:b/>
                <w:sz w:val="24"/>
                <w:szCs w:val="24"/>
                <w:lang w:val="ro-RO"/>
              </w:rPr>
            </w:pPr>
          </w:p>
          <w:p w14:paraId="4C0EB0D9" w14:textId="6AA358A2" w:rsidR="00764D71" w:rsidRDefault="00764D71" w:rsidP="00592190">
            <w:pPr>
              <w:pBdr>
                <w:top w:val="none" w:sz="4" w:space="0" w:color="000000"/>
                <w:left w:val="none" w:sz="4" w:space="0" w:color="000000"/>
                <w:bottom w:val="none" w:sz="4" w:space="0" w:color="000000"/>
                <w:right w:val="none" w:sz="4" w:space="0" w:color="000000"/>
              </w:pBdr>
              <w:ind w:firstLine="0"/>
              <w:rPr>
                <w:b/>
                <w:sz w:val="24"/>
                <w:szCs w:val="24"/>
                <w:lang w:val="ro-RO"/>
              </w:rPr>
            </w:pPr>
          </w:p>
          <w:p w14:paraId="178C3CF5" w14:textId="77777777" w:rsidR="00764D71" w:rsidRDefault="00764D71" w:rsidP="00592190">
            <w:pPr>
              <w:pBdr>
                <w:top w:val="none" w:sz="4" w:space="0" w:color="000000"/>
                <w:left w:val="none" w:sz="4" w:space="0" w:color="000000"/>
                <w:bottom w:val="none" w:sz="4" w:space="0" w:color="000000"/>
                <w:right w:val="none" w:sz="4" w:space="0" w:color="000000"/>
              </w:pBdr>
              <w:ind w:firstLine="0"/>
              <w:rPr>
                <w:b/>
                <w:sz w:val="24"/>
                <w:szCs w:val="24"/>
                <w:lang w:val="ro-RO"/>
              </w:rPr>
            </w:pPr>
          </w:p>
          <w:p w14:paraId="1B8AD2AA" w14:textId="393F5A92" w:rsidR="00592190" w:rsidRDefault="00592190" w:rsidP="00592190">
            <w:pPr>
              <w:pBdr>
                <w:top w:val="none" w:sz="4" w:space="0" w:color="000000"/>
                <w:left w:val="none" w:sz="4" w:space="0" w:color="000000"/>
                <w:bottom w:val="none" w:sz="4" w:space="0" w:color="000000"/>
                <w:right w:val="none" w:sz="4" w:space="0" w:color="000000"/>
              </w:pBdr>
              <w:ind w:firstLine="0"/>
              <w:rPr>
                <w:b/>
                <w:sz w:val="24"/>
                <w:szCs w:val="24"/>
                <w:lang w:val="ro-RO"/>
              </w:rPr>
            </w:pPr>
            <w:r w:rsidRPr="00592190">
              <w:rPr>
                <w:b/>
                <w:sz w:val="24"/>
                <w:szCs w:val="24"/>
                <w:lang w:val="ro-RO"/>
              </w:rPr>
              <w:t>S-a luat act</w:t>
            </w:r>
            <w:r w:rsidR="006E0592">
              <w:rPr>
                <w:b/>
                <w:sz w:val="24"/>
                <w:szCs w:val="24"/>
                <w:lang w:val="ro-RO"/>
              </w:rPr>
              <w:t>.</w:t>
            </w:r>
          </w:p>
          <w:p w14:paraId="6E070654"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4A147656"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13F12E74"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741BEE3C"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0D067C58" w14:textId="77777777" w:rsidR="00592190" w:rsidRDefault="00592190"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5979B663" w14:textId="77777777" w:rsidR="00BB1BE6" w:rsidRDefault="00BB1BE6" w:rsidP="00592190">
            <w:pPr>
              <w:pBdr>
                <w:top w:val="none" w:sz="4" w:space="0" w:color="000000"/>
                <w:left w:val="none" w:sz="4" w:space="0" w:color="000000"/>
                <w:bottom w:val="none" w:sz="4" w:space="0" w:color="000000"/>
                <w:right w:val="none" w:sz="4" w:space="0" w:color="000000"/>
              </w:pBdr>
              <w:ind w:firstLine="0"/>
              <w:rPr>
                <w:sz w:val="24"/>
                <w:szCs w:val="24"/>
                <w:lang w:val="ro-RO"/>
              </w:rPr>
            </w:pPr>
          </w:p>
          <w:p w14:paraId="1F05F053" w14:textId="27B72DEC" w:rsidR="00592190" w:rsidRPr="00C55FEF" w:rsidRDefault="00C55FEF" w:rsidP="00592190">
            <w:pPr>
              <w:pBdr>
                <w:top w:val="none" w:sz="4" w:space="0" w:color="000000"/>
                <w:left w:val="none" w:sz="4" w:space="0" w:color="000000"/>
                <w:bottom w:val="none" w:sz="4" w:space="0" w:color="000000"/>
                <w:right w:val="none" w:sz="4" w:space="0" w:color="000000"/>
              </w:pBdr>
              <w:ind w:firstLine="0"/>
              <w:rPr>
                <w:b/>
                <w:sz w:val="24"/>
                <w:szCs w:val="24"/>
                <w:lang w:val="ro-RO"/>
              </w:rPr>
            </w:pPr>
            <w:r w:rsidRPr="00C55FEF">
              <w:rPr>
                <w:b/>
                <w:sz w:val="24"/>
                <w:szCs w:val="24"/>
                <w:lang w:val="ro-RO"/>
              </w:rPr>
              <w:t>Se acceptă parțial</w:t>
            </w:r>
            <w:r w:rsidR="004322FD">
              <w:rPr>
                <w:b/>
                <w:sz w:val="24"/>
                <w:szCs w:val="24"/>
                <w:lang w:val="ro-RO"/>
              </w:rPr>
              <w:t>.</w:t>
            </w:r>
          </w:p>
          <w:p w14:paraId="7825E5E7" w14:textId="4A9E0B49" w:rsidR="00C55FEF" w:rsidRDefault="00C55FEF" w:rsidP="00592190">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Normele la care se face referire au fost modificate conform propunerii autorului avizului și totodată s-a specificat că pot exista și alte instrumente de plată alternative pentru cazurile în care instrumentul de plată </w:t>
            </w:r>
            <w:proofErr w:type="spellStart"/>
            <w:r>
              <w:rPr>
                <w:sz w:val="24"/>
                <w:szCs w:val="24"/>
                <w:lang w:val="ro-RO"/>
              </w:rPr>
              <w:t>MPay</w:t>
            </w:r>
            <w:proofErr w:type="spellEnd"/>
            <w:r>
              <w:rPr>
                <w:sz w:val="24"/>
                <w:szCs w:val="24"/>
                <w:lang w:val="ro-RO"/>
              </w:rPr>
              <w:t xml:space="preserve"> nu poate fi utilizat, </w:t>
            </w:r>
            <w:r w:rsidR="00BC6C40">
              <w:rPr>
                <w:sz w:val="24"/>
                <w:szCs w:val="24"/>
                <w:lang w:val="ro-RO"/>
              </w:rPr>
              <w:t>î</w:t>
            </w:r>
            <w:r>
              <w:rPr>
                <w:sz w:val="24"/>
                <w:szCs w:val="24"/>
                <w:lang w:val="ro-RO"/>
              </w:rPr>
              <w:t xml:space="preserve">n cazul </w:t>
            </w:r>
            <w:r w:rsidR="00BC6C40">
              <w:rPr>
                <w:sz w:val="24"/>
                <w:szCs w:val="24"/>
                <w:lang w:val="ro-RO"/>
              </w:rPr>
              <w:t>transferului</w:t>
            </w:r>
            <w:r>
              <w:rPr>
                <w:sz w:val="24"/>
                <w:szCs w:val="24"/>
                <w:lang w:val="ro-RO"/>
              </w:rPr>
              <w:t xml:space="preserve">, precum și </w:t>
            </w:r>
            <w:r w:rsidR="00BC6C40">
              <w:rPr>
                <w:sz w:val="24"/>
                <w:szCs w:val="24"/>
                <w:lang w:val="ro-RO"/>
              </w:rPr>
              <w:t>î</w:t>
            </w:r>
            <w:r>
              <w:rPr>
                <w:sz w:val="24"/>
                <w:szCs w:val="24"/>
                <w:lang w:val="ro-RO"/>
              </w:rPr>
              <w:t>n străinătate</w:t>
            </w:r>
            <w:r w:rsidR="00BC6C40">
              <w:rPr>
                <w:sz w:val="24"/>
                <w:szCs w:val="24"/>
                <w:lang w:val="ro-RO"/>
              </w:rPr>
              <w:t>,</w:t>
            </w:r>
            <w:r w:rsidR="006F5A4B">
              <w:rPr>
                <w:sz w:val="24"/>
                <w:szCs w:val="24"/>
                <w:lang w:val="ro-RO"/>
              </w:rPr>
              <w:t xml:space="preserve"> or,</w:t>
            </w:r>
            <w:r>
              <w:rPr>
                <w:sz w:val="24"/>
                <w:szCs w:val="24"/>
                <w:lang w:val="ro-RO"/>
              </w:rPr>
              <w:t xml:space="preserve"> nu </w:t>
            </w:r>
            <w:r>
              <w:rPr>
                <w:sz w:val="24"/>
                <w:szCs w:val="24"/>
                <w:lang w:val="ro-RO"/>
              </w:rPr>
              <w:lastRenderedPageBreak/>
              <w:t>în toate statele poate fi utilizat acest instrument</w:t>
            </w:r>
            <w:r w:rsidR="006F5A4B">
              <w:rPr>
                <w:sz w:val="24"/>
                <w:szCs w:val="24"/>
                <w:lang w:val="ro-RO"/>
              </w:rPr>
              <w:t xml:space="preserve"> de plată</w:t>
            </w:r>
            <w:r>
              <w:rPr>
                <w:sz w:val="24"/>
                <w:szCs w:val="24"/>
                <w:lang w:val="ro-RO"/>
              </w:rPr>
              <w:t xml:space="preserve">. </w:t>
            </w:r>
          </w:p>
          <w:p w14:paraId="304B99E4" w14:textId="4A28EC81" w:rsidR="00D41D89" w:rsidRPr="00592190" w:rsidRDefault="00D41D89" w:rsidP="00592190">
            <w:pPr>
              <w:pBdr>
                <w:top w:val="none" w:sz="4" w:space="0" w:color="000000"/>
                <w:left w:val="none" w:sz="4" w:space="0" w:color="000000"/>
                <w:bottom w:val="none" w:sz="4" w:space="0" w:color="000000"/>
                <w:right w:val="none" w:sz="4" w:space="0" w:color="000000"/>
              </w:pBdr>
              <w:ind w:firstLine="0"/>
              <w:rPr>
                <w:sz w:val="24"/>
                <w:szCs w:val="24"/>
                <w:lang w:val="ro-RO"/>
              </w:rPr>
            </w:pPr>
          </w:p>
        </w:tc>
      </w:tr>
      <w:tr w:rsidR="00A21CD0" w:rsidRPr="001B7009" w14:paraId="21FE5DFA" w14:textId="77777777" w:rsidTr="00ED7224">
        <w:trPr>
          <w:trHeight w:val="831"/>
        </w:trPr>
        <w:tc>
          <w:tcPr>
            <w:tcW w:w="24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41116FE" w14:textId="428C249F" w:rsidR="00A21CD0" w:rsidRPr="001B7009" w:rsidRDefault="004322FD" w:rsidP="001B7009">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lastRenderedPageBreak/>
              <w:t>Reprezentantul s</w:t>
            </w:r>
            <w:r w:rsidR="00657045" w:rsidRPr="001B7009">
              <w:rPr>
                <w:b/>
                <w:bCs/>
                <w:sz w:val="24"/>
                <w:szCs w:val="24"/>
                <w:lang w:val="ro-RO"/>
              </w:rPr>
              <w:t>ociet</w:t>
            </w:r>
            <w:r>
              <w:rPr>
                <w:b/>
                <w:bCs/>
                <w:sz w:val="24"/>
                <w:szCs w:val="24"/>
                <w:lang w:val="ro-RO"/>
              </w:rPr>
              <w:t>ății</w:t>
            </w:r>
            <w:r w:rsidR="00657045" w:rsidRPr="001B7009">
              <w:rPr>
                <w:b/>
                <w:bCs/>
                <w:sz w:val="24"/>
                <w:szCs w:val="24"/>
                <w:lang w:val="ro-RO"/>
              </w:rPr>
              <w:t xml:space="preserve"> civil</w:t>
            </w:r>
            <w:r>
              <w:rPr>
                <w:b/>
                <w:bCs/>
                <w:sz w:val="24"/>
                <w:szCs w:val="24"/>
                <w:lang w:val="ro-RO"/>
              </w:rPr>
              <w:t>e</w:t>
            </w:r>
            <w:r w:rsidR="00657045" w:rsidRPr="001B7009">
              <w:rPr>
                <w:b/>
                <w:bCs/>
                <w:sz w:val="24"/>
                <w:szCs w:val="24"/>
                <w:lang w:val="ro-RO"/>
              </w:rPr>
              <w:t xml:space="preserve"> </w:t>
            </w:r>
          </w:p>
        </w:tc>
        <w:tc>
          <w:tcPr>
            <w:tcW w:w="1041"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EABF91F" w14:textId="239E6482" w:rsidR="00A21CD0" w:rsidRPr="001B7009" w:rsidRDefault="00BB1BE6" w:rsidP="00BB1BE6">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12.</w:t>
            </w:r>
          </w:p>
        </w:tc>
        <w:tc>
          <w:tcPr>
            <w:tcW w:w="643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381BB1C" w14:textId="77777777" w:rsidR="00657045" w:rsidRPr="00A70B95" w:rsidRDefault="00657045" w:rsidP="00DD3F09">
            <w:pPr>
              <w:spacing w:before="60"/>
              <w:ind w:firstLine="0"/>
              <w:rPr>
                <w:sz w:val="24"/>
                <w:szCs w:val="24"/>
                <w:lang w:val="ro-RO"/>
              </w:rPr>
            </w:pPr>
            <w:r w:rsidRPr="00A70B95">
              <w:rPr>
                <w:sz w:val="24"/>
                <w:szCs w:val="24"/>
                <w:lang w:val="ro-RO"/>
              </w:rPr>
              <w:t>Propun un proiect de lege privind cunoașterea limbii în procedura de dobândirii a cetățeniei.</w:t>
            </w:r>
          </w:p>
          <w:p w14:paraId="0E7370F6" w14:textId="77777777" w:rsidR="00657045" w:rsidRPr="00A70B95" w:rsidRDefault="00657045" w:rsidP="00DD3F09">
            <w:pPr>
              <w:spacing w:before="60"/>
              <w:ind w:firstLine="0"/>
              <w:rPr>
                <w:sz w:val="24"/>
                <w:szCs w:val="24"/>
                <w:lang w:val="ro-RO"/>
              </w:rPr>
            </w:pPr>
            <w:r w:rsidRPr="00A70B95">
              <w:rPr>
                <w:sz w:val="24"/>
                <w:szCs w:val="24"/>
                <w:lang w:val="ro-RO"/>
              </w:rPr>
              <w:t xml:space="preserve">Cunoașterea minimă a limbii române este definită ca nivelul A1 conform Sistemului European Comun de Referință pentru Limbi (CEFR). </w:t>
            </w:r>
          </w:p>
          <w:p w14:paraId="7D3060EB" w14:textId="77777777" w:rsidR="00657045" w:rsidRPr="00A70B95" w:rsidRDefault="00657045" w:rsidP="00DD3F09">
            <w:pPr>
              <w:spacing w:before="60"/>
              <w:ind w:firstLine="0"/>
              <w:rPr>
                <w:sz w:val="24"/>
                <w:szCs w:val="24"/>
                <w:lang w:val="ro-RO"/>
              </w:rPr>
            </w:pPr>
            <w:r w:rsidRPr="00A70B95">
              <w:rPr>
                <w:sz w:val="24"/>
                <w:szCs w:val="24"/>
                <w:lang w:val="ro-RO"/>
              </w:rPr>
              <w:t xml:space="preserve">Confirmarea cunoștințelor minime de limbă se realizează prin prezentarea unui certificat emis de orice centru de limbă care predă limba română sau prin susținerea unui test pe site-ul Ministerului Afacerilor Externe, contra unei taxe de 100 de euro. </w:t>
            </w:r>
          </w:p>
          <w:p w14:paraId="0EECFFD3" w14:textId="45F25840" w:rsidR="00657045" w:rsidRPr="00A70B95" w:rsidRDefault="00657045" w:rsidP="00DD3F09">
            <w:pPr>
              <w:spacing w:before="60"/>
              <w:ind w:firstLine="0"/>
              <w:rPr>
                <w:sz w:val="24"/>
                <w:szCs w:val="24"/>
                <w:lang w:val="ro-RO"/>
              </w:rPr>
            </w:pPr>
            <w:r w:rsidRPr="00A70B95">
              <w:rPr>
                <w:sz w:val="24"/>
                <w:szCs w:val="24"/>
                <w:lang w:val="ro-RO"/>
              </w:rPr>
              <w:t>Nu se va solicita nimic în plus de la solicitantul de cetățenie, iar interviuri preliminare, atât înainte, cât și după obținerea cetățeniei, nu vor fi necesare.  </w:t>
            </w:r>
          </w:p>
          <w:p w14:paraId="3680F500" w14:textId="77777777" w:rsidR="00A21CD0" w:rsidRPr="00A70B95" w:rsidRDefault="00A21CD0" w:rsidP="00DD3F09">
            <w:pPr>
              <w:autoSpaceDE w:val="0"/>
              <w:autoSpaceDN w:val="0"/>
              <w:adjustRightInd w:val="0"/>
              <w:spacing w:before="60"/>
              <w:ind w:firstLine="0"/>
              <w:rPr>
                <w:rFonts w:eastAsiaTheme="minorHAnsi"/>
                <w:sz w:val="24"/>
                <w:szCs w:val="24"/>
              </w:rPr>
            </w:pPr>
          </w:p>
        </w:tc>
        <w:tc>
          <w:tcPr>
            <w:tcW w:w="439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52115BE" w14:textId="314BDE49" w:rsidR="004322FD" w:rsidRDefault="00657045" w:rsidP="004322FD">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b/>
                <w:sz w:val="24"/>
                <w:szCs w:val="24"/>
                <w:lang w:val="ro-RO"/>
              </w:rPr>
              <w:t>Nu se acceptă</w:t>
            </w:r>
            <w:r w:rsidR="004322FD">
              <w:rPr>
                <w:b/>
                <w:sz w:val="24"/>
                <w:szCs w:val="24"/>
                <w:lang w:val="ro-RO"/>
              </w:rPr>
              <w:t>.</w:t>
            </w:r>
          </w:p>
          <w:p w14:paraId="0C43D992" w14:textId="2BBC2E86" w:rsidR="00657045" w:rsidRPr="004322FD" w:rsidRDefault="00657045" w:rsidP="004322FD">
            <w:pPr>
              <w:pBdr>
                <w:top w:val="none" w:sz="4" w:space="0" w:color="000000"/>
                <w:left w:val="none" w:sz="4" w:space="0" w:color="000000"/>
                <w:bottom w:val="none" w:sz="4" w:space="0" w:color="000000"/>
                <w:right w:val="none" w:sz="4" w:space="0" w:color="000000"/>
              </w:pBdr>
              <w:ind w:firstLine="0"/>
              <w:rPr>
                <w:b/>
                <w:sz w:val="24"/>
                <w:szCs w:val="24"/>
                <w:lang w:val="ro-RO"/>
              </w:rPr>
            </w:pPr>
            <w:r w:rsidRPr="001B7009">
              <w:rPr>
                <w:sz w:val="24"/>
                <w:szCs w:val="24"/>
                <w:lang w:val="ro-RO" w:eastAsia="ru-RU"/>
              </w:rPr>
              <w:t xml:space="preserve">Propunerea în forma actuală contravine art. 31 din Legea </w:t>
            </w:r>
            <w:r w:rsidR="002939D0" w:rsidRPr="001B7009">
              <w:rPr>
                <w:sz w:val="24"/>
                <w:szCs w:val="24"/>
                <w:lang w:val="ro-RO" w:eastAsia="ru-RU"/>
              </w:rPr>
              <w:t xml:space="preserve">cetățeniei Republicii Moldova </w:t>
            </w:r>
            <w:r w:rsidRPr="001B7009">
              <w:rPr>
                <w:sz w:val="24"/>
                <w:szCs w:val="24"/>
                <w:lang w:val="ro-RO" w:eastAsia="ru-RU"/>
              </w:rPr>
              <w:t>nr. 253/2025, care stabilește în mod expres competența Agenției Naționale pentru Curriculum și Evaluare din cadrul Ministerului Educației și Cercetării în materia verificării nivelului de cunoaștere a limbii române</w:t>
            </w:r>
            <w:r w:rsidR="002939D0" w:rsidRPr="001B7009">
              <w:rPr>
                <w:sz w:val="24"/>
                <w:szCs w:val="24"/>
                <w:lang w:val="ro-RO" w:eastAsia="ru-RU"/>
              </w:rPr>
              <w:t xml:space="preserve"> și a Constituției Republicii Moldova</w:t>
            </w:r>
            <w:r w:rsidRPr="001B7009">
              <w:rPr>
                <w:sz w:val="24"/>
                <w:szCs w:val="24"/>
                <w:lang w:val="ro-RO" w:eastAsia="ru-RU"/>
              </w:rPr>
              <w:t xml:space="preserve">. Introducerea unor mecanisme alternative de certificare și testare, inclusiv prin centre private sau prin intermediul Ministerului Afacerilor Externe, depășește </w:t>
            </w:r>
            <w:r w:rsidR="002939D0" w:rsidRPr="001B7009">
              <w:rPr>
                <w:sz w:val="24"/>
                <w:szCs w:val="24"/>
                <w:lang w:val="ro-RO" w:eastAsia="ru-RU"/>
              </w:rPr>
              <w:t xml:space="preserve">competența Guvernului de a </w:t>
            </w:r>
            <w:r w:rsidRPr="001B7009">
              <w:rPr>
                <w:sz w:val="24"/>
                <w:szCs w:val="24"/>
                <w:lang w:val="ro-RO" w:eastAsia="ru-RU"/>
              </w:rPr>
              <w:t>reglementa prin hotărâre de Guvern.</w:t>
            </w:r>
            <w:r w:rsidR="000A3B47" w:rsidRPr="001B7009">
              <w:rPr>
                <w:sz w:val="24"/>
                <w:szCs w:val="24"/>
                <w:lang w:val="ro-RO" w:eastAsia="ru-RU"/>
              </w:rPr>
              <w:t xml:space="preserve"> </w:t>
            </w:r>
            <w:r w:rsidR="000A3B47" w:rsidRPr="001B7009">
              <w:rPr>
                <w:rStyle w:val="Robust"/>
                <w:b w:val="0"/>
                <w:sz w:val="24"/>
                <w:szCs w:val="24"/>
                <w:lang w:val="ro-RO"/>
              </w:rPr>
              <w:t xml:space="preserve">Implementarea mecanismelor propuse este condiționată de modificarea în prealabil a Legii </w:t>
            </w:r>
            <w:r w:rsidR="007549C0">
              <w:rPr>
                <w:rStyle w:val="Robust"/>
                <w:b w:val="0"/>
                <w:sz w:val="24"/>
                <w:szCs w:val="24"/>
                <w:lang w:val="ro-RO"/>
              </w:rPr>
              <w:t xml:space="preserve"> </w:t>
            </w:r>
            <w:r w:rsidR="007549C0">
              <w:rPr>
                <w:rStyle w:val="Robust"/>
                <w:sz w:val="24"/>
                <w:szCs w:val="24"/>
              </w:rPr>
              <w:t xml:space="preserve">                      </w:t>
            </w:r>
            <w:r w:rsidR="000A3B47" w:rsidRPr="001B7009">
              <w:rPr>
                <w:rStyle w:val="Robust"/>
                <w:b w:val="0"/>
                <w:sz w:val="24"/>
                <w:szCs w:val="24"/>
                <w:lang w:val="ro-RO"/>
              </w:rPr>
              <w:t>nr. 253/2025.</w:t>
            </w:r>
          </w:p>
        </w:tc>
      </w:tr>
      <w:tr w:rsidR="00B12B2F" w:rsidRPr="001B7009" w14:paraId="3EFC79A3" w14:textId="77777777" w:rsidTr="004322FD">
        <w:trPr>
          <w:trHeight w:val="469"/>
        </w:trPr>
        <w:tc>
          <w:tcPr>
            <w:tcW w:w="1430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ECB00" w14:textId="77777777" w:rsidR="00A87C63" w:rsidRPr="00764D71" w:rsidRDefault="00B12B2F" w:rsidP="004322FD">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764D71">
              <w:rPr>
                <w:b/>
                <w:bCs/>
                <w:sz w:val="24"/>
                <w:szCs w:val="24"/>
                <w:lang w:val="ro-RO"/>
              </w:rPr>
              <w:t>Avizare și consultare</w:t>
            </w:r>
          </w:p>
          <w:p w14:paraId="66D97222" w14:textId="59B8F5B6" w:rsidR="00A87C63" w:rsidRPr="001B7009" w:rsidRDefault="00B12B2F" w:rsidP="004322FD">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764D71">
              <w:rPr>
                <w:b/>
                <w:bCs/>
                <w:sz w:val="24"/>
                <w:szCs w:val="24"/>
                <w:lang w:val="ro-RO"/>
              </w:rPr>
              <w:t>publică repetată</w:t>
            </w:r>
          </w:p>
        </w:tc>
      </w:tr>
      <w:tr w:rsidR="00B12B2F" w:rsidRPr="001B7009" w14:paraId="1C88D462" w14:textId="77777777" w:rsidTr="00ED7224">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342A5" w14:textId="277F2DCD" w:rsidR="00B12B2F" w:rsidRPr="00DF7BA8" w:rsidRDefault="00DF7BA8" w:rsidP="00DF7BA8">
            <w:pPr>
              <w:pBdr>
                <w:top w:val="none" w:sz="4" w:space="0" w:color="000000"/>
                <w:left w:val="none" w:sz="4" w:space="0" w:color="000000"/>
                <w:bottom w:val="none" w:sz="4" w:space="0" w:color="000000"/>
                <w:right w:val="none" w:sz="4" w:space="0" w:color="000000"/>
              </w:pBdr>
              <w:ind w:firstLine="0"/>
              <w:rPr>
                <w:b/>
                <w:bCs/>
                <w:sz w:val="24"/>
                <w:szCs w:val="24"/>
                <w:lang w:val="ro-RO"/>
              </w:rPr>
            </w:pPr>
            <w:r w:rsidRPr="00DF7BA8">
              <w:rPr>
                <w:b/>
                <w:bCs/>
                <w:sz w:val="24"/>
                <w:szCs w:val="24"/>
                <w:lang w:val="ro-RO"/>
              </w:rPr>
              <w:t>Aparatul Președintelui</w:t>
            </w:r>
            <w:r w:rsidR="00B12B2F" w:rsidRPr="00DF7BA8">
              <w:rPr>
                <w:b/>
                <w:bCs/>
                <w:sz w:val="24"/>
                <w:szCs w:val="24"/>
                <w:lang w:val="ro-RO"/>
              </w:rPr>
              <w:t xml:space="preserve"> </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B0AB61" w14:textId="5085C078" w:rsidR="00B12B2F" w:rsidRPr="001B7009" w:rsidRDefault="00BB1BE6" w:rsidP="00BB1BE6">
            <w:pPr>
              <w:pBdr>
                <w:top w:val="none" w:sz="4" w:space="0" w:color="000000"/>
                <w:left w:val="none" w:sz="4" w:space="0" w:color="000000"/>
                <w:bottom w:val="none" w:sz="4" w:space="0" w:color="000000"/>
                <w:right w:val="none" w:sz="4" w:space="0" w:color="000000"/>
              </w:pBdr>
              <w:ind w:firstLine="17"/>
              <w:jc w:val="center"/>
              <w:rPr>
                <w:sz w:val="24"/>
                <w:szCs w:val="24"/>
                <w:lang w:val="ro-RO"/>
              </w:rPr>
            </w:pPr>
            <w:r>
              <w:rPr>
                <w:sz w:val="24"/>
                <w:szCs w:val="24"/>
                <w:lang w:val="ro-RO"/>
              </w:rPr>
              <w:t>13.</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AB7066" w14:textId="717F2226" w:rsidR="00B12B2F" w:rsidRPr="001B7009" w:rsidRDefault="00DF7BA8" w:rsidP="00A700C8">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Lipsă de propuneri și obiecții</w:t>
            </w:r>
            <w:r w:rsidR="00DA3841">
              <w:rPr>
                <w:sz w:val="24"/>
                <w:szCs w:val="24"/>
                <w:lang w:val="ro-RO"/>
              </w:rPr>
              <w:t xml:space="preserve"> (me</w:t>
            </w:r>
            <w:r w:rsidR="00E1448E">
              <w:rPr>
                <w:sz w:val="24"/>
                <w:szCs w:val="24"/>
                <w:lang w:val="ro-RO"/>
              </w:rPr>
              <w:t>nțiune</w:t>
            </w:r>
            <w:r w:rsidR="0032360E">
              <w:rPr>
                <w:sz w:val="24"/>
                <w:szCs w:val="24"/>
                <w:lang w:val="ro-RO"/>
              </w:rPr>
              <w:t xml:space="preserve"> în</w:t>
            </w:r>
            <w:r w:rsidR="00DA3841">
              <w:rPr>
                <w:sz w:val="24"/>
                <w:szCs w:val="24"/>
                <w:lang w:val="ro-RO"/>
              </w:rPr>
              <w:t xml:space="preserve"> e-Legiferare din</w:t>
            </w:r>
            <w:r w:rsidR="0032360E">
              <w:rPr>
                <w:sz w:val="24"/>
                <w:szCs w:val="24"/>
                <w:lang w:val="ro-RO"/>
              </w:rPr>
              <w:t xml:space="preserve"> 18.12.2025).</w:t>
            </w:r>
            <w:r w:rsidR="00B12B2F" w:rsidRPr="001B7009">
              <w:rPr>
                <w:sz w:val="24"/>
                <w:szCs w:val="24"/>
                <w:lang w:val="ro-RO"/>
              </w:rPr>
              <w:t xml:space="preserve"> </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03A975" w14:textId="489E3809" w:rsidR="00B12B2F" w:rsidRPr="0032360E" w:rsidRDefault="0032360E" w:rsidP="00DA3841">
            <w:pPr>
              <w:pBdr>
                <w:top w:val="none" w:sz="4" w:space="0" w:color="000000"/>
                <w:left w:val="none" w:sz="4" w:space="0" w:color="000000"/>
                <w:bottom w:val="none" w:sz="4" w:space="0" w:color="000000"/>
                <w:right w:val="none" w:sz="4" w:space="0" w:color="000000"/>
              </w:pBdr>
              <w:ind w:firstLine="0"/>
              <w:rPr>
                <w:b/>
                <w:bCs/>
                <w:sz w:val="24"/>
                <w:szCs w:val="24"/>
                <w:lang w:val="ro-RO"/>
              </w:rPr>
            </w:pPr>
            <w:r w:rsidRPr="0032360E">
              <w:rPr>
                <w:b/>
                <w:bCs/>
                <w:sz w:val="24"/>
                <w:szCs w:val="24"/>
                <w:lang w:val="ro-RO"/>
              </w:rPr>
              <w:t>S</w:t>
            </w:r>
            <w:r w:rsidR="00DA3841" w:rsidRPr="0032360E">
              <w:rPr>
                <w:b/>
                <w:bCs/>
                <w:sz w:val="24"/>
                <w:szCs w:val="24"/>
                <w:lang w:val="ro-RO"/>
              </w:rPr>
              <w:t>-a luat act.</w:t>
            </w:r>
          </w:p>
        </w:tc>
      </w:tr>
      <w:tr w:rsidR="00B12B2F" w:rsidRPr="001B7009" w14:paraId="4C537290" w14:textId="77777777" w:rsidTr="00ED7224">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487636" w14:textId="3336E715" w:rsidR="00B12B2F" w:rsidRPr="00264317" w:rsidRDefault="00264317" w:rsidP="00264317">
            <w:pPr>
              <w:pBdr>
                <w:top w:val="none" w:sz="4" w:space="0" w:color="000000"/>
                <w:left w:val="none" w:sz="4" w:space="0" w:color="000000"/>
                <w:bottom w:val="none" w:sz="4" w:space="0" w:color="000000"/>
                <w:right w:val="none" w:sz="4" w:space="0" w:color="000000"/>
              </w:pBdr>
              <w:ind w:firstLine="0"/>
              <w:rPr>
                <w:b/>
                <w:bCs/>
                <w:sz w:val="24"/>
                <w:szCs w:val="24"/>
                <w:lang w:val="ro-RO"/>
              </w:rPr>
            </w:pPr>
            <w:r w:rsidRPr="00264317">
              <w:rPr>
                <w:b/>
                <w:bCs/>
                <w:sz w:val="24"/>
                <w:szCs w:val="24"/>
                <w:lang w:val="ro-RO"/>
              </w:rPr>
              <w:t>Procuratura</w:t>
            </w:r>
            <w:r w:rsidR="00C02463">
              <w:rPr>
                <w:b/>
                <w:bCs/>
                <w:sz w:val="24"/>
                <w:szCs w:val="24"/>
                <w:lang w:val="ro-RO"/>
              </w:rPr>
              <w:t xml:space="preserve"> </w:t>
            </w:r>
            <w:r w:rsidRPr="00264317">
              <w:rPr>
                <w:b/>
                <w:bCs/>
                <w:sz w:val="24"/>
                <w:szCs w:val="24"/>
                <w:lang w:val="ro-RO"/>
              </w:rPr>
              <w:t>Generală</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EBE1D1" w14:textId="70F4175A" w:rsidR="00B12B2F" w:rsidRPr="001B7009" w:rsidRDefault="00BB1BE6" w:rsidP="00BB1BE6">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14.</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42CD7D" w14:textId="38B457F9" w:rsidR="00B12B2F" w:rsidRPr="001B7009" w:rsidRDefault="00C02463" w:rsidP="00C02463">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Lipsă de propuneri și obiecții</w:t>
            </w:r>
            <w:r w:rsidR="0032360E">
              <w:rPr>
                <w:sz w:val="24"/>
                <w:szCs w:val="24"/>
                <w:lang w:val="ro-RO"/>
              </w:rPr>
              <w:t xml:space="preserve"> (m</w:t>
            </w:r>
            <w:r w:rsidR="00E1448E">
              <w:rPr>
                <w:sz w:val="24"/>
                <w:szCs w:val="24"/>
                <w:lang w:val="ro-RO"/>
              </w:rPr>
              <w:t>ențiune</w:t>
            </w:r>
            <w:r w:rsidR="0032360E">
              <w:rPr>
                <w:sz w:val="24"/>
                <w:szCs w:val="24"/>
                <w:lang w:val="ro-RO"/>
              </w:rPr>
              <w:t xml:space="preserve"> în e-Legiferare din 18.12.2025)</w:t>
            </w:r>
            <w:r w:rsidR="00E1448E">
              <w:rPr>
                <w:sz w:val="24"/>
                <w:szCs w:val="24"/>
                <w:lang w:val="ro-RO"/>
              </w:rPr>
              <w:t>.</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D227F3" w14:textId="1CB55B8D" w:rsidR="00B12B2F" w:rsidRPr="001B7009" w:rsidRDefault="0032360E" w:rsidP="0032360E">
            <w:pPr>
              <w:pBdr>
                <w:top w:val="none" w:sz="4" w:space="0" w:color="000000"/>
                <w:left w:val="none" w:sz="4" w:space="0" w:color="000000"/>
                <w:bottom w:val="none" w:sz="4" w:space="0" w:color="000000"/>
                <w:right w:val="none" w:sz="4" w:space="0" w:color="000000"/>
              </w:pBdr>
              <w:ind w:firstLine="0"/>
              <w:rPr>
                <w:sz w:val="24"/>
                <w:szCs w:val="24"/>
                <w:lang w:val="ro-RO"/>
              </w:rPr>
            </w:pPr>
            <w:r w:rsidRPr="0032360E">
              <w:rPr>
                <w:b/>
                <w:bCs/>
                <w:sz w:val="24"/>
                <w:szCs w:val="24"/>
                <w:lang w:val="ro-RO"/>
              </w:rPr>
              <w:t>S-a luat act.</w:t>
            </w:r>
            <w:r w:rsidR="00B12B2F" w:rsidRPr="001B7009">
              <w:rPr>
                <w:sz w:val="24"/>
                <w:szCs w:val="24"/>
                <w:lang w:val="ro-RO"/>
              </w:rPr>
              <w:t xml:space="preserve"> </w:t>
            </w:r>
          </w:p>
        </w:tc>
      </w:tr>
      <w:tr w:rsidR="0032360E" w:rsidRPr="001B7009" w14:paraId="6EE1BF9C" w14:textId="77777777" w:rsidTr="00ED7224">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A42B1" w14:textId="4346FC78" w:rsidR="0032360E" w:rsidRPr="00264317" w:rsidRDefault="0032360E" w:rsidP="00264317">
            <w:pPr>
              <w:pBdr>
                <w:top w:val="none" w:sz="4" w:space="0" w:color="000000"/>
                <w:left w:val="none" w:sz="4" w:space="0" w:color="000000"/>
                <w:bottom w:val="none" w:sz="4" w:space="0" w:color="000000"/>
                <w:right w:val="none" w:sz="4" w:space="0" w:color="000000"/>
              </w:pBdr>
              <w:ind w:firstLine="0"/>
              <w:rPr>
                <w:b/>
                <w:bCs/>
                <w:sz w:val="24"/>
                <w:szCs w:val="24"/>
                <w:lang w:val="ro-RO"/>
              </w:rPr>
            </w:pPr>
            <w:r w:rsidRPr="0032360E">
              <w:rPr>
                <w:b/>
                <w:bCs/>
                <w:sz w:val="24"/>
                <w:szCs w:val="24"/>
                <w:lang w:val="ro-RO"/>
              </w:rPr>
              <w:lastRenderedPageBreak/>
              <w:t>Serviciul Tehnologia Informației și Securitate Cibernetică</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9D782F" w14:textId="70814A4B" w:rsidR="0032360E" w:rsidRPr="001B7009" w:rsidRDefault="00BB1BE6" w:rsidP="00BB1BE6">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15.</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1894E4" w14:textId="08430D1E" w:rsidR="0032360E" w:rsidRDefault="00BB1BE6" w:rsidP="00C02463">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Lipsă de propuneri și obiecții</w:t>
            </w:r>
            <w:r w:rsidR="00E1448E">
              <w:rPr>
                <w:sz w:val="24"/>
                <w:szCs w:val="24"/>
                <w:lang w:val="ro-RO"/>
              </w:rPr>
              <w:t xml:space="preserve"> (mențiune în e-Legiferare din 22.12.2025).</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14C54C" w14:textId="26FE1710" w:rsidR="0032360E" w:rsidRPr="0032360E" w:rsidRDefault="00E1448E" w:rsidP="0032360E">
            <w:pPr>
              <w:pBdr>
                <w:top w:val="none" w:sz="4" w:space="0" w:color="000000"/>
                <w:left w:val="none" w:sz="4" w:space="0" w:color="000000"/>
                <w:bottom w:val="none" w:sz="4" w:space="0" w:color="000000"/>
                <w:right w:val="none" w:sz="4" w:space="0" w:color="000000"/>
              </w:pBdr>
              <w:ind w:firstLine="0"/>
              <w:rPr>
                <w:b/>
                <w:bCs/>
                <w:sz w:val="24"/>
                <w:szCs w:val="24"/>
                <w:lang w:val="ro-RO"/>
              </w:rPr>
            </w:pPr>
            <w:r w:rsidRPr="0032360E">
              <w:rPr>
                <w:b/>
                <w:bCs/>
                <w:sz w:val="24"/>
                <w:szCs w:val="24"/>
                <w:lang w:val="ro-RO"/>
              </w:rPr>
              <w:t>S-a luat act.</w:t>
            </w:r>
          </w:p>
        </w:tc>
      </w:tr>
      <w:tr w:rsidR="00E31C42" w:rsidRPr="001B7009" w14:paraId="2542539A" w14:textId="77777777" w:rsidTr="00ED7224">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A81998" w14:textId="5A618476" w:rsidR="00E31C42" w:rsidRPr="0032360E" w:rsidRDefault="00E1448E" w:rsidP="00264317">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Ministerul Educației și Cercetării </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EADC6D" w14:textId="60789A68" w:rsidR="00E31C42" w:rsidRDefault="004879D0" w:rsidP="00BB1BE6">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16.</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16ECFB" w14:textId="1B5E7FAA" w:rsidR="00E31C42" w:rsidRDefault="00E1448E" w:rsidP="00C02463">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Lipsă de propuneri și obiecții (mențiune în e-Legiferare din 22.12.2025).</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8E398C" w14:textId="1122F34F" w:rsidR="00E31C42" w:rsidRPr="0032360E" w:rsidRDefault="00645BAB" w:rsidP="0032360E">
            <w:pPr>
              <w:pBdr>
                <w:top w:val="none" w:sz="4" w:space="0" w:color="000000"/>
                <w:left w:val="none" w:sz="4" w:space="0" w:color="000000"/>
                <w:bottom w:val="none" w:sz="4" w:space="0" w:color="000000"/>
                <w:right w:val="none" w:sz="4" w:space="0" w:color="000000"/>
              </w:pBdr>
              <w:ind w:firstLine="0"/>
              <w:rPr>
                <w:b/>
                <w:bCs/>
                <w:sz w:val="24"/>
                <w:szCs w:val="24"/>
                <w:lang w:val="ro-RO"/>
              </w:rPr>
            </w:pPr>
            <w:r w:rsidRPr="0032360E">
              <w:rPr>
                <w:b/>
                <w:bCs/>
                <w:sz w:val="24"/>
                <w:szCs w:val="24"/>
                <w:lang w:val="ro-RO"/>
              </w:rPr>
              <w:t>S-a luat act.</w:t>
            </w:r>
          </w:p>
        </w:tc>
      </w:tr>
      <w:tr w:rsidR="00E31C42" w:rsidRPr="001B7009" w14:paraId="6C853EEF" w14:textId="77777777" w:rsidTr="00ED7224">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3EC6BA" w14:textId="676C68BC" w:rsidR="00E31C42" w:rsidRPr="0032360E" w:rsidRDefault="00E31C42" w:rsidP="00264317">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Ministerul Muncii și Protecției Sociale (aviz nr. 19/6033 din 22.12.2025)</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5AA9BB" w14:textId="43BE043C" w:rsidR="00E31C42" w:rsidRDefault="004879D0" w:rsidP="00BB1BE6">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t>17.</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E293F" w14:textId="77777777" w:rsidR="00E31C42" w:rsidRPr="00E31C42" w:rsidRDefault="00E31C42"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Urmare examinării repetate a proiectului de hotărâre pentru aprobarea Regulamentului cu privire la procedura dobândirii și pierderii cetățeniei Republicii Moldova (număr unic 964/MAI/ASP/2025), Ministerul Muncii și Protecției Sociale (în continuare – Ministerul), în limitele competenței funcționale, comunică susținerea acestuia cu menținerea poziției instituționale expuse în avizul anterior nr. 06/5854 din 12.12.2025.</w:t>
            </w:r>
          </w:p>
          <w:p w14:paraId="4E3140BC" w14:textId="77777777" w:rsidR="00E31C42" w:rsidRPr="00E31C42" w:rsidRDefault="00E31C42"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Totodată, referitor la proiectul Regulamentului cu privire la procedura dobândirii și pierderii cetățeniei Republicii Moldova, reiterăm următoarele propuneri:</w:t>
            </w:r>
          </w:p>
          <w:p w14:paraId="10E53D19" w14:textId="3E5EF1DF" w:rsidR="00E31C42" w:rsidRPr="00645BAB" w:rsidRDefault="00E31C42" w:rsidP="00645BAB">
            <w:pPr>
              <w:pStyle w:val="Listparagraf"/>
              <w:numPr>
                <w:ilvl w:val="0"/>
                <w:numId w:val="20"/>
              </w:numPr>
              <w:pBdr>
                <w:top w:val="none" w:sz="4" w:space="0" w:color="000000"/>
                <w:left w:val="none" w:sz="4" w:space="0" w:color="000000"/>
                <w:bottom w:val="none" w:sz="4" w:space="0" w:color="000000"/>
                <w:right w:val="none" w:sz="4" w:space="0" w:color="000000"/>
              </w:pBdr>
              <w:tabs>
                <w:tab w:val="left" w:pos="363"/>
              </w:tabs>
              <w:spacing w:after="0"/>
              <w:ind w:left="0" w:firstLine="0"/>
              <w:jc w:val="both"/>
              <w:rPr>
                <w:rFonts w:ascii="Times New Roman" w:hAnsi="Times New Roman" w:cs="Times New Roman"/>
                <w:sz w:val="24"/>
                <w:szCs w:val="24"/>
                <w:lang w:val="ro-RO"/>
              </w:rPr>
            </w:pPr>
            <w:r w:rsidRPr="00645BAB">
              <w:rPr>
                <w:rFonts w:ascii="Times New Roman" w:hAnsi="Times New Roman" w:cs="Times New Roman"/>
                <w:sz w:val="24"/>
                <w:szCs w:val="24"/>
                <w:lang w:val="ro-RO"/>
              </w:rPr>
              <w:t xml:space="preserve">La pct. 8, </w:t>
            </w:r>
            <w:proofErr w:type="spellStart"/>
            <w:r w:rsidRPr="00645BAB">
              <w:rPr>
                <w:rFonts w:ascii="Times New Roman" w:hAnsi="Times New Roman" w:cs="Times New Roman"/>
                <w:sz w:val="24"/>
                <w:szCs w:val="24"/>
                <w:lang w:val="ro-RO"/>
              </w:rPr>
              <w:t>subpct</w:t>
            </w:r>
            <w:proofErr w:type="spellEnd"/>
            <w:r w:rsidRPr="00645BAB">
              <w:rPr>
                <w:rFonts w:ascii="Times New Roman" w:hAnsi="Times New Roman" w:cs="Times New Roman"/>
                <w:sz w:val="24"/>
                <w:szCs w:val="24"/>
                <w:lang w:val="ro-RO"/>
              </w:rPr>
              <w:t xml:space="preserve">. 8.1, alineatul al doilea, se va revedea din considerent că norma nu este expusă într-un mod clar: „Consimțământul părintelui, tutorelui/curatorului, care depune cererea în materie de cetățenie în numele copilului </w:t>
            </w:r>
            <w:r w:rsidRPr="0059101F">
              <w:rPr>
                <w:rFonts w:ascii="Times New Roman" w:hAnsi="Times New Roman" w:cs="Times New Roman"/>
                <w:b/>
                <w:bCs/>
                <w:sz w:val="24"/>
                <w:szCs w:val="24"/>
                <w:lang w:val="ro-RO"/>
              </w:rPr>
              <w:t>se prezumă</w:t>
            </w:r>
            <w:r w:rsidRPr="00645BAB">
              <w:rPr>
                <w:rFonts w:ascii="Times New Roman" w:hAnsi="Times New Roman" w:cs="Times New Roman"/>
                <w:sz w:val="24"/>
                <w:szCs w:val="24"/>
                <w:lang w:val="ro-RO"/>
              </w:rPr>
              <w:t xml:space="preserve">, iar consimțământul celuilalt părinte sau, după caz, tutore ori curator </w:t>
            </w:r>
            <w:r w:rsidRPr="0059101F">
              <w:rPr>
                <w:rFonts w:ascii="Times New Roman" w:hAnsi="Times New Roman" w:cs="Times New Roman"/>
                <w:sz w:val="24"/>
                <w:szCs w:val="24"/>
                <w:lang w:val="ro-RO"/>
              </w:rPr>
              <w:t>se exprimă</w:t>
            </w:r>
            <w:r w:rsidRPr="00645BAB">
              <w:rPr>
                <w:rFonts w:ascii="Times New Roman" w:hAnsi="Times New Roman" w:cs="Times New Roman"/>
                <w:sz w:val="24"/>
                <w:szCs w:val="24"/>
                <w:lang w:val="ro-RO"/>
              </w:rPr>
              <w:t xml:space="preserve"> în scris în fața persoanei responsabile de recepționarea cererii din cadrul autorității competente sau se prezintă în forma autentificată de notar sau de altă persoană abilitată prin lege cu astfel de atribuții.”</w:t>
            </w:r>
          </w:p>
          <w:p w14:paraId="45659843" w14:textId="1ABD2A59" w:rsidR="00E31C42" w:rsidRDefault="00E31C42" w:rsidP="00645BAB">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Astfel, sintagma „se prezumă” urmează a fi substituită cu cuvintele „se consideră a fi acordat”.</w:t>
            </w:r>
          </w:p>
          <w:p w14:paraId="660E51BA" w14:textId="4E622BA7" w:rsidR="00A40B11" w:rsidRDefault="00A40B11" w:rsidP="00645BAB">
            <w:pPr>
              <w:pBdr>
                <w:top w:val="none" w:sz="4" w:space="0" w:color="000000"/>
                <w:left w:val="none" w:sz="4" w:space="0" w:color="000000"/>
                <w:bottom w:val="none" w:sz="4" w:space="0" w:color="000000"/>
                <w:right w:val="none" w:sz="4" w:space="0" w:color="000000"/>
              </w:pBdr>
              <w:ind w:firstLine="0"/>
              <w:rPr>
                <w:sz w:val="24"/>
                <w:szCs w:val="24"/>
                <w:lang w:val="ro-RO"/>
              </w:rPr>
            </w:pPr>
          </w:p>
          <w:p w14:paraId="273192C4" w14:textId="77777777" w:rsidR="00A40B11" w:rsidRPr="00E31C42" w:rsidRDefault="00A40B11" w:rsidP="00645BAB">
            <w:pPr>
              <w:pBdr>
                <w:top w:val="none" w:sz="4" w:space="0" w:color="000000"/>
                <w:left w:val="none" w:sz="4" w:space="0" w:color="000000"/>
                <w:bottom w:val="none" w:sz="4" w:space="0" w:color="000000"/>
                <w:right w:val="none" w:sz="4" w:space="0" w:color="000000"/>
              </w:pBdr>
              <w:ind w:firstLine="0"/>
              <w:rPr>
                <w:sz w:val="24"/>
                <w:szCs w:val="24"/>
                <w:lang w:val="ro-RO"/>
              </w:rPr>
            </w:pPr>
          </w:p>
          <w:p w14:paraId="3D0B0FF6" w14:textId="33D82EAA" w:rsidR="00E31C42" w:rsidRPr="00E31C42" w:rsidRDefault="00E31C42"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2)La pct. 33, se vor opera următoarele ajustări:</w:t>
            </w:r>
          </w:p>
          <w:p w14:paraId="6C703478" w14:textId="77777777" w:rsidR="00E31C42" w:rsidRPr="00E31C42" w:rsidRDefault="00E31C42"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 xml:space="preserve">- </w:t>
            </w:r>
            <w:proofErr w:type="spellStart"/>
            <w:r w:rsidRPr="00E31C42">
              <w:rPr>
                <w:sz w:val="24"/>
                <w:szCs w:val="24"/>
                <w:lang w:val="ro-RO"/>
              </w:rPr>
              <w:t>subpct</w:t>
            </w:r>
            <w:proofErr w:type="spellEnd"/>
            <w:r w:rsidRPr="00E31C42">
              <w:rPr>
                <w:sz w:val="24"/>
                <w:szCs w:val="24"/>
                <w:lang w:val="ro-RO"/>
              </w:rPr>
              <w:t xml:space="preserve">. 33.2 se va exclude, deoarece copilul identificat pe teritoriul Republicii Moldova, fără reprezentanți legali, de obicei </w:t>
            </w:r>
            <w:r w:rsidRPr="00E31C42">
              <w:rPr>
                <w:sz w:val="24"/>
                <w:szCs w:val="24"/>
                <w:lang w:val="ro-RO"/>
              </w:rPr>
              <w:lastRenderedPageBreak/>
              <w:t>nu dispune de acte de identificare sau certificate de naștere. Atragem atenția și asupra faptului că această propunere este și în conformitate cu prevederile art. 9, alin. (3) din Legea cetățeniei Republicii Moldova nr. 253/2025, care prevede că copilul găsit pe teritoriul Republicii Moldova, al cărui statut juridic și ai cărui părinți nu sunt identificați, este considerat cetățean al Republicii Moldova, atât timp cât nu este dovedit contrariul până la atingerea vârstei de 18 ani. Data dobândirii cetățeniei Republicii Moldova de către copilul în cauză este considerată data emiterii, în condițiile legii, a actului constatator al statutului de copil rămas fără ocrotire părintească, întocmit de către autoritatea competentă.</w:t>
            </w:r>
          </w:p>
          <w:p w14:paraId="2799D336" w14:textId="77777777" w:rsidR="00E31C42" w:rsidRPr="00E31C42" w:rsidRDefault="00E31C42"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 xml:space="preserve">- la </w:t>
            </w:r>
            <w:proofErr w:type="spellStart"/>
            <w:r w:rsidRPr="00E31C42">
              <w:rPr>
                <w:sz w:val="24"/>
                <w:szCs w:val="24"/>
                <w:lang w:val="ro-RO"/>
              </w:rPr>
              <w:t>subpct</w:t>
            </w:r>
            <w:proofErr w:type="spellEnd"/>
            <w:r w:rsidRPr="00E31C42">
              <w:rPr>
                <w:sz w:val="24"/>
                <w:szCs w:val="24"/>
                <w:lang w:val="ro-RO"/>
              </w:rPr>
              <w:t>. 33.5, alineatul al treilea, cuvintele „statutului de copil rămas fără ocrotire părintească” urmează a fi substituite cu cuvintele „statutului de copil rămas temporar fără ocrotire părintească”, pentru a aduce în concordanță cu prevederile din punctul vizat.</w:t>
            </w:r>
          </w:p>
          <w:p w14:paraId="2CE36ED0" w14:textId="5DD39BD9" w:rsidR="00E31C42" w:rsidRDefault="00E31C42"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E31C42">
              <w:rPr>
                <w:sz w:val="24"/>
                <w:szCs w:val="24"/>
                <w:lang w:val="ro-RO"/>
              </w:rPr>
              <w:t xml:space="preserve">3)La pct. 44, reiterăm propunerea de a exclude </w:t>
            </w:r>
            <w:proofErr w:type="spellStart"/>
            <w:r w:rsidRPr="00E31C42">
              <w:rPr>
                <w:sz w:val="24"/>
                <w:szCs w:val="24"/>
                <w:lang w:val="ro-RO"/>
              </w:rPr>
              <w:t>subpct</w:t>
            </w:r>
            <w:proofErr w:type="spellEnd"/>
            <w:r w:rsidRPr="00E31C42">
              <w:rPr>
                <w:sz w:val="24"/>
                <w:szCs w:val="24"/>
                <w:lang w:val="ro-RO"/>
              </w:rPr>
              <w:t>. 44.15.</w:t>
            </w:r>
          </w:p>
          <w:p w14:paraId="052E54D0" w14:textId="4FDEA67C" w:rsidR="00C25AD6" w:rsidRDefault="00C25AD6" w:rsidP="00E31C42">
            <w:pPr>
              <w:pBdr>
                <w:top w:val="none" w:sz="4" w:space="0" w:color="000000"/>
                <w:left w:val="none" w:sz="4" w:space="0" w:color="000000"/>
                <w:bottom w:val="none" w:sz="4" w:space="0" w:color="000000"/>
                <w:right w:val="none" w:sz="4" w:space="0" w:color="000000"/>
              </w:pBdr>
              <w:ind w:firstLine="0"/>
              <w:rPr>
                <w:sz w:val="24"/>
                <w:szCs w:val="24"/>
                <w:lang w:val="ro-RO"/>
              </w:rPr>
            </w:pPr>
            <w:r w:rsidRPr="00C25AD6">
              <w:rPr>
                <w:sz w:val="24"/>
                <w:szCs w:val="24"/>
                <w:lang w:val="ro-RO"/>
              </w:rPr>
              <w:t xml:space="preserve">Atenționăm că autorul urmează să reglementeze în proiectul înaintat spre avizare, faptul că în cazul în care solicitarea de dobândire a cetățeniei Republicii Moldova este realizată în interesele unui copil al cărui statut este de copil rămas temporar fără ocrotire părintească sau de copil rămas fără ocrotire părintească, interesele căruia sunt reprezentate de către autoritățile tutelare, aceștia să fie scutiți de achitarea taxelor </w:t>
            </w:r>
            <w:proofErr w:type="spellStart"/>
            <w:r w:rsidRPr="00C25AD6">
              <w:rPr>
                <w:sz w:val="24"/>
                <w:szCs w:val="24"/>
                <w:lang w:val="ro-RO"/>
              </w:rPr>
              <w:t>şi</w:t>
            </w:r>
            <w:proofErr w:type="spellEnd"/>
            <w:r w:rsidRPr="00C25AD6">
              <w:rPr>
                <w:sz w:val="24"/>
                <w:szCs w:val="24"/>
                <w:lang w:val="ro-RO"/>
              </w:rPr>
              <w:t xml:space="preserve"> a tarifelor stabilite pentru dobândirea cetățeniei Republicii Moldova și să nu fie obligați să prezinte dovada achitării acestora, reieșind din obligativitatea respectării interesului superior al copilului de către instituțiile statului. Acest fapt urmează a fi reflectat și în Nota de fundamentare la proiect.</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73ACEF" w14:textId="77777777" w:rsidR="00E31C42" w:rsidRDefault="00E31C42"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660FD0C7"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53A0B623"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395EBC6E"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1142B444"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72406135"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28A07091"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7D599B46"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267E1A9B"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04D3F11C" w14:textId="77777777" w:rsidR="0059101F" w:rsidRDefault="0059101F" w:rsidP="0032360E">
            <w:pPr>
              <w:pBdr>
                <w:top w:val="none" w:sz="4" w:space="0" w:color="000000"/>
                <w:left w:val="none" w:sz="4" w:space="0" w:color="000000"/>
                <w:bottom w:val="none" w:sz="4" w:space="0" w:color="000000"/>
                <w:right w:val="none" w:sz="4" w:space="0" w:color="000000"/>
              </w:pBdr>
              <w:ind w:firstLine="0"/>
              <w:rPr>
                <w:b/>
                <w:bCs/>
                <w:sz w:val="24"/>
                <w:szCs w:val="24"/>
                <w:lang w:val="ro-RO"/>
              </w:rPr>
            </w:pPr>
          </w:p>
          <w:p w14:paraId="42BD0D55" w14:textId="77777777" w:rsidR="0059101F" w:rsidRDefault="0059101F" w:rsidP="0032360E">
            <w:pPr>
              <w:pBdr>
                <w:top w:val="none" w:sz="4" w:space="0" w:color="000000"/>
                <w:left w:val="none" w:sz="4" w:space="0" w:color="000000"/>
                <w:bottom w:val="none" w:sz="4" w:space="0" w:color="000000"/>
                <w:right w:val="none" w:sz="4" w:space="0" w:color="000000"/>
              </w:pBdr>
              <w:ind w:firstLine="0"/>
              <w:rPr>
                <w:sz w:val="24"/>
                <w:szCs w:val="24"/>
                <w:lang w:val="ro-RO"/>
              </w:rPr>
            </w:pPr>
            <w:r>
              <w:rPr>
                <w:b/>
                <w:bCs/>
                <w:sz w:val="24"/>
                <w:szCs w:val="24"/>
                <w:lang w:val="ro-RO"/>
              </w:rPr>
              <w:t xml:space="preserve">Se acceptă. </w:t>
            </w:r>
            <w:r w:rsidRPr="0059101F">
              <w:rPr>
                <w:sz w:val="24"/>
                <w:szCs w:val="24"/>
                <w:lang w:val="ro-RO"/>
              </w:rPr>
              <w:t>Sintagma a fost substituită corespunzător și alineatul</w:t>
            </w:r>
            <w:r>
              <w:rPr>
                <w:b/>
                <w:bCs/>
                <w:sz w:val="24"/>
                <w:szCs w:val="24"/>
                <w:lang w:val="ro-RO"/>
              </w:rPr>
              <w:t xml:space="preserve"> </w:t>
            </w:r>
            <w:r w:rsidRPr="00A40B11">
              <w:rPr>
                <w:sz w:val="24"/>
                <w:szCs w:val="24"/>
                <w:lang w:val="ro-RO"/>
              </w:rPr>
              <w:t>2</w:t>
            </w:r>
            <w:r>
              <w:rPr>
                <w:b/>
                <w:bCs/>
                <w:sz w:val="24"/>
                <w:szCs w:val="24"/>
                <w:lang w:val="ro-RO"/>
              </w:rPr>
              <w:t xml:space="preserve"> </w:t>
            </w:r>
            <w:r w:rsidRPr="00A40B11">
              <w:rPr>
                <w:sz w:val="24"/>
                <w:szCs w:val="24"/>
                <w:lang w:val="ro-RO"/>
              </w:rPr>
              <w:t xml:space="preserve">de la </w:t>
            </w:r>
            <w:proofErr w:type="spellStart"/>
            <w:r w:rsidR="00A40B11" w:rsidRPr="00A40B11">
              <w:rPr>
                <w:sz w:val="24"/>
                <w:szCs w:val="24"/>
                <w:lang w:val="ro-RO"/>
              </w:rPr>
              <w:t>subpct</w:t>
            </w:r>
            <w:proofErr w:type="spellEnd"/>
            <w:r w:rsidR="00A40B11" w:rsidRPr="00A40B11">
              <w:rPr>
                <w:sz w:val="24"/>
                <w:szCs w:val="24"/>
                <w:lang w:val="ro-RO"/>
              </w:rPr>
              <w:t xml:space="preserve">. 8.1 (devenit </w:t>
            </w:r>
            <w:proofErr w:type="spellStart"/>
            <w:r w:rsidR="00A40B11" w:rsidRPr="00A40B11">
              <w:rPr>
                <w:sz w:val="24"/>
                <w:szCs w:val="24"/>
                <w:lang w:val="ro-RO"/>
              </w:rPr>
              <w:t>subpct</w:t>
            </w:r>
            <w:proofErr w:type="spellEnd"/>
            <w:r w:rsidR="00A40B11" w:rsidRPr="00A40B11">
              <w:rPr>
                <w:sz w:val="24"/>
                <w:szCs w:val="24"/>
                <w:lang w:val="ro-RO"/>
              </w:rPr>
              <w:t>. 9.1), va avea următorul cuprins:</w:t>
            </w:r>
            <w:r w:rsidR="00A40B11">
              <w:rPr>
                <w:sz w:val="24"/>
                <w:szCs w:val="24"/>
                <w:lang w:val="ro-RO"/>
              </w:rPr>
              <w:t xml:space="preserve"> „</w:t>
            </w:r>
            <w:r w:rsidR="00A40B11" w:rsidRPr="00A40B11">
              <w:rPr>
                <w:i/>
                <w:iCs/>
                <w:sz w:val="24"/>
                <w:szCs w:val="24"/>
                <w:lang w:val="ro-RO"/>
              </w:rPr>
              <w:t xml:space="preserve">Consimțământul părintelui, tutorelui/curatorului, care depune cererea în materie de cetățenie în numele copilului </w:t>
            </w:r>
            <w:r w:rsidR="00A40B11" w:rsidRPr="006C38E8">
              <w:rPr>
                <w:b/>
                <w:bCs/>
                <w:i/>
                <w:iCs/>
                <w:sz w:val="24"/>
                <w:szCs w:val="24"/>
                <w:lang w:val="ro-RO"/>
              </w:rPr>
              <w:t>se consideră a fi acordat</w:t>
            </w:r>
            <w:r w:rsidR="00A40B11" w:rsidRPr="00A40B11">
              <w:rPr>
                <w:i/>
                <w:iCs/>
                <w:sz w:val="24"/>
                <w:szCs w:val="24"/>
                <w:lang w:val="ro-RO"/>
              </w:rPr>
              <w:t>, iar consimțământul celuilalt părinte sau, după caz, tutore ori curator se exprimă în scris în fața persoanei responsabile de recepționarea cererii din cadrul autorității competente sau se prezintă în forma autentificată de notar sau de altă persoană abilitată prin lege cu astfel de atribuții.</w:t>
            </w:r>
            <w:r w:rsidR="00A40B11">
              <w:rPr>
                <w:sz w:val="24"/>
                <w:szCs w:val="24"/>
                <w:lang w:val="ro-RO"/>
              </w:rPr>
              <w:t>”.</w:t>
            </w:r>
          </w:p>
          <w:p w14:paraId="69B557BC" w14:textId="77777777" w:rsidR="00C25AD6" w:rsidRDefault="00C25AD6" w:rsidP="00C25AD6">
            <w:pPr>
              <w:autoSpaceDE w:val="0"/>
              <w:autoSpaceDN w:val="0"/>
              <w:adjustRightInd w:val="0"/>
              <w:ind w:firstLine="0"/>
              <w:rPr>
                <w:b/>
                <w:bCs/>
                <w:sz w:val="24"/>
                <w:szCs w:val="24"/>
                <w:lang w:val="ro-RO"/>
              </w:rPr>
            </w:pPr>
            <w:r w:rsidRPr="00F04978">
              <w:rPr>
                <w:b/>
                <w:bCs/>
                <w:sz w:val="24"/>
                <w:szCs w:val="24"/>
                <w:lang w:val="ro-RO"/>
              </w:rPr>
              <w:t>Nu se acceptă</w:t>
            </w:r>
            <w:r>
              <w:rPr>
                <w:b/>
                <w:bCs/>
                <w:sz w:val="24"/>
                <w:szCs w:val="24"/>
                <w:lang w:val="ro-RO"/>
              </w:rPr>
              <w:t>.</w:t>
            </w:r>
          </w:p>
          <w:p w14:paraId="2E6B1A10" w14:textId="77777777" w:rsidR="008A34A4" w:rsidRDefault="008A34A4" w:rsidP="00C25AD6">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Menționăm că pct. 33 a devenit pct. 37.</w:t>
            </w:r>
          </w:p>
          <w:p w14:paraId="32491309" w14:textId="53EC61A7" w:rsidR="00C25AD6" w:rsidRDefault="00C25AD6" w:rsidP="00C25AD6">
            <w:pPr>
              <w:pBdr>
                <w:top w:val="none" w:sz="4" w:space="0" w:color="000000"/>
                <w:left w:val="none" w:sz="4" w:space="0" w:color="000000"/>
                <w:bottom w:val="none" w:sz="4" w:space="0" w:color="000000"/>
                <w:right w:val="none" w:sz="4" w:space="0" w:color="000000"/>
              </w:pBdr>
              <w:ind w:firstLine="0"/>
              <w:rPr>
                <w:sz w:val="24"/>
                <w:szCs w:val="24"/>
                <w:lang w:val="ro-RO"/>
              </w:rPr>
            </w:pPr>
            <w:r w:rsidRPr="00D22952">
              <w:rPr>
                <w:sz w:val="24"/>
                <w:szCs w:val="24"/>
                <w:lang w:val="ro-RO"/>
              </w:rPr>
              <w:lastRenderedPageBreak/>
              <w:t>Dobândirea cetățeniei este posibilă exclusiv în raport cu o persoană identificată juridic. În lipsa stabilirii identității și a actelor de stare civilă, autoritățile nu pot verifica condițiile legale și nu pot atribui statutul de cetățean, întrucât acest lucru ar contraveni principiilor legalității, securității juridice și interesului public.</w:t>
            </w:r>
          </w:p>
          <w:p w14:paraId="221C24EC"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09419458"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663D8EFB"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5E14F74C"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2FDC0DA8" w14:textId="2651FD80"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 Modificări</w:t>
            </w:r>
            <w:r w:rsidR="006C38E8">
              <w:rPr>
                <w:b/>
                <w:bCs/>
                <w:sz w:val="24"/>
                <w:szCs w:val="24"/>
                <w:lang w:val="ro-RO"/>
              </w:rPr>
              <w:t>le</w:t>
            </w:r>
            <w:r>
              <w:rPr>
                <w:b/>
                <w:bCs/>
                <w:sz w:val="24"/>
                <w:szCs w:val="24"/>
                <w:lang w:val="ro-RO"/>
              </w:rPr>
              <w:t xml:space="preserve"> au fost operate.</w:t>
            </w:r>
          </w:p>
          <w:p w14:paraId="4AB98C04"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09572A96"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362A627B"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0892CE95" w14:textId="77777777" w:rsidR="008A34A4" w:rsidRDefault="008A34A4" w:rsidP="00C25AD6">
            <w:pPr>
              <w:pBdr>
                <w:top w:val="none" w:sz="4" w:space="0" w:color="000000"/>
                <w:left w:val="none" w:sz="4" w:space="0" w:color="000000"/>
                <w:bottom w:val="none" w:sz="4" w:space="0" w:color="000000"/>
                <w:right w:val="none" w:sz="4" w:space="0" w:color="000000"/>
              </w:pBdr>
              <w:ind w:firstLine="0"/>
              <w:rPr>
                <w:b/>
                <w:bCs/>
                <w:sz w:val="24"/>
                <w:szCs w:val="24"/>
                <w:lang w:val="ro-RO"/>
              </w:rPr>
            </w:pPr>
          </w:p>
          <w:p w14:paraId="760133A2" w14:textId="36379ECA" w:rsidR="00E44B7A" w:rsidRDefault="00E44B7A" w:rsidP="00E44B7A">
            <w:pPr>
              <w:pBdr>
                <w:top w:val="none" w:sz="4" w:space="0" w:color="000000"/>
                <w:left w:val="none" w:sz="4" w:space="0" w:color="000000"/>
                <w:bottom w:val="none" w:sz="4" w:space="0" w:color="000000"/>
                <w:right w:val="none" w:sz="4" w:space="0" w:color="000000"/>
              </w:pBdr>
              <w:ind w:firstLine="0"/>
              <w:rPr>
                <w:b/>
                <w:bCs/>
                <w:sz w:val="24"/>
                <w:szCs w:val="24"/>
                <w:lang w:val="ro-RO"/>
              </w:rPr>
            </w:pPr>
            <w:r w:rsidRPr="00E44B7A">
              <w:rPr>
                <w:b/>
                <w:bCs/>
                <w:sz w:val="24"/>
                <w:szCs w:val="24"/>
                <w:lang w:val="ro-RO"/>
              </w:rPr>
              <w:t>Nu se acceptă.</w:t>
            </w:r>
          </w:p>
          <w:p w14:paraId="0ED37258" w14:textId="0388C5B9" w:rsidR="00717A64" w:rsidRPr="00717A64" w:rsidRDefault="00717A64" w:rsidP="00E44B7A">
            <w:pPr>
              <w:pBdr>
                <w:top w:val="none" w:sz="4" w:space="0" w:color="000000"/>
                <w:left w:val="none" w:sz="4" w:space="0" w:color="000000"/>
                <w:bottom w:val="none" w:sz="4" w:space="0" w:color="000000"/>
                <w:right w:val="none" w:sz="4" w:space="0" w:color="000000"/>
              </w:pBdr>
              <w:ind w:firstLine="0"/>
              <w:rPr>
                <w:sz w:val="24"/>
                <w:szCs w:val="24"/>
                <w:lang w:val="ro-RO"/>
              </w:rPr>
            </w:pPr>
            <w:r w:rsidRPr="00717A64">
              <w:rPr>
                <w:sz w:val="24"/>
                <w:szCs w:val="24"/>
                <w:lang w:val="ro-RO"/>
              </w:rPr>
              <w:t>Se menționează că pct. 44 a devenit pct. 4</w:t>
            </w:r>
            <w:r>
              <w:rPr>
                <w:sz w:val="24"/>
                <w:szCs w:val="24"/>
                <w:lang w:val="ro-RO"/>
              </w:rPr>
              <w:t>8</w:t>
            </w:r>
            <w:r w:rsidRPr="00717A64">
              <w:rPr>
                <w:sz w:val="24"/>
                <w:szCs w:val="24"/>
                <w:lang w:val="ro-RO"/>
              </w:rPr>
              <w:t>.</w:t>
            </w:r>
          </w:p>
          <w:p w14:paraId="2726C451" w14:textId="77777777" w:rsidR="00E44B7A" w:rsidRPr="00E44B7A" w:rsidRDefault="00E44B7A" w:rsidP="00E44B7A">
            <w:pPr>
              <w:pBdr>
                <w:top w:val="none" w:sz="4" w:space="0" w:color="000000"/>
                <w:left w:val="none" w:sz="4" w:space="0" w:color="000000"/>
                <w:bottom w:val="none" w:sz="4" w:space="0" w:color="000000"/>
                <w:right w:val="none" w:sz="4" w:space="0" w:color="000000"/>
              </w:pBdr>
              <w:ind w:firstLine="0"/>
              <w:rPr>
                <w:sz w:val="24"/>
                <w:szCs w:val="24"/>
                <w:lang w:val="ro-RO"/>
              </w:rPr>
            </w:pPr>
            <w:r w:rsidRPr="00E44B7A">
              <w:rPr>
                <w:sz w:val="24"/>
                <w:szCs w:val="24"/>
                <w:lang w:val="ro-RO"/>
              </w:rPr>
              <w:t>Propunerea excedă domeniul de reglementare al proiectului de act normativ supus avizării.</w:t>
            </w:r>
          </w:p>
          <w:p w14:paraId="5D7855ED" w14:textId="372054EE" w:rsidR="008A34A4" w:rsidRPr="0032360E" w:rsidRDefault="00E44B7A" w:rsidP="00E44B7A">
            <w:pPr>
              <w:pBdr>
                <w:top w:val="none" w:sz="4" w:space="0" w:color="000000"/>
                <w:left w:val="none" w:sz="4" w:space="0" w:color="000000"/>
                <w:bottom w:val="none" w:sz="4" w:space="0" w:color="000000"/>
                <w:right w:val="none" w:sz="4" w:space="0" w:color="000000"/>
              </w:pBdr>
              <w:ind w:firstLine="0"/>
              <w:rPr>
                <w:b/>
                <w:bCs/>
                <w:sz w:val="24"/>
                <w:szCs w:val="24"/>
                <w:lang w:val="ro-RO"/>
              </w:rPr>
            </w:pPr>
            <w:r w:rsidRPr="00E44B7A">
              <w:rPr>
                <w:sz w:val="24"/>
                <w:szCs w:val="24"/>
                <w:lang w:val="ro-RO"/>
              </w:rPr>
              <w:t xml:space="preserve">Autorul obiecției poate înainta propuneri de modificare a Hotărârii Guvernului </w:t>
            </w:r>
            <w:r w:rsidR="00EB2DC4">
              <w:rPr>
                <w:sz w:val="24"/>
                <w:szCs w:val="24"/>
                <w:lang w:val="ro-RO"/>
              </w:rPr>
              <w:t xml:space="preserve">                </w:t>
            </w:r>
            <w:r w:rsidRPr="00E44B7A">
              <w:rPr>
                <w:sz w:val="24"/>
                <w:szCs w:val="24"/>
                <w:lang w:val="ro-RO"/>
              </w:rPr>
              <w:t>nr. 966/2020 cu privire la serviciile prestate de către Agenția Servicii Publice, precum și</w:t>
            </w:r>
            <w:r w:rsidR="006C38E8">
              <w:rPr>
                <w:sz w:val="24"/>
                <w:szCs w:val="24"/>
                <w:lang w:val="ro-RO"/>
              </w:rPr>
              <w:t xml:space="preserve"> de modificare a</w:t>
            </w:r>
            <w:r w:rsidRPr="00E44B7A">
              <w:rPr>
                <w:sz w:val="24"/>
                <w:szCs w:val="24"/>
                <w:lang w:val="ro-RO"/>
              </w:rPr>
              <w:t xml:space="preserve"> Leg</w:t>
            </w:r>
            <w:r w:rsidR="006C38E8">
              <w:rPr>
                <w:sz w:val="24"/>
                <w:szCs w:val="24"/>
                <w:lang w:val="ro-RO"/>
              </w:rPr>
              <w:t>ii</w:t>
            </w:r>
            <w:r w:rsidRPr="00E44B7A">
              <w:rPr>
                <w:sz w:val="24"/>
                <w:szCs w:val="24"/>
                <w:lang w:val="ro-RO"/>
              </w:rPr>
              <w:t xml:space="preserve"> taxei de stat </w:t>
            </w:r>
            <w:r w:rsidR="004879D0">
              <w:rPr>
                <w:sz w:val="24"/>
                <w:szCs w:val="24"/>
                <w:lang w:val="ro-RO"/>
              </w:rPr>
              <w:t xml:space="preserve">nr. 213/2023, </w:t>
            </w:r>
            <w:r w:rsidRPr="00E44B7A">
              <w:rPr>
                <w:sz w:val="24"/>
                <w:szCs w:val="24"/>
                <w:lang w:val="ro-RO"/>
              </w:rPr>
              <w:t>care prevăd achitarea acestor plăți.</w:t>
            </w:r>
          </w:p>
        </w:tc>
      </w:tr>
      <w:tr w:rsidR="00607080" w:rsidRPr="001B7009" w14:paraId="217CD5FD" w14:textId="77777777" w:rsidTr="00ED7224">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4DC166" w14:textId="25A548BF" w:rsidR="00607080" w:rsidRDefault="00607080" w:rsidP="00264317">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lastRenderedPageBreak/>
              <w:t xml:space="preserve">Serviciul de Informații și Securitate (aviz nr. </w:t>
            </w:r>
            <w:r>
              <w:rPr>
                <w:b/>
                <w:bCs/>
                <w:sz w:val="24"/>
                <w:szCs w:val="24"/>
                <w:lang w:val="ro-RO"/>
              </w:rPr>
              <w:lastRenderedPageBreak/>
              <w:t>IE/13344 din 22.12.2025)</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011796" w14:textId="25001E3B" w:rsidR="00607080" w:rsidRDefault="00607080" w:rsidP="00BB1BE6">
            <w:pPr>
              <w:pBdr>
                <w:top w:val="none" w:sz="4" w:space="0" w:color="000000"/>
                <w:left w:val="none" w:sz="4" w:space="0" w:color="000000"/>
                <w:bottom w:val="none" w:sz="4" w:space="0" w:color="000000"/>
                <w:right w:val="none" w:sz="4" w:space="0" w:color="000000"/>
              </w:pBdr>
              <w:ind w:firstLine="0"/>
              <w:jc w:val="center"/>
              <w:rPr>
                <w:sz w:val="24"/>
                <w:szCs w:val="24"/>
                <w:lang w:val="ro-RO"/>
              </w:rPr>
            </w:pPr>
            <w:r>
              <w:rPr>
                <w:sz w:val="24"/>
                <w:szCs w:val="24"/>
                <w:lang w:val="ro-RO"/>
              </w:rPr>
              <w:lastRenderedPageBreak/>
              <w:t>18.</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62CF4A" w14:textId="63EF93ED" w:rsidR="00607080" w:rsidRDefault="00607080" w:rsidP="00E31C42">
            <w:pPr>
              <w:pBdr>
                <w:top w:val="none" w:sz="4" w:space="0" w:color="000000"/>
                <w:left w:val="none" w:sz="4" w:space="0" w:color="000000"/>
                <w:bottom w:val="none" w:sz="4" w:space="0" w:color="000000"/>
                <w:right w:val="none" w:sz="4" w:space="0" w:color="000000"/>
              </w:pBdr>
              <w:ind w:firstLine="0"/>
              <w:rPr>
                <w:rFonts w:eastAsiaTheme="minorHAnsi"/>
                <w:sz w:val="24"/>
                <w:szCs w:val="24"/>
                <w:lang w:val="ro-RO"/>
              </w:rPr>
            </w:pPr>
            <w:r>
              <w:rPr>
                <w:sz w:val="24"/>
                <w:szCs w:val="24"/>
                <w:lang w:val="ro-RO"/>
              </w:rPr>
              <w:t xml:space="preserve">Serviciul de Informații și Securitate al Republicii Moldova (în continuare- Serviciul) a examinat </w:t>
            </w:r>
            <w:r w:rsidRPr="00A70B95">
              <w:rPr>
                <w:rFonts w:eastAsiaTheme="minorHAnsi"/>
                <w:sz w:val="24"/>
                <w:szCs w:val="24"/>
                <w:lang w:val="ro-RO"/>
              </w:rPr>
              <w:t xml:space="preserve">proiectul de hotărâre pentru aprobarea Regulamentului cu privire la procedura dobândirii și </w:t>
            </w:r>
            <w:r w:rsidRPr="00A70B95">
              <w:rPr>
                <w:rFonts w:eastAsiaTheme="minorHAnsi"/>
                <w:sz w:val="24"/>
                <w:szCs w:val="24"/>
                <w:lang w:val="ro-RO"/>
              </w:rPr>
              <w:lastRenderedPageBreak/>
              <w:t>pierderii cetățeniei Republicii Moldova (număr unic 964/MAI/ASP/2025)</w:t>
            </w:r>
            <w:r w:rsidR="0055195C">
              <w:rPr>
                <w:rFonts w:eastAsiaTheme="minorHAnsi"/>
                <w:sz w:val="24"/>
                <w:szCs w:val="24"/>
                <w:lang w:val="ro-RO"/>
              </w:rPr>
              <w:t>, elaborat de Ministerul Afacerilor Interne, care se află pe ordinea de zi a ședinței Guvernului din 23 decembrie curent și, în limita competențelor funcționale, comunică următoarele.</w:t>
            </w:r>
          </w:p>
          <w:p w14:paraId="6F2282FA" w14:textId="77777777" w:rsidR="0055195C" w:rsidRDefault="0055195C"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Apreciem faptul că, în urma procesului de avizare propunerile formulate de </w:t>
            </w:r>
            <w:r w:rsidR="00307C00">
              <w:rPr>
                <w:sz w:val="24"/>
                <w:szCs w:val="24"/>
                <w:lang w:val="ro-RO"/>
              </w:rPr>
              <w:t>către Serviciu au fost luate în considerare și reflectate în versiunea actualizată a proiectului. Totodată, în pofida acestor îmbunătățiri, ca urmare a examinării repetate a proiectului, au fost constatate unele carențe de conținut, care necesită a fi remediate.</w:t>
            </w:r>
          </w:p>
          <w:p w14:paraId="79D7AE9B" w14:textId="39F6F4CE" w:rsidR="00307C00" w:rsidRDefault="00307C00"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Corespunzător, prevederile care reglementează conținutul autobiografiei, </w:t>
            </w:r>
            <w:r w:rsidR="00011A7E">
              <w:rPr>
                <w:sz w:val="24"/>
                <w:szCs w:val="24"/>
                <w:lang w:val="ro-RO"/>
              </w:rPr>
              <w:t>cuprinse</w:t>
            </w:r>
            <w:r>
              <w:rPr>
                <w:sz w:val="24"/>
                <w:szCs w:val="24"/>
                <w:lang w:val="ro-RO"/>
              </w:rPr>
              <w:t xml:space="preserve"> la pct. 42.5.7, 43.5.7, 44.5.7,</w:t>
            </w:r>
            <w:r w:rsidR="00F841FE">
              <w:rPr>
                <w:sz w:val="24"/>
                <w:szCs w:val="24"/>
                <w:lang w:val="ro-RO"/>
              </w:rPr>
              <w:t xml:space="preserve"> 45.5.7,</w:t>
            </w:r>
            <w:r>
              <w:rPr>
                <w:sz w:val="24"/>
                <w:szCs w:val="24"/>
                <w:lang w:val="ro-RO"/>
              </w:rPr>
              <w:t xml:space="preserve"> 69.4.7, 81.4.7 din proiectul Regulamentului, nu cuprind pe deplin propunerile înaintate de către SIS.</w:t>
            </w:r>
          </w:p>
          <w:p w14:paraId="5639ED3B" w14:textId="77777777" w:rsidR="00307C00" w:rsidRDefault="00307C00"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Astfel, se constată că, în actuala</w:t>
            </w:r>
            <w:r w:rsidR="00472784">
              <w:rPr>
                <w:sz w:val="24"/>
                <w:szCs w:val="24"/>
                <w:lang w:val="ro-RO"/>
              </w:rPr>
              <w:t xml:space="preserve"> redacție a proiectului a fost omisă prevederea ce reglementează includerea informațiilor privind activitatea solicitantului, fiind păstrată exclusiv referirea la informațiile privind activitatea soțului (soției) sau a rudelor de gradul I (părinți, copii) în cadrul structurilor nerecunoscute (pretinse autorități publice), structurilor de forță sau formațiunilor/structurilor militare ale administrației neconstituționale din regiunea transnistreană sau ale altor state aflate ilegal pe teritoriul acestei regiuni, cu indicarea instituției, funcției deținute și perioadei de activitate.</w:t>
            </w:r>
          </w:p>
          <w:p w14:paraId="2574B3CB" w14:textId="58D4B927" w:rsidR="002C1F8A" w:rsidRDefault="002C1F8A"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Or, excluderea informațiilor referitoare  la activitatea solicitantului dacă aceasta a existat, în cadrul structurilor nerecunoscute (pretinse autorități publice), structurilor de forță sau formațiunilor/structurilor militare ale administrației neconstituționale din regiunea transnistreană sau ale altor state aflate ilegal pe teritoriul acestei regiuni, din conținutul autobiografiei</w:t>
            </w:r>
            <w:r w:rsidR="000B2FAC">
              <w:rPr>
                <w:sz w:val="24"/>
                <w:szCs w:val="24"/>
                <w:lang w:val="ro-RO"/>
              </w:rPr>
              <w:t xml:space="preserve">, va afecta caracterul complet și obiectiv al evaluării </w:t>
            </w:r>
            <w:r w:rsidR="00F841FE">
              <w:rPr>
                <w:sz w:val="24"/>
                <w:szCs w:val="24"/>
                <w:lang w:val="ro-RO"/>
              </w:rPr>
              <w:t>acestuia</w:t>
            </w:r>
            <w:r w:rsidR="000B2FAC">
              <w:rPr>
                <w:sz w:val="24"/>
                <w:szCs w:val="24"/>
                <w:lang w:val="ro-RO"/>
              </w:rPr>
              <w:t xml:space="preserve"> și va limita capacitatea autorităților competente </w:t>
            </w:r>
            <w:r w:rsidR="000B2FAC">
              <w:rPr>
                <w:sz w:val="24"/>
                <w:szCs w:val="24"/>
                <w:lang w:val="ro-RO"/>
              </w:rPr>
              <w:lastRenderedPageBreak/>
              <w:t>de a identifica și aprecia eventualele riscuri</w:t>
            </w:r>
            <w:r w:rsidR="006A7C0A">
              <w:rPr>
                <w:sz w:val="24"/>
                <w:szCs w:val="24"/>
                <w:lang w:val="ro-RO"/>
              </w:rPr>
              <w:t xml:space="preserve"> de securitate asociate procesului de dobândire a cetățeniei Republicii Moldova.</w:t>
            </w:r>
          </w:p>
          <w:p w14:paraId="50DAF4FF" w14:textId="77777777" w:rsidR="006A7C0A" w:rsidRDefault="006A7C0A"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Atragem atenția că prevederile de la pct. 42.5.6 (și celelalte subpuncte similare) care stabilesc prezentarea de solicitant a informației despre locurile de muncă anterioare și îndeplinirea serviciului militar//special într-un stat străin, nu acoperă informația privind activitatea într-o structură neconstituțională.</w:t>
            </w:r>
          </w:p>
          <w:p w14:paraId="5F144DFB" w14:textId="77777777" w:rsidR="006A7C0A" w:rsidRDefault="006A7C0A"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Prin urmare, reieșind din considerentele expuse, Serviciul consideră că includerea expresă a informațiilor privind activitatea</w:t>
            </w:r>
            <w:r w:rsidR="00011A7E">
              <w:rPr>
                <w:sz w:val="24"/>
                <w:szCs w:val="24"/>
                <w:lang w:val="ro-RO"/>
              </w:rPr>
              <w:t xml:space="preserve"> solicitantului în conținutul biografiei este inerentă procesului de consolidare a mecanismelor de verificare a eventualelor riscuri de securitate și reprezintă o condiție necesară pentru asigurarea unui cadru normativ funcțional și compatibil cu interesele de securitate națională a Republicii Moldova.</w:t>
            </w:r>
          </w:p>
          <w:p w14:paraId="0B1D45B7" w14:textId="32EA61F8" w:rsidR="00011A7E" w:rsidRDefault="00011A7E"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Respectiv, propunem la pct. 4</w:t>
            </w:r>
            <w:r>
              <w:rPr>
                <w:sz w:val="24"/>
                <w:szCs w:val="24"/>
                <w:lang w:val="ro-RO"/>
              </w:rPr>
              <w:t xml:space="preserve">2.5.7, 43.5.7, 44.5.7, </w:t>
            </w:r>
            <w:r w:rsidR="00F841FE">
              <w:rPr>
                <w:sz w:val="24"/>
                <w:szCs w:val="24"/>
                <w:lang w:val="ro-RO"/>
              </w:rPr>
              <w:t xml:space="preserve">45.5.57, </w:t>
            </w:r>
            <w:r>
              <w:rPr>
                <w:sz w:val="24"/>
                <w:szCs w:val="24"/>
                <w:lang w:val="ro-RO"/>
              </w:rPr>
              <w:t>69.4.7, 81.4.7</w:t>
            </w:r>
            <w:r>
              <w:rPr>
                <w:sz w:val="24"/>
                <w:szCs w:val="24"/>
                <w:lang w:val="ro-RO"/>
              </w:rPr>
              <w:t xml:space="preserve"> din proiectul Regulamentului:</w:t>
            </w:r>
          </w:p>
          <w:p w14:paraId="48564C52" w14:textId="65771893" w:rsidR="00F841FE" w:rsidRDefault="00F841FE"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sintagma</w:t>
            </w:r>
            <w:r w:rsidR="00011A7E">
              <w:rPr>
                <w:sz w:val="24"/>
                <w:szCs w:val="24"/>
                <w:lang w:val="ro-RO"/>
              </w:rPr>
              <w:t xml:space="preserve"> „informația cu privire la activitatea soțului” de substituit cu sintagma „informația cu privire la activitatea proprie, precum și a soțului</w:t>
            </w:r>
            <w:r>
              <w:rPr>
                <w:sz w:val="24"/>
                <w:szCs w:val="24"/>
                <w:lang w:val="ro-RO"/>
              </w:rPr>
              <w:t>;</w:t>
            </w:r>
          </w:p>
          <w:p w14:paraId="4EF28B71" w14:textId="5D2A59D1" w:rsidR="00F841FE" w:rsidRPr="00E31C42" w:rsidRDefault="00F841FE" w:rsidP="00E31C42">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sintagma „declarația solicitantului că persoanele respective” de substituit cu sintagma „declarația solicitantului că acesta, precum și că persoanele respective”.</w:t>
            </w:r>
          </w:p>
        </w:tc>
        <w:tc>
          <w:tcPr>
            <w:tcW w:w="439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DC3F7F" w14:textId="2C6414F7" w:rsidR="00607080" w:rsidRDefault="00F841FE" w:rsidP="0032360E">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lastRenderedPageBreak/>
              <w:t>Se acceptă. Modificările au fost operate corespunzător.</w:t>
            </w:r>
          </w:p>
        </w:tc>
      </w:tr>
      <w:tr w:rsidR="00B12B2F" w:rsidRPr="001B7009" w14:paraId="2A68F867" w14:textId="77777777" w:rsidTr="003A7DB6">
        <w:tc>
          <w:tcPr>
            <w:tcW w:w="1430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5EDD9F" w14:textId="77777777" w:rsidR="00B12B2F" w:rsidRPr="0099652B" w:rsidRDefault="00B12B2F" w:rsidP="004322FD">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99652B">
              <w:rPr>
                <w:b/>
                <w:bCs/>
                <w:sz w:val="24"/>
                <w:szCs w:val="24"/>
                <w:lang w:val="ro-RO"/>
              </w:rPr>
              <w:lastRenderedPageBreak/>
              <w:t>Expertizare</w:t>
            </w:r>
          </w:p>
        </w:tc>
      </w:tr>
      <w:tr w:rsidR="00EE791A" w:rsidRPr="001B7009" w14:paraId="35E39F68" w14:textId="77777777" w:rsidTr="0093666C">
        <w:tc>
          <w:tcPr>
            <w:tcW w:w="2442"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180E4084" w14:textId="6D2677D6" w:rsidR="00EE791A" w:rsidRPr="00967EA6" w:rsidRDefault="00EE791A" w:rsidP="00EE791A">
            <w:pPr>
              <w:pBdr>
                <w:top w:val="none" w:sz="4" w:space="0" w:color="000000"/>
                <w:left w:val="none" w:sz="4" w:space="0" w:color="000000"/>
                <w:bottom w:val="none" w:sz="4" w:space="0" w:color="000000"/>
                <w:right w:val="none" w:sz="4" w:space="0" w:color="000000"/>
              </w:pBdr>
              <w:ind w:firstLine="0"/>
              <w:rPr>
                <w:b/>
                <w:bCs/>
                <w:sz w:val="24"/>
                <w:szCs w:val="24"/>
                <w:lang w:val="ro-RO"/>
              </w:rPr>
            </w:pPr>
            <w:r w:rsidRPr="00967EA6">
              <w:rPr>
                <w:b/>
                <w:bCs/>
                <w:sz w:val="24"/>
                <w:szCs w:val="24"/>
                <w:lang w:val="ro-RO"/>
              </w:rPr>
              <w:t>Ministerul Justiției (nr. 04/1-12579 din 19.12.2025)</w:t>
            </w:r>
          </w:p>
        </w:tc>
        <w:tc>
          <w:tcPr>
            <w:tcW w:w="1041"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75CDCB29" w14:textId="2B0F9D0F" w:rsidR="00EE791A" w:rsidRPr="001B7009" w:rsidRDefault="00BB1BE6" w:rsidP="00BB1BE6">
            <w:pPr>
              <w:pBdr>
                <w:top w:val="none" w:sz="4" w:space="0" w:color="000000"/>
                <w:left w:val="none" w:sz="4" w:space="0" w:color="000000"/>
                <w:bottom w:val="none" w:sz="4" w:space="0" w:color="000000"/>
                <w:right w:val="none" w:sz="4" w:space="0" w:color="000000"/>
              </w:pBdr>
              <w:ind w:firstLine="17"/>
              <w:jc w:val="center"/>
              <w:rPr>
                <w:sz w:val="24"/>
                <w:szCs w:val="24"/>
                <w:lang w:val="ro-RO"/>
              </w:rPr>
            </w:pPr>
            <w:r>
              <w:rPr>
                <w:sz w:val="24"/>
                <w:szCs w:val="24"/>
                <w:lang w:val="ro-RO"/>
              </w:rPr>
              <w:t>1</w:t>
            </w:r>
            <w:r w:rsidR="00607080">
              <w:rPr>
                <w:sz w:val="24"/>
                <w:szCs w:val="24"/>
                <w:lang w:val="ro-RO"/>
              </w:rPr>
              <w:t>9</w:t>
            </w:r>
            <w:r>
              <w:rPr>
                <w:sz w:val="24"/>
                <w:szCs w:val="24"/>
                <w:lang w:val="ro-RO"/>
              </w:rPr>
              <w:t>.</w:t>
            </w:r>
          </w:p>
        </w:tc>
        <w:tc>
          <w:tcPr>
            <w:tcW w:w="6430"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6FAD3827" w14:textId="04858EFF" w:rsidR="00EE791A" w:rsidRPr="00967EA6" w:rsidRDefault="00EE791A" w:rsidP="00EE791A">
            <w:pPr>
              <w:autoSpaceDE w:val="0"/>
              <w:autoSpaceDN w:val="0"/>
              <w:adjustRightInd w:val="0"/>
              <w:ind w:firstLine="0"/>
              <w:rPr>
                <w:rFonts w:eastAsiaTheme="minorHAnsi"/>
                <w:color w:val="000000"/>
                <w:sz w:val="24"/>
                <w:szCs w:val="24"/>
                <w:lang w:val="ro-RO"/>
              </w:rPr>
            </w:pPr>
            <w:r w:rsidRPr="00967EA6">
              <w:rPr>
                <w:rFonts w:eastAsiaTheme="minorHAnsi"/>
                <w:color w:val="000000"/>
                <w:sz w:val="24"/>
                <w:szCs w:val="24"/>
                <w:lang w:val="ro-RO"/>
              </w:rPr>
              <w:t xml:space="preserve">Urmare examinării proiectului hotărârii Guvernului pentru aprobarea Regulamentului cu privire la procedura dobândirii și pierderii cetățeniei Republicii Moldova (număr unic 964/MAI/ASP/2025), comunicăm următoarele. </w:t>
            </w:r>
          </w:p>
          <w:p w14:paraId="635029A0" w14:textId="77777777" w:rsidR="00EE791A" w:rsidRPr="00967EA6" w:rsidRDefault="00EE791A" w:rsidP="00EE791A">
            <w:pPr>
              <w:autoSpaceDE w:val="0"/>
              <w:autoSpaceDN w:val="0"/>
              <w:adjustRightInd w:val="0"/>
              <w:ind w:firstLine="0"/>
              <w:rPr>
                <w:rFonts w:eastAsiaTheme="minorHAnsi"/>
                <w:color w:val="000000"/>
                <w:sz w:val="24"/>
                <w:szCs w:val="24"/>
                <w:lang w:val="ro-RO"/>
              </w:rPr>
            </w:pPr>
            <w:r w:rsidRPr="00967EA6">
              <w:rPr>
                <w:rFonts w:eastAsiaTheme="minorHAnsi"/>
                <w:color w:val="000000"/>
                <w:sz w:val="24"/>
                <w:szCs w:val="24"/>
                <w:lang w:val="ro-RO"/>
              </w:rPr>
              <w:t xml:space="preserve">Potrivit notei de fundamentare ce însoțește proiectul de act normativ, elaborarea proiectului de hotărâre, rezidă în necesitatea implementării prevederilor Legii cetățeniei Republicii Moldova nr. 253/2025. În temeiul art. 43 alin. (2) din legea menționată, Guvernul, în termen de 3 luni de la data publicării legii în Monitorul Oficial al Republicii Moldova, va aproba </w:t>
            </w:r>
            <w:r w:rsidRPr="00967EA6">
              <w:rPr>
                <w:rFonts w:eastAsiaTheme="minorHAnsi"/>
                <w:color w:val="000000"/>
                <w:sz w:val="24"/>
                <w:szCs w:val="24"/>
                <w:lang w:val="ro-RO"/>
              </w:rPr>
              <w:lastRenderedPageBreak/>
              <w:t xml:space="preserve">Regulamentul cu privire la procedura dobândirii și pierderii cetățeniei Republicii Moldova și va aduce actele sale normative în concordanță cu legea respectivă. </w:t>
            </w:r>
          </w:p>
          <w:p w14:paraId="1559C9E7" w14:textId="77777777" w:rsidR="00EE791A" w:rsidRPr="00967EA6" w:rsidRDefault="00EE791A" w:rsidP="00EE791A">
            <w:pPr>
              <w:autoSpaceDE w:val="0"/>
              <w:autoSpaceDN w:val="0"/>
              <w:adjustRightInd w:val="0"/>
              <w:ind w:firstLine="585"/>
              <w:rPr>
                <w:rFonts w:eastAsiaTheme="minorHAnsi"/>
                <w:color w:val="000000"/>
                <w:sz w:val="24"/>
                <w:szCs w:val="24"/>
                <w:lang w:val="ro-RO"/>
              </w:rPr>
            </w:pPr>
            <w:proofErr w:type="spellStart"/>
            <w:r w:rsidRPr="00967EA6">
              <w:rPr>
                <w:rFonts w:eastAsiaTheme="minorHAnsi"/>
                <w:color w:val="000000"/>
                <w:sz w:val="24"/>
                <w:szCs w:val="24"/>
                <w:lang w:val="ro-RO"/>
              </w:rPr>
              <w:t>Raţionamentele</w:t>
            </w:r>
            <w:proofErr w:type="spellEnd"/>
            <w:r w:rsidRPr="00967EA6">
              <w:rPr>
                <w:rFonts w:eastAsiaTheme="minorHAnsi"/>
                <w:color w:val="000000"/>
                <w:sz w:val="24"/>
                <w:szCs w:val="24"/>
                <w:lang w:val="ro-RO"/>
              </w:rPr>
              <w:t xml:space="preserve"> expuse de </w:t>
            </w:r>
            <w:proofErr w:type="spellStart"/>
            <w:r w:rsidRPr="00967EA6">
              <w:rPr>
                <w:rFonts w:eastAsiaTheme="minorHAnsi"/>
                <w:color w:val="000000"/>
                <w:sz w:val="24"/>
                <w:szCs w:val="24"/>
                <w:lang w:val="ro-RO"/>
              </w:rPr>
              <w:t>iniţiator</w:t>
            </w:r>
            <w:proofErr w:type="spellEnd"/>
            <w:r w:rsidRPr="00967EA6">
              <w:rPr>
                <w:rFonts w:eastAsiaTheme="minorHAnsi"/>
                <w:color w:val="000000"/>
                <w:sz w:val="24"/>
                <w:szCs w:val="24"/>
                <w:lang w:val="ro-RO"/>
              </w:rPr>
              <w:t xml:space="preserve"> în notă reflectă motivul emiterii actului normativ </w:t>
            </w:r>
            <w:proofErr w:type="spellStart"/>
            <w:r w:rsidRPr="00967EA6">
              <w:rPr>
                <w:rFonts w:eastAsiaTheme="minorHAnsi"/>
                <w:color w:val="000000"/>
                <w:sz w:val="24"/>
                <w:szCs w:val="24"/>
                <w:lang w:val="ro-RO"/>
              </w:rPr>
              <w:t>şi</w:t>
            </w:r>
            <w:proofErr w:type="spellEnd"/>
            <w:r w:rsidRPr="00967EA6">
              <w:rPr>
                <w:rFonts w:eastAsiaTheme="minorHAnsi"/>
                <w:color w:val="000000"/>
                <w:sz w:val="24"/>
                <w:szCs w:val="24"/>
                <w:lang w:val="ro-RO"/>
              </w:rPr>
              <w:t xml:space="preserve"> </w:t>
            </w:r>
            <w:proofErr w:type="spellStart"/>
            <w:r w:rsidRPr="00967EA6">
              <w:rPr>
                <w:rFonts w:eastAsiaTheme="minorHAnsi"/>
                <w:color w:val="000000"/>
                <w:sz w:val="24"/>
                <w:szCs w:val="24"/>
                <w:lang w:val="ro-RO"/>
              </w:rPr>
              <w:t>cerinţele</w:t>
            </w:r>
            <w:proofErr w:type="spellEnd"/>
            <w:r w:rsidRPr="00967EA6">
              <w:rPr>
                <w:rFonts w:eastAsiaTheme="minorHAnsi"/>
                <w:color w:val="000000"/>
                <w:sz w:val="24"/>
                <w:szCs w:val="24"/>
                <w:lang w:val="ro-RO"/>
              </w:rPr>
              <w:t xml:space="preserve"> care au impus </w:t>
            </w:r>
            <w:proofErr w:type="spellStart"/>
            <w:r w:rsidRPr="00967EA6">
              <w:rPr>
                <w:rFonts w:eastAsiaTheme="minorHAnsi"/>
                <w:color w:val="000000"/>
                <w:sz w:val="24"/>
                <w:szCs w:val="24"/>
                <w:lang w:val="ro-RO"/>
              </w:rPr>
              <w:t>intervenţia</w:t>
            </w:r>
            <w:proofErr w:type="spellEnd"/>
            <w:r w:rsidRPr="00967EA6">
              <w:rPr>
                <w:rFonts w:eastAsiaTheme="minorHAnsi"/>
                <w:color w:val="000000"/>
                <w:sz w:val="24"/>
                <w:szCs w:val="24"/>
                <w:lang w:val="ro-RO"/>
              </w:rPr>
              <w:t xml:space="preserve"> normativă. </w:t>
            </w:r>
          </w:p>
          <w:p w14:paraId="2CF3037D" w14:textId="77777777" w:rsidR="00EE791A"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rFonts w:eastAsiaTheme="minorHAnsi"/>
                <w:color w:val="000000"/>
                <w:sz w:val="24"/>
                <w:szCs w:val="24"/>
                <w:lang w:val="ro-RO"/>
              </w:rPr>
              <w:t xml:space="preserve">În contextul examinării proiectului, la definitivarea acestuia se vor lua în considerare următoarele obiecții și recomandări: </w:t>
            </w:r>
          </w:p>
          <w:p w14:paraId="2F29BCEB"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b/>
                <w:bCs/>
                <w:color w:val="000000"/>
                <w:sz w:val="24"/>
                <w:szCs w:val="24"/>
                <w:lang w:val="ro-RO"/>
              </w:rPr>
            </w:pPr>
            <w:r w:rsidRPr="00967EA6">
              <w:rPr>
                <w:b/>
                <w:bCs/>
                <w:color w:val="000000"/>
                <w:sz w:val="24"/>
                <w:szCs w:val="24"/>
                <w:lang w:val="ro-RO"/>
              </w:rPr>
              <w:t>În proiectul hotărârii:</w:t>
            </w:r>
          </w:p>
          <w:p w14:paraId="6F414C0D"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Din clauza de adoptare se va exclude cuvântul „prevederilor”, deoarece este inutil, iar la pct. 2 cuvintele „conform anexei” se vor substitui cu textul „(se anexează)”.</w:t>
            </w:r>
          </w:p>
          <w:p w14:paraId="51991722"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b/>
                <w:bCs/>
                <w:color w:val="000000"/>
                <w:sz w:val="24"/>
                <w:szCs w:val="24"/>
                <w:lang w:val="ro-RO"/>
              </w:rPr>
            </w:pPr>
            <w:r w:rsidRPr="00967EA6">
              <w:rPr>
                <w:b/>
                <w:bCs/>
                <w:color w:val="000000"/>
                <w:sz w:val="24"/>
                <w:szCs w:val="24"/>
                <w:lang w:val="ro-RO"/>
              </w:rPr>
              <w:t xml:space="preserve">La proiectul Regulamentului cu privire la procedura dobândirii și pierderii cetățeniei Republicii Moldova: </w:t>
            </w:r>
          </w:p>
          <w:p w14:paraId="77F4482C" w14:textId="77777777" w:rsidR="00E25C9F"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 xml:space="preserve">La pct. 4, cu referire la taxele și tarifele stabilite de cadrul normativ relevant ce urmează a fi suportate de solicitant se va corela cu prevederile art. 36 din Legea nr. 253/2025. </w:t>
            </w:r>
          </w:p>
          <w:p w14:paraId="16C88504"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132D6B45"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4C89E9CD"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337837A1"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2757AC8D"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723980F7"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0B8FF848"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55EA132F" w14:textId="77777777" w:rsidR="00E25C9F" w:rsidRDefault="00E25C9F"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p>
          <w:p w14:paraId="069C4267" w14:textId="77777777" w:rsidR="00E25C9F" w:rsidRDefault="00E25C9F" w:rsidP="00764D71">
            <w:pPr>
              <w:pBdr>
                <w:top w:val="none" w:sz="4" w:space="0" w:color="000000"/>
                <w:left w:val="none" w:sz="4" w:space="0" w:color="000000"/>
                <w:bottom w:val="none" w:sz="4" w:space="0" w:color="000000"/>
                <w:right w:val="none" w:sz="4" w:space="0" w:color="000000"/>
              </w:pBdr>
              <w:ind w:firstLine="0"/>
              <w:rPr>
                <w:color w:val="000000"/>
                <w:sz w:val="24"/>
                <w:szCs w:val="24"/>
                <w:lang w:val="ro-RO"/>
              </w:rPr>
            </w:pPr>
          </w:p>
          <w:p w14:paraId="1586F260" w14:textId="2A7FDF0A" w:rsidR="00EE791A"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Alineatul conform căruia „Autoritatea competentă asigură acces egal și nediscriminatoriu la serviciile publice în materie de cetățenie.” se va reda in alt punct separat.</w:t>
            </w:r>
          </w:p>
          <w:p w14:paraId="63EEB73D" w14:textId="4339A984" w:rsidR="00EE791A" w:rsidRPr="00967EA6" w:rsidRDefault="00EE791A" w:rsidP="00E25C9F">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 xml:space="preserve">La pct. 5, expresia „alte documente de acest gen” este confuză, or, nu este clar la ce se referă autorul când face trimitere </w:t>
            </w:r>
            <w:r w:rsidRPr="00967EA6">
              <w:rPr>
                <w:color w:val="000000"/>
                <w:sz w:val="24"/>
                <w:szCs w:val="24"/>
                <w:lang w:val="ro-RO"/>
              </w:rPr>
              <w:lastRenderedPageBreak/>
              <w:t>la „genul” documentelor. Se va revizui prin prisma art. 33 din Legea cetățeniei Republicii Moldova.</w:t>
            </w:r>
          </w:p>
          <w:p w14:paraId="57F88F7A"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18"/>
              <w:rPr>
                <w:color w:val="000000"/>
                <w:sz w:val="24"/>
                <w:szCs w:val="24"/>
                <w:lang w:val="ro-RO"/>
              </w:rPr>
            </w:pPr>
            <w:r w:rsidRPr="00967EA6">
              <w:rPr>
                <w:color w:val="000000"/>
                <w:sz w:val="24"/>
                <w:szCs w:val="24"/>
                <w:lang w:val="ro-RO"/>
              </w:rPr>
              <w:t>La pct. 6, textul „În cadrul operațiunilor de prelucrare a datelor cu caracter personal, efectuate conform prezentului Regulament, se asigură respectarea drepturilor subiectului de date cu caracter personal potrivit prevederilor actelor normative în domeniul protecției datelor cu caracter personal.” se va exclude, or, acesta dublează textul normei din debutul punctului 6.</w:t>
            </w:r>
          </w:p>
          <w:p w14:paraId="75A51FDF"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La pct. 11:</w:t>
            </w:r>
          </w:p>
          <w:p w14:paraId="5AC4A512"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La alineatul doi, textul „În cazurile prevăzute la punctul 11.1., cererea nu se recepționează până la remedierea neconformităților identificate.” se va conforma cu art. 18 alin. (3) din Legea nr. 253/2025 care prevede respingerea cererii la data adresării solicitantului, în cazul situațiilor prevăzute la pct. 11.1.</w:t>
            </w:r>
          </w:p>
          <w:p w14:paraId="44FD9581"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 xml:space="preserve">Norma care stabilește că „Persoana nu poate dobândi </w:t>
            </w:r>
            <w:proofErr w:type="spellStart"/>
            <w:r w:rsidRPr="00967EA6">
              <w:rPr>
                <w:color w:val="000000"/>
                <w:sz w:val="24"/>
                <w:szCs w:val="24"/>
                <w:lang w:val="ro-RO"/>
              </w:rPr>
              <w:t>cetăţenia</w:t>
            </w:r>
            <w:proofErr w:type="spellEnd"/>
            <w:r w:rsidRPr="00967EA6">
              <w:rPr>
                <w:color w:val="000000"/>
                <w:sz w:val="24"/>
                <w:szCs w:val="24"/>
                <w:lang w:val="ro-RO"/>
              </w:rPr>
              <w:t xml:space="preserve"> Republicii Moldova prin </w:t>
            </w:r>
            <w:proofErr w:type="spellStart"/>
            <w:r w:rsidRPr="00967EA6">
              <w:rPr>
                <w:color w:val="000000"/>
                <w:sz w:val="24"/>
                <w:szCs w:val="24"/>
                <w:lang w:val="ro-RO"/>
              </w:rPr>
              <w:t>recunoaştere</w:t>
            </w:r>
            <w:proofErr w:type="spellEnd"/>
            <w:r w:rsidRPr="00967EA6">
              <w:rPr>
                <w:color w:val="000000"/>
                <w:sz w:val="24"/>
                <w:szCs w:val="24"/>
                <w:lang w:val="ro-RO"/>
              </w:rPr>
              <w:t xml:space="preserve">, prin naturalizare, nu o poate redobândi sau nu i se poate acorda în interesele Republicii Moldova în cazul în care, aceasta cade sub incidența normei legale care prevede temeiurile pentru refuzul acordării </w:t>
            </w:r>
            <w:proofErr w:type="spellStart"/>
            <w:r w:rsidRPr="00967EA6">
              <w:rPr>
                <w:color w:val="000000"/>
                <w:sz w:val="24"/>
                <w:szCs w:val="24"/>
                <w:lang w:val="ro-RO"/>
              </w:rPr>
              <w:t>cetăţeniei</w:t>
            </w:r>
            <w:proofErr w:type="spellEnd"/>
            <w:r w:rsidRPr="00967EA6">
              <w:rPr>
                <w:color w:val="000000"/>
                <w:sz w:val="24"/>
                <w:szCs w:val="24"/>
                <w:lang w:val="ro-RO"/>
              </w:rPr>
              <w:t xml:space="preserve"> Republicii Moldova” se referă la temeiurile pentru refuzul acordării cetățeniei Republicii Moldova, alt obiect al reglementării decât cel indicat la pct. 11, motiv pentru care urmează a fi redat într-un punct distinct.</w:t>
            </w:r>
          </w:p>
          <w:p w14:paraId="4F5D5A44"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Totodată, întru asigurarea previzibilității normei juridice, se recomandă desfășurarea textului citat anterior în sensul enumerării temeiurilor de refuz pentru acordarea cetățeniei sau trimiterii la art. 19 din Legea nr. 253/2025.</w:t>
            </w:r>
          </w:p>
          <w:p w14:paraId="4B5CCBD4" w14:textId="77777777" w:rsidR="00EE791A" w:rsidRPr="00967EA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Cu referire la alineatul șase, remarcăm că pentru instituirea unei norme derogatorii, se va folosi formula „prin derogare de la...”, urmată de menționarea reglementării de la care se derogă (punct, subpunct). Cuvântul „</w:t>
            </w:r>
            <w:proofErr w:type="spellStart"/>
            <w:r w:rsidRPr="00967EA6">
              <w:rPr>
                <w:color w:val="000000"/>
                <w:sz w:val="24"/>
                <w:szCs w:val="24"/>
                <w:lang w:val="ro-RO"/>
              </w:rPr>
              <w:t>moldova</w:t>
            </w:r>
            <w:proofErr w:type="spellEnd"/>
            <w:r w:rsidRPr="00967EA6">
              <w:rPr>
                <w:color w:val="000000"/>
                <w:sz w:val="24"/>
                <w:szCs w:val="24"/>
                <w:lang w:val="ro-RO"/>
              </w:rPr>
              <w:t>” se va scrie cu majusculă.</w:t>
            </w:r>
          </w:p>
          <w:p w14:paraId="0FBF1AC5" w14:textId="45DEB84C" w:rsidR="00EE791A"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967EA6">
              <w:rPr>
                <w:color w:val="000000"/>
                <w:sz w:val="24"/>
                <w:szCs w:val="24"/>
                <w:lang w:val="ro-RO"/>
              </w:rPr>
              <w:t>Alineatul opt, cu privire la notificarea solicitantului privind respingerea cererii dublează prevederile alineatului patru.</w:t>
            </w:r>
          </w:p>
          <w:p w14:paraId="53141843" w14:textId="77777777" w:rsidR="00EE791A" w:rsidRPr="006441B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6441B6">
              <w:rPr>
                <w:color w:val="000000"/>
                <w:sz w:val="24"/>
                <w:szCs w:val="24"/>
                <w:lang w:val="ro-RO"/>
              </w:rPr>
              <w:lastRenderedPageBreak/>
              <w:t xml:space="preserve">La </w:t>
            </w:r>
            <w:proofErr w:type="spellStart"/>
            <w:r w:rsidRPr="006441B6">
              <w:rPr>
                <w:color w:val="000000"/>
                <w:sz w:val="24"/>
                <w:szCs w:val="24"/>
                <w:lang w:val="ro-RO"/>
              </w:rPr>
              <w:t>subpct</w:t>
            </w:r>
            <w:proofErr w:type="spellEnd"/>
            <w:r w:rsidRPr="006441B6">
              <w:rPr>
                <w:color w:val="000000"/>
                <w:sz w:val="24"/>
                <w:szCs w:val="24"/>
                <w:lang w:val="ro-RO"/>
              </w:rPr>
              <w:t xml:space="preserve">. 17.3, textul „Furnizarea, comunicarea sau declararea unor date eronate, incomplete sau false de către o persoană fizică, fie pentru sine, fie pentru un </w:t>
            </w:r>
            <w:proofErr w:type="spellStart"/>
            <w:r w:rsidRPr="006441B6">
              <w:rPr>
                <w:color w:val="000000"/>
                <w:sz w:val="24"/>
                <w:szCs w:val="24"/>
                <w:lang w:val="ro-RO"/>
              </w:rPr>
              <w:t>terţ</w:t>
            </w:r>
            <w:proofErr w:type="spellEnd"/>
            <w:r w:rsidRPr="006441B6">
              <w:rPr>
                <w:color w:val="000000"/>
                <w:sz w:val="24"/>
                <w:szCs w:val="24"/>
                <w:lang w:val="ro-RO"/>
              </w:rPr>
              <w:t xml:space="preserve">, se </w:t>
            </w:r>
            <w:proofErr w:type="spellStart"/>
            <w:r w:rsidRPr="006441B6">
              <w:rPr>
                <w:color w:val="000000"/>
                <w:sz w:val="24"/>
                <w:szCs w:val="24"/>
                <w:lang w:val="ro-RO"/>
              </w:rPr>
              <w:t>sancţionează</w:t>
            </w:r>
            <w:proofErr w:type="spellEnd"/>
            <w:r w:rsidRPr="006441B6">
              <w:rPr>
                <w:color w:val="000000"/>
                <w:sz w:val="24"/>
                <w:szCs w:val="24"/>
                <w:lang w:val="ro-RO"/>
              </w:rPr>
              <w:t xml:space="preserve"> în conformitate cu prevederile </w:t>
            </w:r>
            <w:proofErr w:type="spellStart"/>
            <w:r w:rsidRPr="006441B6">
              <w:rPr>
                <w:color w:val="000000"/>
                <w:sz w:val="24"/>
                <w:szCs w:val="24"/>
                <w:lang w:val="ro-RO"/>
              </w:rPr>
              <w:t>legislaţiei</w:t>
            </w:r>
            <w:proofErr w:type="spellEnd"/>
            <w:r w:rsidRPr="006441B6">
              <w:rPr>
                <w:color w:val="000000"/>
                <w:sz w:val="24"/>
                <w:szCs w:val="24"/>
                <w:lang w:val="ro-RO"/>
              </w:rPr>
              <w:t xml:space="preserve"> penale sau </w:t>
            </w:r>
            <w:proofErr w:type="spellStart"/>
            <w:r w:rsidRPr="006441B6">
              <w:rPr>
                <w:color w:val="000000"/>
                <w:sz w:val="24"/>
                <w:szCs w:val="24"/>
                <w:lang w:val="ro-RO"/>
              </w:rPr>
              <w:t>contravenţionale</w:t>
            </w:r>
            <w:proofErr w:type="spellEnd"/>
            <w:r w:rsidRPr="006441B6">
              <w:rPr>
                <w:color w:val="000000"/>
                <w:sz w:val="24"/>
                <w:szCs w:val="24"/>
                <w:lang w:val="ro-RO"/>
              </w:rPr>
              <w:t>.” se va exclude ca fiind unul declarativ.</w:t>
            </w:r>
          </w:p>
          <w:p w14:paraId="0C512736" w14:textId="5025E91B" w:rsidR="00EE791A"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6441B6">
              <w:rPr>
                <w:color w:val="000000"/>
                <w:sz w:val="24"/>
                <w:szCs w:val="24"/>
                <w:lang w:val="ro-RO"/>
              </w:rPr>
              <w:t>La pct. 22, se notează că prevederile art. 34 alin. (12) nu indică asupra posibilității verificării în cadrul interviului a cunoașterii limbii române și prevederilor Constituției.</w:t>
            </w:r>
          </w:p>
          <w:p w14:paraId="5056FF6A" w14:textId="77777777" w:rsidR="00EE791A" w:rsidRPr="006441B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6441B6">
              <w:rPr>
                <w:color w:val="000000"/>
                <w:sz w:val="24"/>
                <w:szCs w:val="24"/>
                <w:lang w:val="ro-RO"/>
              </w:rPr>
              <w:t xml:space="preserve">La </w:t>
            </w:r>
            <w:proofErr w:type="spellStart"/>
            <w:r w:rsidRPr="006441B6">
              <w:rPr>
                <w:color w:val="000000"/>
                <w:sz w:val="24"/>
                <w:szCs w:val="24"/>
                <w:lang w:val="ro-RO"/>
              </w:rPr>
              <w:t>subpct</w:t>
            </w:r>
            <w:proofErr w:type="spellEnd"/>
            <w:r w:rsidRPr="006441B6">
              <w:rPr>
                <w:color w:val="000000"/>
                <w:sz w:val="24"/>
                <w:szCs w:val="24"/>
                <w:lang w:val="ro-RO"/>
              </w:rPr>
              <w:t>. 38.5.1, se atenționează că datele cu caracter personal este un termen generic și nu poate fi acceptat în formula propusă din perspectiva clarității și previzibilității normei. Observația este valabilă pentru toate cazurile similare din proiect.</w:t>
            </w:r>
          </w:p>
          <w:p w14:paraId="34915A8D" w14:textId="77777777" w:rsidR="00EE791A" w:rsidRPr="006441B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6441B6">
              <w:rPr>
                <w:color w:val="000000"/>
                <w:sz w:val="24"/>
                <w:szCs w:val="24"/>
                <w:lang w:val="ro-RO"/>
              </w:rPr>
              <w:t>La pct. 62, se va indica expres norma din proiectul Regulamentului ce se referă la temeiurile de refuz în acordare, redobândire sau recunoaștere a cetățeniei Republicii Moldova.</w:t>
            </w:r>
          </w:p>
          <w:p w14:paraId="474BB348" w14:textId="77777777" w:rsidR="00EE791A" w:rsidRPr="006441B6"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6441B6">
              <w:rPr>
                <w:color w:val="000000"/>
                <w:sz w:val="24"/>
                <w:szCs w:val="24"/>
                <w:lang w:val="ro-RO"/>
              </w:rPr>
              <w:t xml:space="preserve">Cu referire la titulatura Capitolului IV se va reține că dispozițiile finale cuprind momentul intrării în vigoare </w:t>
            </w:r>
            <w:proofErr w:type="spellStart"/>
            <w:r w:rsidRPr="006441B6">
              <w:rPr>
                <w:color w:val="000000"/>
                <w:sz w:val="24"/>
                <w:szCs w:val="24"/>
                <w:lang w:val="ro-RO"/>
              </w:rPr>
              <w:t>şi</w:t>
            </w:r>
            <w:proofErr w:type="spellEnd"/>
            <w:r w:rsidRPr="006441B6">
              <w:rPr>
                <w:color w:val="000000"/>
                <w:sz w:val="24"/>
                <w:szCs w:val="24"/>
                <w:lang w:val="ro-RO"/>
              </w:rPr>
              <w:t xml:space="preserve"> măsurile necesare punerii în aplicare a actului normativ.</w:t>
            </w:r>
          </w:p>
          <w:p w14:paraId="596CA0AD" w14:textId="3E29A5C0" w:rsidR="00EE791A" w:rsidRDefault="00EE791A" w:rsidP="00EE791A">
            <w:pPr>
              <w:pBdr>
                <w:top w:val="none" w:sz="4" w:space="0" w:color="000000"/>
                <w:left w:val="none" w:sz="4" w:space="0" w:color="000000"/>
                <w:bottom w:val="none" w:sz="4" w:space="0" w:color="000000"/>
                <w:right w:val="none" w:sz="4" w:space="0" w:color="000000"/>
              </w:pBdr>
              <w:ind w:firstLine="585"/>
              <w:rPr>
                <w:color w:val="000000"/>
                <w:sz w:val="24"/>
                <w:szCs w:val="24"/>
                <w:lang w:val="ro-RO"/>
              </w:rPr>
            </w:pPr>
            <w:r w:rsidRPr="006441B6">
              <w:rPr>
                <w:color w:val="000000"/>
                <w:sz w:val="24"/>
                <w:szCs w:val="24"/>
                <w:lang w:val="ro-RO"/>
              </w:rPr>
              <w:t>Reieșind din caracterul dispozitiv al Capitolului IV, prevederile acestuia se vor insera în cuprinsul proiectului hotărârii Guvernului.</w:t>
            </w:r>
          </w:p>
          <w:p w14:paraId="72F7E179" w14:textId="3172A8F2" w:rsidR="00EE791A" w:rsidRPr="001B7009" w:rsidRDefault="00EE791A" w:rsidP="00ED722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394" w:type="dxa"/>
            <w:tcBorders>
              <w:top w:val="none" w:sz="4" w:space="0" w:color="000000"/>
              <w:left w:val="none" w:sz="4" w:space="0" w:color="000000"/>
              <w:bottom w:val="none" w:sz="4" w:space="0" w:color="000000"/>
              <w:right w:val="single" w:sz="8" w:space="0" w:color="000000"/>
            </w:tcBorders>
            <w:noWrap/>
            <w:tcMar>
              <w:top w:w="0" w:type="dxa"/>
              <w:left w:w="108" w:type="dxa"/>
              <w:bottom w:w="0" w:type="dxa"/>
              <w:right w:w="108" w:type="dxa"/>
            </w:tcMar>
          </w:tcPr>
          <w:p w14:paraId="0F3E369F"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60C234AC"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156B8C32"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59EE083E"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1BBF2790"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0F5D8E84"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13311135"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5C6DDB05"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7D783491"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07859225"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2A444579"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1829F6FF"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1CF5456B"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0874D6DE"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0563B095"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5C7A04DE"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50199017"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7FB99B38" w14:textId="77777777" w:rsidR="00EE791A" w:rsidRP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0E849D85" w14:textId="01411A7C" w:rsidR="00EE791A" w:rsidRDefault="00EE791A" w:rsidP="00EE791A">
            <w:pPr>
              <w:pBdr>
                <w:top w:val="none" w:sz="4" w:space="0" w:color="000000"/>
                <w:left w:val="none" w:sz="4" w:space="0" w:color="000000"/>
                <w:bottom w:val="none" w:sz="4" w:space="0" w:color="000000"/>
                <w:right w:val="none" w:sz="4" w:space="0" w:color="000000"/>
              </w:pBdr>
              <w:rPr>
                <w:sz w:val="24"/>
                <w:szCs w:val="24"/>
                <w:lang w:val="ro-RO"/>
              </w:rPr>
            </w:pPr>
          </w:p>
          <w:p w14:paraId="4D7E2D99" w14:textId="77777777" w:rsidR="006427E8" w:rsidRDefault="006427E8" w:rsidP="00EE791A">
            <w:pPr>
              <w:pBdr>
                <w:top w:val="none" w:sz="4" w:space="0" w:color="000000"/>
                <w:left w:val="none" w:sz="4" w:space="0" w:color="000000"/>
                <w:bottom w:val="none" w:sz="4" w:space="0" w:color="000000"/>
                <w:right w:val="none" w:sz="4" w:space="0" w:color="000000"/>
              </w:pBdr>
              <w:ind w:firstLine="0"/>
              <w:rPr>
                <w:b/>
                <w:sz w:val="24"/>
                <w:szCs w:val="24"/>
                <w:lang w:val="ro-RO"/>
              </w:rPr>
            </w:pPr>
          </w:p>
          <w:p w14:paraId="109BB9A2" w14:textId="5A4CC068" w:rsidR="00EE791A" w:rsidRPr="00EE791A" w:rsidRDefault="00EE791A" w:rsidP="00EE791A">
            <w:pPr>
              <w:pBdr>
                <w:top w:val="none" w:sz="4" w:space="0" w:color="000000"/>
                <w:left w:val="none" w:sz="4" w:space="0" w:color="000000"/>
                <w:bottom w:val="none" w:sz="4" w:space="0" w:color="000000"/>
                <w:right w:val="none" w:sz="4" w:space="0" w:color="000000"/>
              </w:pBdr>
              <w:ind w:firstLine="0"/>
              <w:rPr>
                <w:b/>
                <w:sz w:val="24"/>
                <w:szCs w:val="24"/>
                <w:lang w:val="ro-RO"/>
              </w:rPr>
            </w:pPr>
            <w:r w:rsidRPr="00EE791A">
              <w:rPr>
                <w:b/>
                <w:sz w:val="24"/>
                <w:szCs w:val="24"/>
                <w:lang w:val="ro-RO"/>
              </w:rPr>
              <w:t>Se acceptă. Modificările au fost operate</w:t>
            </w:r>
            <w:r w:rsidR="00264317">
              <w:rPr>
                <w:b/>
                <w:sz w:val="24"/>
                <w:szCs w:val="24"/>
                <w:lang w:val="ro-RO"/>
              </w:rPr>
              <w:t>.</w:t>
            </w:r>
          </w:p>
          <w:p w14:paraId="412D25D0" w14:textId="77777777" w:rsidR="00EE791A" w:rsidRPr="00EE791A" w:rsidRDefault="00EE791A" w:rsidP="00EE791A">
            <w:pPr>
              <w:pBdr>
                <w:top w:val="none" w:sz="4" w:space="0" w:color="000000"/>
                <w:left w:val="none" w:sz="4" w:space="0" w:color="000000"/>
                <w:bottom w:val="none" w:sz="4" w:space="0" w:color="000000"/>
                <w:right w:val="none" w:sz="4" w:space="0" w:color="000000"/>
              </w:pBdr>
              <w:ind w:firstLine="0"/>
              <w:rPr>
                <w:b/>
                <w:sz w:val="24"/>
                <w:szCs w:val="24"/>
                <w:lang w:val="ro-RO"/>
              </w:rPr>
            </w:pPr>
          </w:p>
          <w:p w14:paraId="7C106B9C" w14:textId="77777777" w:rsidR="00EE791A" w:rsidRPr="00EE791A" w:rsidRDefault="00EE791A" w:rsidP="00EE791A">
            <w:pPr>
              <w:pBdr>
                <w:top w:val="none" w:sz="4" w:space="0" w:color="000000"/>
                <w:left w:val="none" w:sz="4" w:space="0" w:color="000000"/>
                <w:bottom w:val="none" w:sz="4" w:space="0" w:color="000000"/>
                <w:right w:val="none" w:sz="4" w:space="0" w:color="000000"/>
              </w:pBdr>
              <w:ind w:firstLine="0"/>
              <w:rPr>
                <w:b/>
                <w:sz w:val="24"/>
                <w:szCs w:val="24"/>
                <w:lang w:val="ro-RO"/>
              </w:rPr>
            </w:pPr>
          </w:p>
          <w:p w14:paraId="584428AA" w14:textId="4E8D5CCC" w:rsidR="006427E8" w:rsidRDefault="006427E8" w:rsidP="00EE791A">
            <w:pPr>
              <w:pBdr>
                <w:top w:val="none" w:sz="4" w:space="0" w:color="000000"/>
                <w:left w:val="none" w:sz="4" w:space="0" w:color="000000"/>
                <w:bottom w:val="none" w:sz="4" w:space="0" w:color="000000"/>
                <w:right w:val="none" w:sz="4" w:space="0" w:color="000000"/>
              </w:pBdr>
              <w:ind w:firstLine="0"/>
              <w:rPr>
                <w:b/>
                <w:sz w:val="24"/>
                <w:szCs w:val="24"/>
                <w:lang w:val="ro-RO"/>
              </w:rPr>
            </w:pPr>
          </w:p>
          <w:p w14:paraId="202DD15B" w14:textId="77777777" w:rsidR="00764D71" w:rsidRPr="00EE791A" w:rsidRDefault="00764D71" w:rsidP="00EE791A">
            <w:pPr>
              <w:pBdr>
                <w:top w:val="none" w:sz="4" w:space="0" w:color="000000"/>
                <w:left w:val="none" w:sz="4" w:space="0" w:color="000000"/>
                <w:bottom w:val="none" w:sz="4" w:space="0" w:color="000000"/>
                <w:right w:val="none" w:sz="4" w:space="0" w:color="000000"/>
              </w:pBdr>
              <w:ind w:firstLine="0"/>
              <w:rPr>
                <w:b/>
                <w:sz w:val="24"/>
                <w:szCs w:val="24"/>
                <w:lang w:val="ro-RO"/>
              </w:rPr>
            </w:pPr>
          </w:p>
          <w:p w14:paraId="486A8779" w14:textId="37721DC8" w:rsidR="00EE791A" w:rsidRDefault="00EE791A" w:rsidP="00EE791A">
            <w:pPr>
              <w:pBdr>
                <w:top w:val="none" w:sz="4" w:space="0" w:color="000000"/>
                <w:left w:val="none" w:sz="4" w:space="0" w:color="000000"/>
                <w:bottom w:val="none" w:sz="4" w:space="0" w:color="000000"/>
                <w:right w:val="none" w:sz="4" w:space="0" w:color="000000"/>
              </w:pBdr>
              <w:ind w:firstLine="0"/>
              <w:rPr>
                <w:b/>
                <w:sz w:val="24"/>
                <w:szCs w:val="24"/>
                <w:lang w:val="ro-RO"/>
              </w:rPr>
            </w:pPr>
            <w:r w:rsidRPr="00EE791A">
              <w:rPr>
                <w:b/>
                <w:sz w:val="24"/>
                <w:szCs w:val="24"/>
                <w:lang w:val="ro-RO"/>
              </w:rPr>
              <w:t>Nu se acceptă</w:t>
            </w:r>
            <w:r w:rsidR="00264317">
              <w:rPr>
                <w:b/>
                <w:sz w:val="24"/>
                <w:szCs w:val="24"/>
                <w:lang w:val="ro-RO"/>
              </w:rPr>
              <w:t>.</w:t>
            </w:r>
            <w:r w:rsidRPr="00EE791A">
              <w:rPr>
                <w:b/>
                <w:sz w:val="24"/>
                <w:szCs w:val="24"/>
                <w:lang w:val="ro-RO"/>
              </w:rPr>
              <w:t xml:space="preserve"> </w:t>
            </w:r>
          </w:p>
          <w:p w14:paraId="4BE29FD5" w14:textId="18C56255" w:rsidR="006D5ACE" w:rsidRPr="00764D71" w:rsidRDefault="00EE791A" w:rsidP="00EE791A">
            <w:pPr>
              <w:pBdr>
                <w:top w:val="none" w:sz="4" w:space="0" w:color="000000"/>
                <w:left w:val="none" w:sz="4" w:space="0" w:color="000000"/>
                <w:bottom w:val="none" w:sz="4" w:space="0" w:color="000000"/>
                <w:right w:val="none" w:sz="4" w:space="0" w:color="000000"/>
              </w:pBdr>
              <w:ind w:firstLine="0"/>
              <w:rPr>
                <w:rStyle w:val="Robust"/>
                <w:b w:val="0"/>
                <w:bCs w:val="0"/>
                <w:color w:val="333333"/>
                <w:sz w:val="24"/>
                <w:szCs w:val="24"/>
              </w:rPr>
            </w:pPr>
            <w:r w:rsidRPr="00EE791A">
              <w:rPr>
                <w:sz w:val="24"/>
                <w:szCs w:val="24"/>
                <w:lang w:val="ro-RO"/>
              </w:rPr>
              <w:t xml:space="preserve">Norma nu contravine prevederilor art. 36 din Legea cetățeniei Republicii Moldova </w:t>
            </w:r>
            <w:r w:rsidR="008B65E1">
              <w:rPr>
                <w:sz w:val="24"/>
                <w:szCs w:val="24"/>
                <w:lang w:val="ro-RO"/>
              </w:rPr>
              <w:t xml:space="preserve">  </w:t>
            </w:r>
            <w:r w:rsidRPr="00EE791A">
              <w:rPr>
                <w:sz w:val="24"/>
                <w:szCs w:val="24"/>
                <w:lang w:val="ro-RO"/>
              </w:rPr>
              <w:t xml:space="preserve">nr. 523/2025, or referirea la cadrul normativ relevant, care se regăsește în text, face trimitere atât la Legea cetățeniei Republicii Moldova 253/2025, cât și la Legea taxei de stat </w:t>
            </w:r>
            <w:r w:rsidR="006427E8">
              <w:rPr>
                <w:sz w:val="24"/>
                <w:szCs w:val="24"/>
                <w:lang w:val="ro-RO"/>
              </w:rPr>
              <w:t>nr.</w:t>
            </w:r>
            <w:r w:rsidR="00474742">
              <w:rPr>
                <w:sz w:val="24"/>
                <w:szCs w:val="24"/>
                <w:lang w:val="ro-RO"/>
              </w:rPr>
              <w:t xml:space="preserve"> 213/2023</w:t>
            </w:r>
            <w:r w:rsidRPr="00EE791A">
              <w:rPr>
                <w:sz w:val="24"/>
                <w:szCs w:val="24"/>
                <w:lang w:val="ro-RO"/>
              </w:rPr>
              <w:t>, la Legea nr. 242/20210 cu privire la taxele consulare, precum și la Hotărârea Gu</w:t>
            </w:r>
            <w:r w:rsidRPr="00ED7224">
              <w:rPr>
                <w:sz w:val="24"/>
                <w:szCs w:val="24"/>
                <w:lang w:val="ro-RO"/>
              </w:rPr>
              <w:t xml:space="preserve">vernului nr. 966/2020 </w:t>
            </w:r>
            <w:r w:rsidRPr="00ED7224">
              <w:rPr>
                <w:rStyle w:val="Robust"/>
                <w:b w:val="0"/>
                <w:bCs w:val="0"/>
                <w:sz w:val="24"/>
                <w:szCs w:val="24"/>
              </w:rPr>
              <w:t xml:space="preserve">cu </w:t>
            </w:r>
            <w:proofErr w:type="spellStart"/>
            <w:r w:rsidRPr="00ED7224">
              <w:rPr>
                <w:rStyle w:val="Robust"/>
                <w:b w:val="0"/>
                <w:bCs w:val="0"/>
                <w:sz w:val="24"/>
                <w:szCs w:val="24"/>
              </w:rPr>
              <w:t>privire</w:t>
            </w:r>
            <w:proofErr w:type="spellEnd"/>
            <w:r w:rsidRPr="00ED7224">
              <w:rPr>
                <w:rStyle w:val="Robust"/>
                <w:b w:val="0"/>
                <w:bCs w:val="0"/>
                <w:sz w:val="24"/>
                <w:szCs w:val="24"/>
              </w:rPr>
              <w:t xml:space="preserve"> la </w:t>
            </w:r>
            <w:proofErr w:type="spellStart"/>
            <w:r w:rsidRPr="00ED7224">
              <w:rPr>
                <w:rStyle w:val="Robust"/>
                <w:b w:val="0"/>
                <w:bCs w:val="0"/>
                <w:sz w:val="24"/>
                <w:szCs w:val="24"/>
              </w:rPr>
              <w:t>serviciile</w:t>
            </w:r>
            <w:proofErr w:type="spellEnd"/>
            <w:r w:rsidRPr="00ED7224">
              <w:rPr>
                <w:rStyle w:val="Robust"/>
                <w:b w:val="0"/>
                <w:bCs w:val="0"/>
                <w:sz w:val="24"/>
                <w:szCs w:val="24"/>
              </w:rPr>
              <w:t xml:space="preserve"> </w:t>
            </w:r>
            <w:proofErr w:type="spellStart"/>
            <w:r w:rsidRPr="00ED7224">
              <w:rPr>
                <w:rStyle w:val="Robust"/>
                <w:b w:val="0"/>
                <w:bCs w:val="0"/>
                <w:sz w:val="24"/>
                <w:szCs w:val="24"/>
              </w:rPr>
              <w:t>prestate</w:t>
            </w:r>
            <w:proofErr w:type="spellEnd"/>
            <w:r w:rsidRPr="00ED7224">
              <w:rPr>
                <w:rStyle w:val="Robust"/>
                <w:b w:val="0"/>
                <w:bCs w:val="0"/>
                <w:sz w:val="24"/>
                <w:szCs w:val="24"/>
              </w:rPr>
              <w:t xml:space="preserve"> de </w:t>
            </w:r>
            <w:proofErr w:type="spellStart"/>
            <w:r w:rsidRPr="00ED7224">
              <w:rPr>
                <w:rStyle w:val="Robust"/>
                <w:b w:val="0"/>
                <w:bCs w:val="0"/>
                <w:sz w:val="24"/>
                <w:szCs w:val="24"/>
              </w:rPr>
              <w:t>către</w:t>
            </w:r>
            <w:proofErr w:type="spellEnd"/>
            <w:r w:rsidRPr="00ED7224">
              <w:rPr>
                <w:b/>
                <w:bCs/>
                <w:sz w:val="24"/>
                <w:szCs w:val="24"/>
              </w:rPr>
              <w:t xml:space="preserve"> </w:t>
            </w:r>
            <w:proofErr w:type="spellStart"/>
            <w:r w:rsidRPr="00ED7224">
              <w:rPr>
                <w:rStyle w:val="Robust"/>
                <w:b w:val="0"/>
                <w:bCs w:val="0"/>
                <w:sz w:val="24"/>
                <w:szCs w:val="24"/>
              </w:rPr>
              <w:t>Agenția</w:t>
            </w:r>
            <w:proofErr w:type="spellEnd"/>
            <w:r w:rsidRPr="00ED7224">
              <w:rPr>
                <w:rStyle w:val="Robust"/>
                <w:b w:val="0"/>
                <w:bCs w:val="0"/>
                <w:sz w:val="24"/>
                <w:szCs w:val="24"/>
              </w:rPr>
              <w:t xml:space="preserve"> </w:t>
            </w:r>
            <w:proofErr w:type="spellStart"/>
            <w:r w:rsidRPr="00ED7224">
              <w:rPr>
                <w:rStyle w:val="Robust"/>
                <w:b w:val="0"/>
                <w:bCs w:val="0"/>
                <w:sz w:val="24"/>
                <w:szCs w:val="24"/>
              </w:rPr>
              <w:t>Servicii</w:t>
            </w:r>
            <w:proofErr w:type="spellEnd"/>
            <w:r w:rsidRPr="00ED7224">
              <w:rPr>
                <w:rStyle w:val="Robust"/>
                <w:b w:val="0"/>
                <w:bCs w:val="0"/>
                <w:sz w:val="24"/>
                <w:szCs w:val="24"/>
              </w:rPr>
              <w:t xml:space="preserve"> </w:t>
            </w:r>
            <w:proofErr w:type="spellStart"/>
            <w:r w:rsidRPr="00ED7224">
              <w:rPr>
                <w:rStyle w:val="Robust"/>
                <w:b w:val="0"/>
                <w:bCs w:val="0"/>
                <w:sz w:val="24"/>
                <w:szCs w:val="24"/>
              </w:rPr>
              <w:t>Publice</w:t>
            </w:r>
            <w:proofErr w:type="spellEnd"/>
            <w:r w:rsidR="006427E8">
              <w:rPr>
                <w:rStyle w:val="Robust"/>
                <w:b w:val="0"/>
                <w:bCs w:val="0"/>
                <w:sz w:val="24"/>
                <w:szCs w:val="24"/>
              </w:rPr>
              <w:t>.</w:t>
            </w:r>
          </w:p>
          <w:p w14:paraId="1AC6E565" w14:textId="2FED5221" w:rsidR="00E25C9F" w:rsidRPr="00E25C9F" w:rsidRDefault="00E25C9F" w:rsidP="00EE791A">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sidR="00264317">
              <w:rPr>
                <w:b/>
                <w:sz w:val="24"/>
                <w:szCs w:val="24"/>
                <w:lang w:val="ro-RO"/>
              </w:rPr>
              <w:t>.</w:t>
            </w:r>
          </w:p>
          <w:p w14:paraId="3C907C67" w14:textId="77777777" w:rsidR="00EE791A" w:rsidRDefault="00EE791A" w:rsidP="00EE791A">
            <w:pPr>
              <w:pBdr>
                <w:top w:val="none" w:sz="4" w:space="0" w:color="000000"/>
                <w:left w:val="none" w:sz="4" w:space="0" w:color="000000"/>
                <w:bottom w:val="none" w:sz="4" w:space="0" w:color="000000"/>
                <w:right w:val="none" w:sz="4" w:space="0" w:color="000000"/>
              </w:pBdr>
              <w:ind w:firstLine="0"/>
              <w:rPr>
                <w:b/>
                <w:sz w:val="24"/>
                <w:szCs w:val="24"/>
              </w:rPr>
            </w:pPr>
          </w:p>
          <w:p w14:paraId="62A1089F" w14:textId="77777777" w:rsidR="00E25C9F" w:rsidRDefault="00E25C9F" w:rsidP="00EE791A">
            <w:pPr>
              <w:pBdr>
                <w:top w:val="none" w:sz="4" w:space="0" w:color="000000"/>
                <w:left w:val="none" w:sz="4" w:space="0" w:color="000000"/>
                <w:bottom w:val="none" w:sz="4" w:space="0" w:color="000000"/>
                <w:right w:val="none" w:sz="4" w:space="0" w:color="000000"/>
              </w:pBdr>
              <w:ind w:firstLine="0"/>
              <w:rPr>
                <w:b/>
                <w:sz w:val="24"/>
                <w:szCs w:val="24"/>
              </w:rPr>
            </w:pPr>
          </w:p>
          <w:p w14:paraId="56D4B8E4" w14:textId="39C5E9B5" w:rsidR="00E25C9F" w:rsidRPr="00E25C9F" w:rsidRDefault="00E25C9F" w:rsidP="00E25C9F">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p>
          <w:p w14:paraId="6F07D3D0" w14:textId="77777777" w:rsidR="00E25C9F" w:rsidRDefault="00E94073" w:rsidP="00E94073">
            <w:pPr>
              <w:pBdr>
                <w:top w:val="none" w:sz="4" w:space="0" w:color="000000"/>
                <w:left w:val="none" w:sz="4" w:space="0" w:color="000000"/>
                <w:bottom w:val="none" w:sz="4" w:space="0" w:color="000000"/>
                <w:right w:val="none" w:sz="4" w:space="0" w:color="000000"/>
              </w:pBdr>
              <w:ind w:firstLine="0"/>
              <w:rPr>
                <w:color w:val="000000"/>
                <w:sz w:val="24"/>
                <w:szCs w:val="24"/>
                <w:lang w:val="ro-RO"/>
              </w:rPr>
            </w:pPr>
            <w:r>
              <w:rPr>
                <w:color w:val="000000"/>
                <w:sz w:val="24"/>
                <w:szCs w:val="24"/>
                <w:lang w:val="ro-RO"/>
              </w:rPr>
              <w:t xml:space="preserve">Cuvintele </w:t>
            </w:r>
            <w:r w:rsidRPr="00967EA6">
              <w:rPr>
                <w:color w:val="000000"/>
                <w:sz w:val="24"/>
                <w:szCs w:val="24"/>
                <w:lang w:val="ro-RO"/>
              </w:rPr>
              <w:t>„alte documente de acest gen”</w:t>
            </w:r>
            <w:r>
              <w:rPr>
                <w:color w:val="000000"/>
                <w:sz w:val="24"/>
                <w:szCs w:val="24"/>
                <w:lang w:val="ro-RO"/>
              </w:rPr>
              <w:t xml:space="preserve"> au fost excluse deoarece sunt inutile.</w:t>
            </w:r>
          </w:p>
          <w:p w14:paraId="6852C8A8" w14:textId="77777777" w:rsidR="00E94073" w:rsidRDefault="00E94073" w:rsidP="00E94073">
            <w:pPr>
              <w:pBdr>
                <w:top w:val="none" w:sz="4" w:space="0" w:color="000000"/>
                <w:left w:val="none" w:sz="4" w:space="0" w:color="000000"/>
                <w:bottom w:val="none" w:sz="4" w:space="0" w:color="000000"/>
                <w:right w:val="none" w:sz="4" w:space="0" w:color="000000"/>
              </w:pBdr>
              <w:ind w:firstLine="0"/>
              <w:rPr>
                <w:color w:val="000000"/>
                <w:sz w:val="24"/>
                <w:szCs w:val="24"/>
                <w:lang w:val="ro-RO"/>
              </w:rPr>
            </w:pPr>
          </w:p>
          <w:p w14:paraId="09EB6480" w14:textId="3E7498FA" w:rsidR="00E94073" w:rsidRPr="00E25C9F" w:rsidRDefault="00E94073" w:rsidP="00E94073">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sidR="00264317">
              <w:rPr>
                <w:b/>
                <w:sz w:val="24"/>
                <w:szCs w:val="24"/>
                <w:lang w:val="ro-RO"/>
              </w:rPr>
              <w:t>.</w:t>
            </w:r>
          </w:p>
          <w:p w14:paraId="267B3F1E" w14:textId="77777777" w:rsidR="00E94073" w:rsidRDefault="00E94073" w:rsidP="00E94073">
            <w:pPr>
              <w:pBdr>
                <w:top w:val="none" w:sz="4" w:space="0" w:color="000000"/>
                <w:left w:val="none" w:sz="4" w:space="0" w:color="000000"/>
                <w:bottom w:val="none" w:sz="4" w:space="0" w:color="000000"/>
                <w:right w:val="none" w:sz="4" w:space="0" w:color="000000"/>
              </w:pBdr>
              <w:ind w:firstLine="0"/>
              <w:rPr>
                <w:b/>
                <w:sz w:val="24"/>
                <w:szCs w:val="24"/>
              </w:rPr>
            </w:pPr>
          </w:p>
          <w:p w14:paraId="387FF6D3" w14:textId="77777777" w:rsidR="00E94073" w:rsidRDefault="00E94073" w:rsidP="00E94073">
            <w:pPr>
              <w:pBdr>
                <w:top w:val="none" w:sz="4" w:space="0" w:color="000000"/>
                <w:left w:val="none" w:sz="4" w:space="0" w:color="000000"/>
                <w:bottom w:val="none" w:sz="4" w:space="0" w:color="000000"/>
                <w:right w:val="none" w:sz="4" w:space="0" w:color="000000"/>
              </w:pBdr>
              <w:ind w:firstLine="0"/>
              <w:rPr>
                <w:b/>
                <w:sz w:val="24"/>
                <w:szCs w:val="24"/>
              </w:rPr>
            </w:pPr>
          </w:p>
          <w:p w14:paraId="728998D0" w14:textId="77777777" w:rsidR="00E94073" w:rsidRDefault="00E94073" w:rsidP="00E94073">
            <w:pPr>
              <w:pBdr>
                <w:top w:val="none" w:sz="4" w:space="0" w:color="000000"/>
                <w:left w:val="none" w:sz="4" w:space="0" w:color="000000"/>
                <w:bottom w:val="none" w:sz="4" w:space="0" w:color="000000"/>
                <w:right w:val="none" w:sz="4" w:space="0" w:color="000000"/>
              </w:pBdr>
              <w:ind w:firstLine="0"/>
              <w:rPr>
                <w:b/>
                <w:sz w:val="24"/>
                <w:szCs w:val="24"/>
              </w:rPr>
            </w:pPr>
          </w:p>
          <w:p w14:paraId="747C0080" w14:textId="77777777" w:rsidR="00E94073" w:rsidRDefault="00E94073" w:rsidP="00E94073">
            <w:pPr>
              <w:pBdr>
                <w:top w:val="none" w:sz="4" w:space="0" w:color="000000"/>
                <w:left w:val="none" w:sz="4" w:space="0" w:color="000000"/>
                <w:bottom w:val="none" w:sz="4" w:space="0" w:color="000000"/>
                <w:right w:val="none" w:sz="4" w:space="0" w:color="000000"/>
              </w:pBdr>
              <w:ind w:firstLine="0"/>
              <w:rPr>
                <w:b/>
                <w:sz w:val="24"/>
                <w:szCs w:val="24"/>
              </w:rPr>
            </w:pPr>
          </w:p>
          <w:p w14:paraId="3D422A23" w14:textId="77777777" w:rsidR="00E94073" w:rsidRDefault="00E94073" w:rsidP="00E94073">
            <w:pPr>
              <w:pBdr>
                <w:top w:val="none" w:sz="4" w:space="0" w:color="000000"/>
                <w:left w:val="none" w:sz="4" w:space="0" w:color="000000"/>
                <w:bottom w:val="none" w:sz="4" w:space="0" w:color="000000"/>
                <w:right w:val="none" w:sz="4" w:space="0" w:color="000000"/>
              </w:pBdr>
              <w:ind w:firstLine="0"/>
              <w:rPr>
                <w:b/>
                <w:sz w:val="24"/>
                <w:szCs w:val="24"/>
              </w:rPr>
            </w:pPr>
          </w:p>
          <w:p w14:paraId="6EEA71EF" w14:textId="77777777" w:rsidR="00E94073" w:rsidRDefault="00E94073" w:rsidP="00E94073">
            <w:pPr>
              <w:pBdr>
                <w:top w:val="none" w:sz="4" w:space="0" w:color="000000"/>
                <w:left w:val="none" w:sz="4" w:space="0" w:color="000000"/>
                <w:bottom w:val="none" w:sz="4" w:space="0" w:color="000000"/>
                <w:right w:val="none" w:sz="4" w:space="0" w:color="000000"/>
              </w:pBdr>
              <w:ind w:firstLine="0"/>
              <w:rPr>
                <w:b/>
                <w:sz w:val="24"/>
                <w:szCs w:val="24"/>
              </w:rPr>
            </w:pPr>
          </w:p>
          <w:p w14:paraId="3321BE09" w14:textId="1A1D7242" w:rsidR="009F211F" w:rsidRPr="00E25C9F" w:rsidRDefault="009F211F" w:rsidP="009F211F">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sidR="00264317">
              <w:rPr>
                <w:b/>
                <w:sz w:val="24"/>
                <w:szCs w:val="24"/>
                <w:lang w:val="ro-RO"/>
              </w:rPr>
              <w:t>.</w:t>
            </w:r>
          </w:p>
          <w:p w14:paraId="30841B70" w14:textId="1BB20690" w:rsidR="009F211F" w:rsidRPr="00764D71" w:rsidRDefault="009F211F" w:rsidP="009F211F">
            <w:pPr>
              <w:pBdr>
                <w:top w:val="none" w:sz="4" w:space="0" w:color="000000"/>
                <w:left w:val="none" w:sz="4" w:space="0" w:color="000000"/>
                <w:bottom w:val="none" w:sz="4" w:space="0" w:color="000000"/>
                <w:right w:val="none" w:sz="4" w:space="0" w:color="000000"/>
              </w:pBdr>
              <w:ind w:firstLine="0"/>
              <w:rPr>
                <w:bCs/>
                <w:sz w:val="24"/>
                <w:szCs w:val="24"/>
              </w:rPr>
            </w:pPr>
          </w:p>
          <w:p w14:paraId="17B2714C" w14:textId="33B11FD1" w:rsidR="0093666C" w:rsidRPr="00764D71" w:rsidRDefault="0093666C" w:rsidP="009F211F">
            <w:pPr>
              <w:pBdr>
                <w:top w:val="none" w:sz="4" w:space="0" w:color="000000"/>
                <w:left w:val="none" w:sz="4" w:space="0" w:color="000000"/>
                <w:bottom w:val="none" w:sz="4" w:space="0" w:color="000000"/>
                <w:right w:val="none" w:sz="4" w:space="0" w:color="000000"/>
              </w:pBdr>
              <w:ind w:firstLine="0"/>
              <w:rPr>
                <w:bCs/>
                <w:sz w:val="24"/>
                <w:szCs w:val="24"/>
              </w:rPr>
            </w:pPr>
          </w:p>
          <w:p w14:paraId="2D1E5909" w14:textId="004A8C62" w:rsidR="0093666C" w:rsidRPr="00764D71" w:rsidRDefault="0093666C" w:rsidP="009F211F">
            <w:pPr>
              <w:pBdr>
                <w:top w:val="none" w:sz="4" w:space="0" w:color="000000"/>
                <w:left w:val="none" w:sz="4" w:space="0" w:color="000000"/>
                <w:bottom w:val="none" w:sz="4" w:space="0" w:color="000000"/>
                <w:right w:val="none" w:sz="4" w:space="0" w:color="000000"/>
              </w:pBdr>
              <w:ind w:firstLine="0"/>
              <w:rPr>
                <w:bCs/>
                <w:sz w:val="24"/>
                <w:szCs w:val="24"/>
              </w:rPr>
            </w:pPr>
          </w:p>
          <w:p w14:paraId="4D09AE17" w14:textId="77777777" w:rsidR="0093666C" w:rsidRPr="00764D71" w:rsidRDefault="0093666C" w:rsidP="009F211F">
            <w:pPr>
              <w:pBdr>
                <w:top w:val="none" w:sz="4" w:space="0" w:color="000000"/>
                <w:left w:val="none" w:sz="4" w:space="0" w:color="000000"/>
                <w:bottom w:val="none" w:sz="4" w:space="0" w:color="000000"/>
                <w:right w:val="none" w:sz="4" w:space="0" w:color="000000"/>
              </w:pBdr>
              <w:ind w:firstLine="0"/>
              <w:rPr>
                <w:bCs/>
                <w:sz w:val="24"/>
                <w:szCs w:val="24"/>
              </w:rPr>
            </w:pPr>
          </w:p>
          <w:p w14:paraId="704409EA" w14:textId="76B513BB" w:rsidR="00A61F6D" w:rsidRPr="00E25C9F" w:rsidRDefault="00A61F6D" w:rsidP="00A61F6D">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sidR="00264317">
              <w:rPr>
                <w:b/>
                <w:sz w:val="24"/>
                <w:szCs w:val="24"/>
                <w:lang w:val="ro-RO"/>
              </w:rPr>
              <w:t>.</w:t>
            </w:r>
          </w:p>
          <w:p w14:paraId="7D3D3B02" w14:textId="77777777" w:rsidR="00A61F6D" w:rsidRPr="00764D71" w:rsidRDefault="00A61F6D" w:rsidP="00A61F6D">
            <w:pPr>
              <w:pBdr>
                <w:top w:val="none" w:sz="4" w:space="0" w:color="000000"/>
                <w:left w:val="none" w:sz="4" w:space="0" w:color="000000"/>
                <w:bottom w:val="none" w:sz="4" w:space="0" w:color="000000"/>
                <w:right w:val="none" w:sz="4" w:space="0" w:color="000000"/>
              </w:pBdr>
              <w:ind w:firstLine="0"/>
              <w:rPr>
                <w:bCs/>
                <w:sz w:val="24"/>
                <w:szCs w:val="24"/>
              </w:rPr>
            </w:pPr>
          </w:p>
          <w:p w14:paraId="7614F509" w14:textId="77777777" w:rsidR="009F211F" w:rsidRPr="00764D71" w:rsidRDefault="009F211F" w:rsidP="00E94073">
            <w:pPr>
              <w:pBdr>
                <w:top w:val="none" w:sz="4" w:space="0" w:color="000000"/>
                <w:left w:val="none" w:sz="4" w:space="0" w:color="000000"/>
                <w:bottom w:val="none" w:sz="4" w:space="0" w:color="000000"/>
                <w:right w:val="none" w:sz="4" w:space="0" w:color="000000"/>
              </w:pBdr>
              <w:ind w:firstLine="0"/>
              <w:rPr>
                <w:bCs/>
                <w:sz w:val="24"/>
                <w:szCs w:val="24"/>
              </w:rPr>
            </w:pPr>
          </w:p>
          <w:p w14:paraId="2E579A10" w14:textId="0838BDE6" w:rsidR="00A61F6D" w:rsidRPr="00764D71" w:rsidRDefault="00A61F6D" w:rsidP="00A61F6D">
            <w:pPr>
              <w:pBdr>
                <w:top w:val="none" w:sz="4" w:space="0" w:color="000000"/>
                <w:left w:val="none" w:sz="4" w:space="0" w:color="000000"/>
                <w:bottom w:val="none" w:sz="4" w:space="0" w:color="000000"/>
                <w:right w:val="none" w:sz="4" w:space="0" w:color="000000"/>
              </w:pBdr>
              <w:ind w:firstLine="0"/>
              <w:rPr>
                <w:bCs/>
                <w:color w:val="333333"/>
                <w:sz w:val="24"/>
                <w:szCs w:val="24"/>
              </w:rPr>
            </w:pPr>
          </w:p>
          <w:p w14:paraId="538EDEDD" w14:textId="77777777" w:rsidR="00A61F6D" w:rsidRPr="00764D71" w:rsidRDefault="00A61F6D" w:rsidP="00E94073">
            <w:pPr>
              <w:pBdr>
                <w:top w:val="none" w:sz="4" w:space="0" w:color="000000"/>
                <w:left w:val="none" w:sz="4" w:space="0" w:color="000000"/>
                <w:bottom w:val="none" w:sz="4" w:space="0" w:color="000000"/>
                <w:right w:val="none" w:sz="4" w:space="0" w:color="000000"/>
              </w:pBdr>
              <w:ind w:firstLine="0"/>
              <w:rPr>
                <w:bCs/>
                <w:sz w:val="24"/>
                <w:szCs w:val="24"/>
              </w:rPr>
            </w:pPr>
          </w:p>
          <w:p w14:paraId="04C3C202" w14:textId="77777777"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5E3C7440" w14:textId="77777777"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763475B1" w14:textId="77777777"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410B8F84" w14:textId="675A1B49" w:rsidR="0093666C" w:rsidRDefault="0093666C" w:rsidP="00E94073">
            <w:pPr>
              <w:pBdr>
                <w:top w:val="none" w:sz="4" w:space="0" w:color="000000"/>
                <w:left w:val="none" w:sz="4" w:space="0" w:color="000000"/>
                <w:bottom w:val="none" w:sz="4" w:space="0" w:color="000000"/>
                <w:right w:val="none" w:sz="4" w:space="0" w:color="000000"/>
              </w:pBdr>
              <w:ind w:firstLine="0"/>
              <w:rPr>
                <w:bCs/>
                <w:sz w:val="24"/>
                <w:szCs w:val="24"/>
              </w:rPr>
            </w:pPr>
          </w:p>
          <w:p w14:paraId="06D5B982" w14:textId="77777777" w:rsidR="00764D71" w:rsidRPr="00764D71" w:rsidRDefault="00764D71" w:rsidP="00E94073">
            <w:pPr>
              <w:pBdr>
                <w:top w:val="none" w:sz="4" w:space="0" w:color="000000"/>
                <w:left w:val="none" w:sz="4" w:space="0" w:color="000000"/>
                <w:bottom w:val="none" w:sz="4" w:space="0" w:color="000000"/>
                <w:right w:val="none" w:sz="4" w:space="0" w:color="000000"/>
              </w:pBdr>
              <w:ind w:firstLine="0"/>
              <w:rPr>
                <w:bCs/>
                <w:sz w:val="24"/>
                <w:szCs w:val="24"/>
              </w:rPr>
            </w:pPr>
          </w:p>
          <w:p w14:paraId="194E84DC" w14:textId="20AE426D" w:rsidR="00B52F02" w:rsidRPr="00E25C9F" w:rsidRDefault="00B52F02" w:rsidP="00B52F02">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sidR="00264317">
              <w:rPr>
                <w:b/>
                <w:sz w:val="24"/>
                <w:szCs w:val="24"/>
                <w:lang w:val="ro-RO"/>
              </w:rPr>
              <w:t>.</w:t>
            </w:r>
          </w:p>
          <w:p w14:paraId="1B90B3CD" w14:textId="744BA70A"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1554108A" w14:textId="550B32CE"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268016E5" w14:textId="1AFB08F7"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5991A2F3" w14:textId="58371415" w:rsidR="00B52F02" w:rsidRPr="00E25C9F" w:rsidRDefault="00B52F02" w:rsidP="00B52F02">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sidR="00264317">
              <w:rPr>
                <w:b/>
                <w:sz w:val="24"/>
                <w:szCs w:val="24"/>
                <w:lang w:val="ro-RO"/>
              </w:rPr>
              <w:t>.</w:t>
            </w:r>
          </w:p>
          <w:p w14:paraId="2B93A0EE" w14:textId="432531F9"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04FAF44E" w14:textId="2A7AF575"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4A2747EB" w14:textId="5FFEE7F9"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511620FC" w14:textId="77777777" w:rsidR="00B52F02" w:rsidRPr="00764D71" w:rsidRDefault="00B52F02" w:rsidP="00E94073">
            <w:pPr>
              <w:pBdr>
                <w:top w:val="none" w:sz="4" w:space="0" w:color="000000"/>
                <w:left w:val="none" w:sz="4" w:space="0" w:color="000000"/>
                <w:bottom w:val="none" w:sz="4" w:space="0" w:color="000000"/>
                <w:right w:val="none" w:sz="4" w:space="0" w:color="000000"/>
              </w:pBdr>
              <w:ind w:firstLine="0"/>
              <w:rPr>
                <w:bCs/>
                <w:sz w:val="24"/>
                <w:szCs w:val="24"/>
              </w:rPr>
            </w:pPr>
          </w:p>
          <w:p w14:paraId="6EDF568B" w14:textId="77777777" w:rsidR="0093666C" w:rsidRPr="00764D71" w:rsidRDefault="0093666C" w:rsidP="00E94073">
            <w:pPr>
              <w:pBdr>
                <w:top w:val="none" w:sz="4" w:space="0" w:color="000000"/>
                <w:left w:val="none" w:sz="4" w:space="0" w:color="000000"/>
                <w:bottom w:val="none" w:sz="4" w:space="0" w:color="000000"/>
                <w:right w:val="none" w:sz="4" w:space="0" w:color="000000"/>
              </w:pBdr>
              <w:ind w:firstLine="0"/>
              <w:rPr>
                <w:sz w:val="24"/>
                <w:szCs w:val="24"/>
              </w:rPr>
            </w:pPr>
          </w:p>
          <w:p w14:paraId="09080F1B" w14:textId="153834FC" w:rsidR="0093666C" w:rsidRDefault="0093666C" w:rsidP="0093666C">
            <w:pPr>
              <w:pBdr>
                <w:top w:val="none" w:sz="4" w:space="0" w:color="000000"/>
                <w:left w:val="none" w:sz="4" w:space="0" w:color="000000"/>
                <w:bottom w:val="none" w:sz="4" w:space="0" w:color="000000"/>
                <w:right w:val="none" w:sz="4" w:space="0" w:color="000000"/>
              </w:pBdr>
              <w:ind w:firstLine="0"/>
              <w:rPr>
                <w:b/>
                <w:sz w:val="24"/>
                <w:szCs w:val="24"/>
                <w:lang w:val="ro-RO"/>
              </w:rPr>
            </w:pPr>
            <w:r w:rsidRPr="00E25C9F">
              <w:rPr>
                <w:rStyle w:val="Robust"/>
                <w:sz w:val="24"/>
                <w:szCs w:val="24"/>
              </w:rPr>
              <w:lastRenderedPageBreak/>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Pr>
                <w:b/>
                <w:sz w:val="24"/>
                <w:szCs w:val="24"/>
                <w:lang w:val="ro-RO"/>
              </w:rPr>
              <w:t>.</w:t>
            </w:r>
          </w:p>
          <w:p w14:paraId="2855678A" w14:textId="6F71D140" w:rsidR="0093666C" w:rsidRPr="0093666C" w:rsidRDefault="0093666C" w:rsidP="0093666C">
            <w:pPr>
              <w:pBdr>
                <w:top w:val="none" w:sz="4" w:space="0" w:color="000000"/>
                <w:left w:val="none" w:sz="4" w:space="0" w:color="000000"/>
                <w:bottom w:val="none" w:sz="4" w:space="0" w:color="000000"/>
                <w:right w:val="none" w:sz="4" w:space="0" w:color="000000"/>
              </w:pBdr>
              <w:ind w:firstLine="0"/>
              <w:rPr>
                <w:sz w:val="24"/>
                <w:szCs w:val="24"/>
                <w:lang w:val="ro-RO"/>
              </w:rPr>
            </w:pPr>
          </w:p>
          <w:p w14:paraId="7C758652" w14:textId="03D9CDF7" w:rsidR="0093666C" w:rsidRDefault="0093666C" w:rsidP="0093666C">
            <w:pPr>
              <w:pBdr>
                <w:top w:val="none" w:sz="4" w:space="0" w:color="000000"/>
                <w:left w:val="none" w:sz="4" w:space="0" w:color="000000"/>
                <w:bottom w:val="none" w:sz="4" w:space="0" w:color="000000"/>
                <w:right w:val="none" w:sz="4" w:space="0" w:color="000000"/>
              </w:pBdr>
              <w:ind w:firstLine="0"/>
              <w:rPr>
                <w:sz w:val="24"/>
                <w:szCs w:val="24"/>
                <w:lang w:val="ro-RO"/>
              </w:rPr>
            </w:pPr>
          </w:p>
          <w:p w14:paraId="55BF330D" w14:textId="23166E03" w:rsidR="00A700C8" w:rsidRDefault="00A700C8" w:rsidP="0093666C">
            <w:pPr>
              <w:pBdr>
                <w:top w:val="none" w:sz="4" w:space="0" w:color="000000"/>
                <w:left w:val="none" w:sz="4" w:space="0" w:color="000000"/>
                <w:bottom w:val="none" w:sz="4" w:space="0" w:color="000000"/>
                <w:right w:val="none" w:sz="4" w:space="0" w:color="000000"/>
              </w:pBdr>
              <w:ind w:firstLine="0"/>
              <w:rPr>
                <w:sz w:val="24"/>
                <w:szCs w:val="24"/>
                <w:lang w:val="ro-RO"/>
              </w:rPr>
            </w:pPr>
          </w:p>
          <w:p w14:paraId="2E873F55" w14:textId="77777777" w:rsidR="00A700C8" w:rsidRPr="0093666C" w:rsidRDefault="00A700C8" w:rsidP="0093666C">
            <w:pPr>
              <w:pBdr>
                <w:top w:val="none" w:sz="4" w:space="0" w:color="000000"/>
                <w:left w:val="none" w:sz="4" w:space="0" w:color="000000"/>
                <w:bottom w:val="none" w:sz="4" w:space="0" w:color="000000"/>
                <w:right w:val="none" w:sz="4" w:space="0" w:color="000000"/>
              </w:pBdr>
              <w:ind w:firstLine="0"/>
              <w:rPr>
                <w:sz w:val="24"/>
                <w:szCs w:val="24"/>
                <w:lang w:val="ro-RO"/>
              </w:rPr>
            </w:pPr>
          </w:p>
          <w:p w14:paraId="738D9D42" w14:textId="77777777" w:rsidR="0093666C" w:rsidRPr="00E25C9F" w:rsidRDefault="0093666C" w:rsidP="0093666C">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Pr>
                <w:b/>
                <w:sz w:val="24"/>
                <w:szCs w:val="24"/>
                <w:lang w:val="ro-RO"/>
              </w:rPr>
              <w:t>.</w:t>
            </w:r>
          </w:p>
          <w:p w14:paraId="2C4F874C" w14:textId="77777777" w:rsidR="0093666C" w:rsidRPr="00764D71" w:rsidRDefault="0093666C" w:rsidP="0093666C">
            <w:pPr>
              <w:pBdr>
                <w:top w:val="none" w:sz="4" w:space="0" w:color="000000"/>
                <w:left w:val="none" w:sz="4" w:space="0" w:color="000000"/>
                <w:bottom w:val="none" w:sz="4" w:space="0" w:color="000000"/>
                <w:right w:val="none" w:sz="4" w:space="0" w:color="000000"/>
              </w:pBdr>
              <w:ind w:firstLine="0"/>
              <w:rPr>
                <w:color w:val="333333"/>
                <w:sz w:val="28"/>
                <w:szCs w:val="28"/>
              </w:rPr>
            </w:pPr>
          </w:p>
          <w:p w14:paraId="32B88828" w14:textId="77777777" w:rsidR="0093666C" w:rsidRPr="00764D71" w:rsidRDefault="0093666C" w:rsidP="00E94073">
            <w:pPr>
              <w:pBdr>
                <w:top w:val="none" w:sz="4" w:space="0" w:color="000000"/>
                <w:left w:val="none" w:sz="4" w:space="0" w:color="000000"/>
                <w:bottom w:val="none" w:sz="4" w:space="0" w:color="000000"/>
                <w:right w:val="none" w:sz="4" w:space="0" w:color="000000"/>
              </w:pBdr>
              <w:ind w:firstLine="0"/>
              <w:rPr>
                <w:b/>
                <w:sz w:val="22"/>
                <w:szCs w:val="22"/>
              </w:rPr>
            </w:pPr>
          </w:p>
          <w:p w14:paraId="6C4C380D" w14:textId="77777777" w:rsidR="0093666C" w:rsidRPr="00E25C9F" w:rsidRDefault="0093666C" w:rsidP="0093666C">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Pr>
                <w:b/>
                <w:sz w:val="24"/>
                <w:szCs w:val="24"/>
                <w:lang w:val="ro-RO"/>
              </w:rPr>
              <w:t>.</w:t>
            </w:r>
          </w:p>
          <w:p w14:paraId="3A9250AD" w14:textId="77777777" w:rsidR="0093666C" w:rsidRDefault="0093666C" w:rsidP="00E94073">
            <w:pPr>
              <w:pBdr>
                <w:top w:val="none" w:sz="4" w:space="0" w:color="000000"/>
                <w:left w:val="none" w:sz="4" w:space="0" w:color="000000"/>
                <w:bottom w:val="none" w:sz="4" w:space="0" w:color="000000"/>
                <w:right w:val="none" w:sz="4" w:space="0" w:color="000000"/>
              </w:pBdr>
              <w:ind w:firstLine="0"/>
              <w:rPr>
                <w:b/>
                <w:sz w:val="24"/>
                <w:szCs w:val="24"/>
              </w:rPr>
            </w:pPr>
          </w:p>
          <w:p w14:paraId="6A641D30" w14:textId="77777777" w:rsidR="0093666C" w:rsidRDefault="0093666C" w:rsidP="00E94073">
            <w:pPr>
              <w:pBdr>
                <w:top w:val="none" w:sz="4" w:space="0" w:color="000000"/>
                <w:left w:val="none" w:sz="4" w:space="0" w:color="000000"/>
                <w:bottom w:val="none" w:sz="4" w:space="0" w:color="000000"/>
                <w:right w:val="none" w:sz="4" w:space="0" w:color="000000"/>
              </w:pBdr>
              <w:ind w:firstLine="0"/>
              <w:rPr>
                <w:b/>
                <w:sz w:val="24"/>
                <w:szCs w:val="24"/>
              </w:rPr>
            </w:pPr>
          </w:p>
          <w:p w14:paraId="22CFF4FE" w14:textId="77777777" w:rsidR="00A700C8" w:rsidRDefault="00A700C8" w:rsidP="00E94073">
            <w:pPr>
              <w:pBdr>
                <w:top w:val="none" w:sz="4" w:space="0" w:color="000000"/>
                <w:left w:val="none" w:sz="4" w:space="0" w:color="000000"/>
                <w:bottom w:val="none" w:sz="4" w:space="0" w:color="000000"/>
                <w:right w:val="none" w:sz="4" w:space="0" w:color="000000"/>
              </w:pBdr>
              <w:ind w:firstLine="0"/>
              <w:rPr>
                <w:b/>
                <w:sz w:val="24"/>
                <w:szCs w:val="24"/>
              </w:rPr>
            </w:pPr>
          </w:p>
          <w:p w14:paraId="46CA9EFC" w14:textId="1EF67085" w:rsidR="0093666C" w:rsidRDefault="0093666C" w:rsidP="0093666C">
            <w:pPr>
              <w:pBdr>
                <w:top w:val="none" w:sz="4" w:space="0" w:color="000000"/>
                <w:left w:val="none" w:sz="4" w:space="0" w:color="000000"/>
                <w:bottom w:val="none" w:sz="4" w:space="0" w:color="000000"/>
                <w:right w:val="none" w:sz="4" w:space="0" w:color="000000"/>
              </w:pBdr>
              <w:ind w:firstLine="0"/>
              <w:rPr>
                <w:b/>
                <w:sz w:val="24"/>
                <w:szCs w:val="24"/>
                <w:lang w:val="ro-RO"/>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Pr>
                <w:b/>
                <w:sz w:val="24"/>
                <w:szCs w:val="24"/>
                <w:lang w:val="ro-RO"/>
              </w:rPr>
              <w:t>.</w:t>
            </w:r>
          </w:p>
          <w:p w14:paraId="6F47534A" w14:textId="1E5327D5" w:rsidR="00A700C8" w:rsidRDefault="00A700C8" w:rsidP="0093666C">
            <w:pPr>
              <w:pBdr>
                <w:top w:val="none" w:sz="4" w:space="0" w:color="000000"/>
                <w:left w:val="none" w:sz="4" w:space="0" w:color="000000"/>
                <w:bottom w:val="none" w:sz="4" w:space="0" w:color="000000"/>
                <w:right w:val="none" w:sz="4" w:space="0" w:color="000000"/>
              </w:pBdr>
              <w:ind w:firstLine="0"/>
              <w:rPr>
                <w:color w:val="333333"/>
                <w:sz w:val="24"/>
                <w:szCs w:val="24"/>
              </w:rPr>
            </w:pPr>
          </w:p>
          <w:p w14:paraId="486C9AA1" w14:textId="42167F3C" w:rsidR="00A700C8" w:rsidRDefault="00A700C8" w:rsidP="0093666C">
            <w:pPr>
              <w:pBdr>
                <w:top w:val="none" w:sz="4" w:space="0" w:color="000000"/>
                <w:left w:val="none" w:sz="4" w:space="0" w:color="000000"/>
                <w:bottom w:val="none" w:sz="4" w:space="0" w:color="000000"/>
                <w:right w:val="none" w:sz="4" w:space="0" w:color="000000"/>
              </w:pBdr>
              <w:ind w:firstLine="0"/>
              <w:rPr>
                <w:rStyle w:val="Robust"/>
                <w:sz w:val="24"/>
                <w:szCs w:val="24"/>
              </w:rPr>
            </w:pPr>
          </w:p>
          <w:p w14:paraId="741BFB62" w14:textId="7087CF97" w:rsidR="006D5ACE" w:rsidRDefault="006D5ACE" w:rsidP="0093666C">
            <w:pPr>
              <w:pBdr>
                <w:top w:val="none" w:sz="4" w:space="0" w:color="000000"/>
                <w:left w:val="none" w:sz="4" w:space="0" w:color="000000"/>
                <w:bottom w:val="none" w:sz="4" w:space="0" w:color="000000"/>
                <w:right w:val="none" w:sz="4" w:space="0" w:color="000000"/>
              </w:pBdr>
              <w:ind w:firstLine="0"/>
              <w:rPr>
                <w:rStyle w:val="Robust"/>
              </w:rPr>
            </w:pPr>
          </w:p>
          <w:p w14:paraId="2533D0C3" w14:textId="4FDC9AE3" w:rsidR="006D5ACE" w:rsidRDefault="006D5ACE" w:rsidP="0093666C">
            <w:pPr>
              <w:pBdr>
                <w:top w:val="none" w:sz="4" w:space="0" w:color="000000"/>
                <w:left w:val="none" w:sz="4" w:space="0" w:color="000000"/>
                <w:bottom w:val="none" w:sz="4" w:space="0" w:color="000000"/>
                <w:right w:val="none" w:sz="4" w:space="0" w:color="000000"/>
              </w:pBdr>
              <w:ind w:firstLine="0"/>
              <w:rPr>
                <w:rStyle w:val="Robust"/>
              </w:rPr>
            </w:pPr>
          </w:p>
          <w:p w14:paraId="2AFDC3EA" w14:textId="77777777" w:rsidR="006D5ACE" w:rsidRDefault="006D5ACE" w:rsidP="0093666C">
            <w:pPr>
              <w:pBdr>
                <w:top w:val="none" w:sz="4" w:space="0" w:color="000000"/>
                <w:left w:val="none" w:sz="4" w:space="0" w:color="000000"/>
                <w:bottom w:val="none" w:sz="4" w:space="0" w:color="000000"/>
                <w:right w:val="none" w:sz="4" w:space="0" w:color="000000"/>
              </w:pBdr>
              <w:ind w:firstLine="0"/>
              <w:rPr>
                <w:rStyle w:val="Robust"/>
                <w:sz w:val="24"/>
                <w:szCs w:val="24"/>
              </w:rPr>
            </w:pPr>
          </w:p>
          <w:p w14:paraId="337469BE" w14:textId="0974F04D" w:rsidR="00A700C8" w:rsidRPr="00E25C9F" w:rsidRDefault="00A700C8" w:rsidP="0093666C">
            <w:pPr>
              <w:pBdr>
                <w:top w:val="none" w:sz="4" w:space="0" w:color="000000"/>
                <w:left w:val="none" w:sz="4" w:space="0" w:color="000000"/>
                <w:bottom w:val="none" w:sz="4" w:space="0" w:color="000000"/>
                <w:right w:val="none" w:sz="4" w:space="0" w:color="000000"/>
              </w:pBdr>
              <w:ind w:firstLine="0"/>
              <w:rPr>
                <w:color w:val="333333"/>
                <w:sz w:val="24"/>
                <w:szCs w:val="24"/>
              </w:rPr>
            </w:pPr>
            <w:r w:rsidRPr="00E25C9F">
              <w:rPr>
                <w:rStyle w:val="Robust"/>
                <w:sz w:val="24"/>
                <w:szCs w:val="24"/>
              </w:rPr>
              <w:t xml:space="preserve">Se </w:t>
            </w:r>
            <w:proofErr w:type="spellStart"/>
            <w:r w:rsidRPr="00E25C9F">
              <w:rPr>
                <w:rStyle w:val="Robust"/>
                <w:sz w:val="24"/>
                <w:szCs w:val="24"/>
              </w:rPr>
              <w:t>accept</w:t>
            </w:r>
            <w:r>
              <w:rPr>
                <w:rStyle w:val="Robust"/>
                <w:sz w:val="24"/>
                <w:szCs w:val="24"/>
              </w:rPr>
              <w:t>ă</w:t>
            </w:r>
            <w:proofErr w:type="spellEnd"/>
            <w:r>
              <w:rPr>
                <w:rStyle w:val="Robust"/>
                <w:sz w:val="24"/>
                <w:szCs w:val="24"/>
              </w:rPr>
              <w:t xml:space="preserve">. </w:t>
            </w:r>
            <w:r w:rsidRPr="00EE791A">
              <w:rPr>
                <w:b/>
                <w:sz w:val="24"/>
                <w:szCs w:val="24"/>
                <w:lang w:val="ro-RO"/>
              </w:rPr>
              <w:t>Modificările au fost operate</w:t>
            </w:r>
            <w:r>
              <w:rPr>
                <w:b/>
                <w:sz w:val="24"/>
                <w:szCs w:val="24"/>
                <w:lang w:val="ro-RO"/>
              </w:rPr>
              <w:t>.</w:t>
            </w:r>
          </w:p>
          <w:p w14:paraId="2A91C948" w14:textId="6F2E519C" w:rsidR="0093666C" w:rsidRPr="00EE791A" w:rsidRDefault="0093666C" w:rsidP="00E94073">
            <w:pPr>
              <w:pBdr>
                <w:top w:val="none" w:sz="4" w:space="0" w:color="000000"/>
                <w:left w:val="none" w:sz="4" w:space="0" w:color="000000"/>
                <w:bottom w:val="none" w:sz="4" w:space="0" w:color="000000"/>
                <w:right w:val="none" w:sz="4" w:space="0" w:color="000000"/>
              </w:pBdr>
              <w:ind w:firstLine="0"/>
              <w:rPr>
                <w:b/>
                <w:sz w:val="24"/>
                <w:szCs w:val="24"/>
              </w:rPr>
            </w:pPr>
          </w:p>
        </w:tc>
      </w:tr>
      <w:tr w:rsidR="0093666C" w:rsidRPr="007B23AF" w14:paraId="37840E6B" w14:textId="77777777" w:rsidTr="00814713">
        <w:trPr>
          <w:trHeight w:val="8926"/>
        </w:trPr>
        <w:tc>
          <w:tcPr>
            <w:tcW w:w="244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0BF62" w14:textId="06775DB8" w:rsidR="0093666C" w:rsidRPr="00967EA6" w:rsidRDefault="0093666C" w:rsidP="00EE791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lastRenderedPageBreak/>
              <w:t>Raportul de expertiză anticorupție nr</w:t>
            </w:r>
            <w:r w:rsidR="001100A6">
              <w:rPr>
                <w:b/>
                <w:bCs/>
                <w:sz w:val="24"/>
                <w:szCs w:val="24"/>
                <w:lang w:val="ro-RO"/>
              </w:rPr>
              <w:t>. EHG25/11073 din 19.12.2025</w:t>
            </w:r>
            <w:r w:rsidR="00814713">
              <w:rPr>
                <w:b/>
                <w:bCs/>
                <w:sz w:val="24"/>
                <w:szCs w:val="24"/>
                <w:lang w:val="ro-RO"/>
              </w:rPr>
              <w:t>, prezentat prin scrisoarea nr. 06/2/23007</w:t>
            </w:r>
          </w:p>
        </w:tc>
        <w:tc>
          <w:tcPr>
            <w:tcW w:w="10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FAFCEC" w14:textId="00346FAD" w:rsidR="0093666C" w:rsidRPr="001B7009" w:rsidRDefault="00607080" w:rsidP="00BB1BE6">
            <w:pPr>
              <w:pBdr>
                <w:top w:val="none" w:sz="4" w:space="0" w:color="000000"/>
                <w:left w:val="none" w:sz="4" w:space="0" w:color="000000"/>
                <w:bottom w:val="none" w:sz="4" w:space="0" w:color="000000"/>
                <w:right w:val="none" w:sz="4" w:space="0" w:color="000000"/>
              </w:pBdr>
              <w:ind w:hanging="6"/>
              <w:jc w:val="center"/>
              <w:rPr>
                <w:sz w:val="24"/>
                <w:szCs w:val="24"/>
                <w:lang w:val="ro-RO"/>
              </w:rPr>
            </w:pPr>
            <w:r>
              <w:rPr>
                <w:sz w:val="24"/>
                <w:szCs w:val="24"/>
                <w:lang w:val="ro-RO"/>
              </w:rPr>
              <w:t>20</w:t>
            </w:r>
            <w:r w:rsidR="00BB1BE6">
              <w:rPr>
                <w:sz w:val="24"/>
                <w:szCs w:val="24"/>
                <w:lang w:val="ro-RO"/>
              </w:rPr>
              <w:t>.</w:t>
            </w:r>
          </w:p>
        </w:tc>
        <w:tc>
          <w:tcPr>
            <w:tcW w:w="643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680AF1" w14:textId="77777777" w:rsidR="0093666C"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 xml:space="preserve">Prezentul raport de expertiză </w:t>
            </w:r>
            <w:proofErr w:type="spellStart"/>
            <w:r w:rsidRPr="001100A6">
              <w:rPr>
                <w:rFonts w:eastAsiaTheme="minorHAnsi"/>
                <w:sz w:val="24"/>
                <w:szCs w:val="24"/>
                <w:lang w:val="ro-RO"/>
              </w:rPr>
              <w:t>anticorupţie</w:t>
            </w:r>
            <w:proofErr w:type="spellEnd"/>
            <w:r w:rsidRPr="001100A6">
              <w:rPr>
                <w:rFonts w:eastAsiaTheme="minorHAnsi"/>
                <w:sz w:val="24"/>
                <w:szCs w:val="24"/>
                <w:lang w:val="ro-RO"/>
              </w:rPr>
              <w:t xml:space="preserve"> a fost întocmit de Centrul Național Anticorupție al</w:t>
            </w:r>
            <w:r>
              <w:rPr>
                <w:rFonts w:eastAsiaTheme="minorHAnsi"/>
                <w:sz w:val="24"/>
                <w:szCs w:val="24"/>
                <w:lang w:val="ro-RO"/>
              </w:rPr>
              <w:t xml:space="preserve"> </w:t>
            </w:r>
            <w:r w:rsidRPr="001100A6">
              <w:rPr>
                <w:rFonts w:eastAsiaTheme="minorHAnsi"/>
                <w:sz w:val="24"/>
                <w:szCs w:val="24"/>
                <w:lang w:val="ro-RO"/>
              </w:rPr>
              <w:t>Republicii Moldova în baza Legii nr.100/2017 cu privire la actele normative, a Legii nr.1104/2002 cu</w:t>
            </w:r>
            <w:r>
              <w:rPr>
                <w:rFonts w:eastAsiaTheme="minorHAnsi"/>
                <w:sz w:val="24"/>
                <w:szCs w:val="24"/>
                <w:lang w:val="ro-RO"/>
              </w:rPr>
              <w:t xml:space="preserve"> </w:t>
            </w:r>
            <w:r w:rsidRPr="001100A6">
              <w:rPr>
                <w:rFonts w:eastAsiaTheme="minorHAnsi"/>
                <w:sz w:val="24"/>
                <w:szCs w:val="24"/>
                <w:lang w:val="ro-RO"/>
              </w:rPr>
              <w:t>privire la Centrul Național Anticorupție, a Legii integrității nr.82/2017 și a Metodologiei de efectuare a</w:t>
            </w:r>
            <w:r>
              <w:rPr>
                <w:rFonts w:eastAsiaTheme="minorHAnsi"/>
                <w:sz w:val="24"/>
                <w:szCs w:val="24"/>
                <w:lang w:val="ro-RO"/>
              </w:rPr>
              <w:t xml:space="preserve"> </w:t>
            </w:r>
            <w:r w:rsidRPr="001100A6">
              <w:rPr>
                <w:rFonts w:eastAsiaTheme="minorHAnsi"/>
                <w:sz w:val="24"/>
                <w:szCs w:val="24"/>
                <w:lang w:val="ro-RO"/>
              </w:rPr>
              <w:t xml:space="preserve">expertizei </w:t>
            </w:r>
            <w:proofErr w:type="spellStart"/>
            <w:r w:rsidRPr="001100A6">
              <w:rPr>
                <w:rFonts w:eastAsiaTheme="minorHAnsi"/>
                <w:sz w:val="24"/>
                <w:szCs w:val="24"/>
                <w:lang w:val="ro-RO"/>
              </w:rPr>
              <w:t>anticorupţie</w:t>
            </w:r>
            <w:proofErr w:type="spellEnd"/>
            <w:r w:rsidRPr="001100A6">
              <w:rPr>
                <w:rFonts w:eastAsiaTheme="minorHAnsi"/>
                <w:sz w:val="24"/>
                <w:szCs w:val="24"/>
                <w:lang w:val="ro-RO"/>
              </w:rPr>
              <w:t xml:space="preserve"> a proiectelor de acte legislative și normative, aprobată prin Hotărârea</w:t>
            </w:r>
            <w:r>
              <w:rPr>
                <w:rFonts w:eastAsiaTheme="minorHAnsi"/>
                <w:sz w:val="24"/>
                <w:szCs w:val="24"/>
                <w:lang w:val="ro-RO"/>
              </w:rPr>
              <w:t xml:space="preserve"> </w:t>
            </w:r>
            <w:r w:rsidRPr="001100A6">
              <w:rPr>
                <w:rFonts w:eastAsiaTheme="minorHAnsi"/>
                <w:sz w:val="24"/>
                <w:szCs w:val="24"/>
                <w:lang w:val="ro-RO"/>
              </w:rPr>
              <w:t>Colegiului Centrului nr.6 din 20 octombrie 2017.</w:t>
            </w:r>
          </w:p>
          <w:p w14:paraId="5EB0366B" w14:textId="77777777" w:rsidR="001100A6" w:rsidRPr="001100A6"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I. Analiza riscurilor de corupere a procesului de promovare a proiectului</w:t>
            </w:r>
          </w:p>
          <w:p w14:paraId="292485E2" w14:textId="77777777" w:rsidR="001100A6" w:rsidRPr="001100A6"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I.1. Pertinența autorului, categoriei propuse a actului</w:t>
            </w:r>
          </w:p>
          <w:p w14:paraId="2A058D4C" w14:textId="77777777" w:rsidR="001100A6"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și a procedurii de promovare a proiectului</w:t>
            </w:r>
          </w:p>
          <w:p w14:paraId="25FCA1BF" w14:textId="3C952183" w:rsidR="001100A6"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Autor al proiectului de act normativ este Guvernul, iar autor nemijlocit este Ministerul Afacerilor</w:t>
            </w:r>
            <w:r>
              <w:rPr>
                <w:rFonts w:eastAsiaTheme="minorHAnsi"/>
                <w:sz w:val="24"/>
                <w:szCs w:val="24"/>
                <w:lang w:val="ro-RO"/>
              </w:rPr>
              <w:t xml:space="preserve"> </w:t>
            </w:r>
            <w:r w:rsidRPr="001100A6">
              <w:rPr>
                <w:rFonts w:eastAsiaTheme="minorHAnsi"/>
                <w:sz w:val="24"/>
                <w:szCs w:val="24"/>
                <w:lang w:val="ro-RO"/>
              </w:rPr>
              <w:t>Interne, ceea ce corespunde art.102 din Constituție, art.14 din Legea nr.100/2017 cu privire la actele</w:t>
            </w:r>
            <w:r>
              <w:rPr>
                <w:rFonts w:eastAsiaTheme="minorHAnsi"/>
                <w:sz w:val="24"/>
                <w:szCs w:val="24"/>
                <w:lang w:val="ro-RO"/>
              </w:rPr>
              <w:t xml:space="preserve"> </w:t>
            </w:r>
            <w:proofErr w:type="spellStart"/>
            <w:r w:rsidRPr="001100A6">
              <w:rPr>
                <w:rFonts w:eastAsiaTheme="minorHAnsi"/>
                <w:sz w:val="24"/>
                <w:szCs w:val="24"/>
                <w:lang w:val="ro-RO"/>
              </w:rPr>
              <w:t>normative.Categoria</w:t>
            </w:r>
            <w:proofErr w:type="spellEnd"/>
            <w:r w:rsidRPr="001100A6">
              <w:rPr>
                <w:rFonts w:eastAsiaTheme="minorHAnsi"/>
                <w:sz w:val="24"/>
                <w:szCs w:val="24"/>
                <w:lang w:val="ro-RO"/>
              </w:rPr>
              <w:t xml:space="preserve"> actului normativ propus este Hotărâre a Guvernului, ceea ce corespunde art.102 din</w:t>
            </w:r>
            <w:r>
              <w:rPr>
                <w:rFonts w:eastAsiaTheme="minorHAnsi"/>
                <w:sz w:val="24"/>
                <w:szCs w:val="24"/>
                <w:lang w:val="ro-RO"/>
              </w:rPr>
              <w:t xml:space="preserve"> </w:t>
            </w:r>
            <w:r w:rsidRPr="001100A6">
              <w:rPr>
                <w:rFonts w:eastAsiaTheme="minorHAnsi"/>
                <w:sz w:val="24"/>
                <w:szCs w:val="24"/>
                <w:lang w:val="ro-RO"/>
              </w:rPr>
              <w:t>Constituție, art.</w:t>
            </w:r>
            <w:r>
              <w:rPr>
                <w:rFonts w:eastAsiaTheme="minorHAnsi"/>
                <w:sz w:val="24"/>
                <w:szCs w:val="24"/>
                <w:lang w:val="ro-RO"/>
              </w:rPr>
              <w:t xml:space="preserve"> </w:t>
            </w:r>
            <w:r w:rsidRPr="001100A6">
              <w:rPr>
                <w:rFonts w:eastAsiaTheme="minorHAnsi"/>
                <w:sz w:val="24"/>
                <w:szCs w:val="24"/>
                <w:lang w:val="ro-RO"/>
              </w:rPr>
              <w:t xml:space="preserve">6 </w:t>
            </w:r>
            <w:proofErr w:type="spellStart"/>
            <w:r w:rsidRPr="001100A6">
              <w:rPr>
                <w:rFonts w:eastAsiaTheme="minorHAnsi"/>
                <w:sz w:val="24"/>
                <w:szCs w:val="24"/>
                <w:lang w:val="ro-RO"/>
              </w:rPr>
              <w:t>şi</w:t>
            </w:r>
            <w:proofErr w:type="spellEnd"/>
            <w:r w:rsidRPr="001100A6">
              <w:rPr>
                <w:rFonts w:eastAsiaTheme="minorHAnsi"/>
                <w:sz w:val="24"/>
                <w:szCs w:val="24"/>
                <w:lang w:val="ro-RO"/>
              </w:rPr>
              <w:t xml:space="preserve"> art.14 din Legea nr.100/2017 cu privire la actele normative</w:t>
            </w:r>
            <w:r>
              <w:rPr>
                <w:rFonts w:eastAsiaTheme="minorHAnsi"/>
                <w:sz w:val="24"/>
                <w:szCs w:val="24"/>
                <w:lang w:val="ro-RO"/>
              </w:rPr>
              <w:t>.</w:t>
            </w:r>
          </w:p>
          <w:p w14:paraId="7CC578A5" w14:textId="77777777" w:rsidR="001100A6" w:rsidRPr="001100A6"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 xml:space="preserve">I.2. Respectarea rigorilor de </w:t>
            </w:r>
            <w:proofErr w:type="spellStart"/>
            <w:r w:rsidRPr="001100A6">
              <w:rPr>
                <w:rFonts w:eastAsiaTheme="minorHAnsi"/>
                <w:sz w:val="24"/>
                <w:szCs w:val="24"/>
                <w:lang w:val="ro-RO"/>
              </w:rPr>
              <w:t>transparenţă</w:t>
            </w:r>
            <w:proofErr w:type="spellEnd"/>
            <w:r w:rsidRPr="001100A6">
              <w:rPr>
                <w:rFonts w:eastAsiaTheme="minorHAnsi"/>
                <w:sz w:val="24"/>
                <w:szCs w:val="24"/>
                <w:lang w:val="ro-RO"/>
              </w:rPr>
              <w:t xml:space="preserve"> în procesul</w:t>
            </w:r>
          </w:p>
          <w:p w14:paraId="4ABEC433" w14:textId="77777777" w:rsidR="001100A6" w:rsidRDefault="001100A6" w:rsidP="001100A6">
            <w:pPr>
              <w:autoSpaceDE w:val="0"/>
              <w:autoSpaceDN w:val="0"/>
              <w:adjustRightInd w:val="0"/>
              <w:ind w:firstLine="0"/>
              <w:rPr>
                <w:rFonts w:eastAsiaTheme="minorHAnsi"/>
                <w:sz w:val="24"/>
                <w:szCs w:val="24"/>
                <w:lang w:val="ro-RO"/>
              </w:rPr>
            </w:pPr>
            <w:r w:rsidRPr="001100A6">
              <w:rPr>
                <w:rFonts w:eastAsiaTheme="minorHAnsi"/>
                <w:sz w:val="24"/>
                <w:szCs w:val="24"/>
                <w:lang w:val="ro-RO"/>
              </w:rPr>
              <w:t>decizional la promovarea proiectului</w:t>
            </w:r>
          </w:p>
          <w:p w14:paraId="1306D67B" w14:textId="5924E478"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sz w:val="24"/>
                <w:szCs w:val="24"/>
                <w:lang w:val="ro-RO"/>
              </w:rPr>
              <w:t xml:space="preserve">Potrivit art.8 al Legii nr.239/2008 privind </w:t>
            </w:r>
            <w:proofErr w:type="spellStart"/>
            <w:r w:rsidRPr="007B23AF">
              <w:rPr>
                <w:rFonts w:eastAsiaTheme="minorHAnsi"/>
                <w:sz w:val="24"/>
                <w:szCs w:val="24"/>
                <w:lang w:val="ro-RO"/>
              </w:rPr>
              <w:t>transparenţa</w:t>
            </w:r>
            <w:proofErr w:type="spellEnd"/>
            <w:r w:rsidRPr="007B23AF">
              <w:rPr>
                <w:rFonts w:eastAsiaTheme="minorHAnsi"/>
                <w:sz w:val="24"/>
                <w:szCs w:val="24"/>
                <w:lang w:val="ro-RO"/>
              </w:rPr>
              <w:t xml:space="preserve"> în procesul decizional </w:t>
            </w:r>
            <w:r w:rsidRPr="007B23AF">
              <w:rPr>
                <w:rFonts w:eastAsiaTheme="minorHAnsi"/>
                <w:i/>
                <w:iCs/>
                <w:sz w:val="24"/>
                <w:szCs w:val="24"/>
                <w:lang w:val="ro-RO"/>
              </w:rPr>
              <w:t>„etapele asigurării</w:t>
            </w:r>
            <w:r>
              <w:rPr>
                <w:rFonts w:eastAsiaTheme="minorHAnsi"/>
                <w:i/>
                <w:iCs/>
                <w:sz w:val="24"/>
                <w:szCs w:val="24"/>
                <w:lang w:val="ro-RO"/>
              </w:rPr>
              <w:t xml:space="preserve"> </w:t>
            </w:r>
            <w:proofErr w:type="spellStart"/>
            <w:r w:rsidRPr="007B23AF">
              <w:rPr>
                <w:rFonts w:eastAsiaTheme="minorHAnsi"/>
                <w:i/>
                <w:iCs/>
                <w:sz w:val="24"/>
                <w:szCs w:val="24"/>
                <w:lang w:val="ro-RO"/>
              </w:rPr>
              <w:t>transparenţei</w:t>
            </w:r>
            <w:proofErr w:type="spellEnd"/>
            <w:r w:rsidRPr="007B23AF">
              <w:rPr>
                <w:rFonts w:eastAsiaTheme="minorHAnsi"/>
                <w:i/>
                <w:iCs/>
                <w:sz w:val="24"/>
                <w:szCs w:val="24"/>
                <w:lang w:val="ro-RO"/>
              </w:rPr>
              <w:t xml:space="preserve"> procesului de elaborare a deciziilor sunt:</w:t>
            </w:r>
          </w:p>
          <w:p w14:paraId="085EEDE0"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a) informarea publicului referitor la </w:t>
            </w:r>
            <w:proofErr w:type="spellStart"/>
            <w:r w:rsidRPr="007B23AF">
              <w:rPr>
                <w:rFonts w:eastAsiaTheme="minorHAnsi"/>
                <w:i/>
                <w:iCs/>
                <w:sz w:val="24"/>
                <w:szCs w:val="24"/>
                <w:lang w:val="ro-RO"/>
              </w:rPr>
              <w:t>iniţierea</w:t>
            </w:r>
            <w:proofErr w:type="spellEnd"/>
            <w:r w:rsidRPr="007B23AF">
              <w:rPr>
                <w:rFonts w:eastAsiaTheme="minorHAnsi"/>
                <w:i/>
                <w:iCs/>
                <w:sz w:val="24"/>
                <w:szCs w:val="24"/>
                <w:lang w:val="ro-RO"/>
              </w:rPr>
              <w:t xml:space="preserve"> elaborării deciziei;</w:t>
            </w:r>
          </w:p>
          <w:p w14:paraId="3CD85EE6"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b) punerea la </w:t>
            </w:r>
            <w:proofErr w:type="spellStart"/>
            <w:r w:rsidRPr="007B23AF">
              <w:rPr>
                <w:rFonts w:eastAsiaTheme="minorHAnsi"/>
                <w:i/>
                <w:iCs/>
                <w:sz w:val="24"/>
                <w:szCs w:val="24"/>
                <w:lang w:val="ro-RO"/>
              </w:rPr>
              <w:t>dispoziţia</w:t>
            </w:r>
            <w:proofErr w:type="spellEnd"/>
            <w:r w:rsidRPr="007B23AF">
              <w:rPr>
                <w:rFonts w:eastAsiaTheme="minorHAnsi"/>
                <w:i/>
                <w:iCs/>
                <w:sz w:val="24"/>
                <w:szCs w:val="24"/>
                <w:lang w:val="ro-RO"/>
              </w:rPr>
              <w:t xml:space="preserve"> </w:t>
            </w:r>
            <w:proofErr w:type="spellStart"/>
            <w:r w:rsidRPr="007B23AF">
              <w:rPr>
                <w:rFonts w:eastAsiaTheme="minorHAnsi"/>
                <w:i/>
                <w:iCs/>
                <w:sz w:val="24"/>
                <w:szCs w:val="24"/>
                <w:lang w:val="ro-RO"/>
              </w:rPr>
              <w:t>părţilor</w:t>
            </w:r>
            <w:proofErr w:type="spellEnd"/>
            <w:r w:rsidRPr="007B23AF">
              <w:rPr>
                <w:rFonts w:eastAsiaTheme="minorHAnsi"/>
                <w:i/>
                <w:iCs/>
                <w:sz w:val="24"/>
                <w:szCs w:val="24"/>
                <w:lang w:val="ro-RO"/>
              </w:rPr>
              <w:t xml:space="preserve"> interesate a proiectului de decizie </w:t>
            </w:r>
            <w:proofErr w:type="spellStart"/>
            <w:r w:rsidRPr="007B23AF">
              <w:rPr>
                <w:rFonts w:eastAsiaTheme="minorHAnsi"/>
                <w:i/>
                <w:iCs/>
                <w:sz w:val="24"/>
                <w:szCs w:val="24"/>
                <w:lang w:val="ro-RO"/>
              </w:rPr>
              <w:t>şi</w:t>
            </w:r>
            <w:proofErr w:type="spellEnd"/>
            <w:r w:rsidRPr="007B23AF">
              <w:rPr>
                <w:rFonts w:eastAsiaTheme="minorHAnsi"/>
                <w:i/>
                <w:iCs/>
                <w:sz w:val="24"/>
                <w:szCs w:val="24"/>
                <w:lang w:val="ro-RO"/>
              </w:rPr>
              <w:t xml:space="preserve"> a materialelor aferente acestuia;</w:t>
            </w:r>
          </w:p>
          <w:p w14:paraId="53BD840E"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c) consultarea </w:t>
            </w:r>
            <w:proofErr w:type="spellStart"/>
            <w:r w:rsidRPr="007B23AF">
              <w:rPr>
                <w:rFonts w:eastAsiaTheme="minorHAnsi"/>
                <w:i/>
                <w:iCs/>
                <w:sz w:val="24"/>
                <w:szCs w:val="24"/>
                <w:lang w:val="ro-RO"/>
              </w:rPr>
              <w:t>cetăţenilor</w:t>
            </w:r>
            <w:proofErr w:type="spellEnd"/>
            <w:r w:rsidRPr="007B23AF">
              <w:rPr>
                <w:rFonts w:eastAsiaTheme="minorHAnsi"/>
                <w:i/>
                <w:iCs/>
                <w:sz w:val="24"/>
                <w:szCs w:val="24"/>
                <w:lang w:val="ro-RO"/>
              </w:rPr>
              <w:t xml:space="preserve">, </w:t>
            </w:r>
            <w:proofErr w:type="spellStart"/>
            <w:r w:rsidRPr="007B23AF">
              <w:rPr>
                <w:rFonts w:eastAsiaTheme="minorHAnsi"/>
                <w:i/>
                <w:iCs/>
                <w:sz w:val="24"/>
                <w:szCs w:val="24"/>
                <w:lang w:val="ro-RO"/>
              </w:rPr>
              <w:t>asociaţiilor</w:t>
            </w:r>
            <w:proofErr w:type="spellEnd"/>
            <w:r w:rsidRPr="007B23AF">
              <w:rPr>
                <w:rFonts w:eastAsiaTheme="minorHAnsi"/>
                <w:i/>
                <w:iCs/>
                <w:sz w:val="24"/>
                <w:szCs w:val="24"/>
                <w:lang w:val="ro-RO"/>
              </w:rPr>
              <w:t xml:space="preserve"> constituite în corespundere cu legea, altor </w:t>
            </w:r>
            <w:proofErr w:type="spellStart"/>
            <w:r w:rsidRPr="007B23AF">
              <w:rPr>
                <w:rFonts w:eastAsiaTheme="minorHAnsi"/>
                <w:i/>
                <w:iCs/>
                <w:sz w:val="24"/>
                <w:szCs w:val="24"/>
                <w:lang w:val="ro-RO"/>
              </w:rPr>
              <w:t>părţi</w:t>
            </w:r>
            <w:proofErr w:type="spellEnd"/>
            <w:r w:rsidRPr="007B23AF">
              <w:rPr>
                <w:rFonts w:eastAsiaTheme="minorHAnsi"/>
                <w:i/>
                <w:iCs/>
                <w:sz w:val="24"/>
                <w:szCs w:val="24"/>
                <w:lang w:val="ro-RO"/>
              </w:rPr>
              <w:t xml:space="preserve"> interesate;</w:t>
            </w:r>
          </w:p>
          <w:p w14:paraId="5093C3B2" w14:textId="5F90151D"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d) examinarea recomandărilor </w:t>
            </w:r>
            <w:proofErr w:type="spellStart"/>
            <w:r w:rsidRPr="007B23AF">
              <w:rPr>
                <w:rFonts w:eastAsiaTheme="minorHAnsi"/>
                <w:i/>
                <w:iCs/>
                <w:sz w:val="24"/>
                <w:szCs w:val="24"/>
                <w:lang w:val="ro-RO"/>
              </w:rPr>
              <w:t>cetăţenilor</w:t>
            </w:r>
            <w:proofErr w:type="spellEnd"/>
            <w:r w:rsidRPr="007B23AF">
              <w:rPr>
                <w:rFonts w:eastAsiaTheme="minorHAnsi"/>
                <w:i/>
                <w:iCs/>
                <w:sz w:val="24"/>
                <w:szCs w:val="24"/>
                <w:lang w:val="ro-RO"/>
              </w:rPr>
              <w:t xml:space="preserve">, </w:t>
            </w:r>
            <w:proofErr w:type="spellStart"/>
            <w:r w:rsidRPr="007B23AF">
              <w:rPr>
                <w:rFonts w:eastAsiaTheme="minorHAnsi"/>
                <w:i/>
                <w:iCs/>
                <w:sz w:val="24"/>
                <w:szCs w:val="24"/>
                <w:lang w:val="ro-RO"/>
              </w:rPr>
              <w:t>asociaţiilor</w:t>
            </w:r>
            <w:proofErr w:type="spellEnd"/>
            <w:r w:rsidRPr="007B23AF">
              <w:rPr>
                <w:rFonts w:eastAsiaTheme="minorHAnsi"/>
                <w:i/>
                <w:iCs/>
                <w:sz w:val="24"/>
                <w:szCs w:val="24"/>
                <w:lang w:val="ro-RO"/>
              </w:rPr>
              <w:t xml:space="preserve"> constituite în corespundere cu legea, altor </w:t>
            </w:r>
            <w:proofErr w:type="spellStart"/>
            <w:r w:rsidRPr="007B23AF">
              <w:rPr>
                <w:rFonts w:eastAsiaTheme="minorHAnsi"/>
                <w:i/>
                <w:iCs/>
                <w:sz w:val="24"/>
                <w:szCs w:val="24"/>
                <w:lang w:val="ro-RO"/>
              </w:rPr>
              <w:t>părţi</w:t>
            </w:r>
            <w:proofErr w:type="spellEnd"/>
            <w:r>
              <w:rPr>
                <w:rFonts w:eastAsiaTheme="minorHAnsi"/>
                <w:i/>
                <w:iCs/>
                <w:sz w:val="24"/>
                <w:szCs w:val="24"/>
                <w:lang w:val="ro-RO"/>
              </w:rPr>
              <w:t xml:space="preserve"> </w:t>
            </w:r>
            <w:r w:rsidRPr="007B23AF">
              <w:rPr>
                <w:rFonts w:eastAsiaTheme="minorHAnsi"/>
                <w:i/>
                <w:iCs/>
                <w:sz w:val="24"/>
                <w:szCs w:val="24"/>
                <w:lang w:val="ro-RO"/>
              </w:rPr>
              <w:t>interesate în procesul de elaborare a proiectelor de decizii;</w:t>
            </w:r>
          </w:p>
          <w:p w14:paraId="4FC76AD7"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e) informarea publicului referitor la deciziile adoptate".</w:t>
            </w:r>
          </w:p>
          <w:p w14:paraId="305A9884" w14:textId="77777777" w:rsidR="007B23AF" w:rsidRPr="007B23AF" w:rsidRDefault="007B23AF" w:rsidP="007B23AF">
            <w:pPr>
              <w:autoSpaceDE w:val="0"/>
              <w:autoSpaceDN w:val="0"/>
              <w:adjustRightInd w:val="0"/>
              <w:ind w:firstLine="0"/>
              <w:rPr>
                <w:rFonts w:eastAsiaTheme="minorHAnsi"/>
                <w:sz w:val="24"/>
                <w:szCs w:val="24"/>
                <w:lang w:val="ro-RO"/>
              </w:rPr>
            </w:pPr>
            <w:r w:rsidRPr="007B23AF">
              <w:rPr>
                <w:rFonts w:eastAsiaTheme="minorHAnsi"/>
                <w:sz w:val="24"/>
                <w:szCs w:val="24"/>
                <w:lang w:val="ro-RO"/>
              </w:rPr>
              <w:t xml:space="preserve">Totodată, art.10 din Legea nr.239/2008 </w:t>
            </w:r>
            <w:proofErr w:type="spellStart"/>
            <w:r w:rsidRPr="007B23AF">
              <w:rPr>
                <w:rFonts w:eastAsiaTheme="minorHAnsi"/>
                <w:sz w:val="24"/>
                <w:szCs w:val="24"/>
                <w:lang w:val="ro-RO"/>
              </w:rPr>
              <w:t>stabileşte</w:t>
            </w:r>
            <w:proofErr w:type="spellEnd"/>
            <w:r w:rsidRPr="007B23AF">
              <w:rPr>
                <w:rFonts w:eastAsiaTheme="minorHAnsi"/>
                <w:sz w:val="24"/>
                <w:szCs w:val="24"/>
                <w:lang w:val="ro-RO"/>
              </w:rPr>
              <w:t xml:space="preserve"> expres că:</w:t>
            </w:r>
          </w:p>
          <w:p w14:paraId="1E99D4B3"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lastRenderedPageBreak/>
              <w:t xml:space="preserve">„(1) Autoritatea publică asigură accesul la proiectele de decizii </w:t>
            </w:r>
            <w:proofErr w:type="spellStart"/>
            <w:r w:rsidRPr="007B23AF">
              <w:rPr>
                <w:rFonts w:eastAsiaTheme="minorHAnsi"/>
                <w:i/>
                <w:iCs/>
                <w:sz w:val="24"/>
                <w:szCs w:val="24"/>
                <w:lang w:val="ro-RO"/>
              </w:rPr>
              <w:t>şi</w:t>
            </w:r>
            <w:proofErr w:type="spellEnd"/>
            <w:r w:rsidRPr="007B23AF">
              <w:rPr>
                <w:rFonts w:eastAsiaTheme="minorHAnsi"/>
                <w:i/>
                <w:iCs/>
                <w:sz w:val="24"/>
                <w:szCs w:val="24"/>
                <w:lang w:val="ro-RO"/>
              </w:rPr>
              <w:t xml:space="preserve"> la materialele aferente acestora prin</w:t>
            </w:r>
          </w:p>
          <w:p w14:paraId="0A6BC8F2" w14:textId="4CF02385"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publicarea obligatorie a lor pe pagina web oficială a </w:t>
            </w:r>
            <w:proofErr w:type="spellStart"/>
            <w:r w:rsidRPr="007B23AF">
              <w:rPr>
                <w:rFonts w:eastAsiaTheme="minorHAnsi"/>
                <w:i/>
                <w:iCs/>
                <w:sz w:val="24"/>
                <w:szCs w:val="24"/>
                <w:lang w:val="ro-RO"/>
              </w:rPr>
              <w:t>autorităţii</w:t>
            </w:r>
            <w:proofErr w:type="spellEnd"/>
            <w:r w:rsidRPr="007B23AF">
              <w:rPr>
                <w:rFonts w:eastAsiaTheme="minorHAnsi"/>
                <w:i/>
                <w:iCs/>
                <w:sz w:val="24"/>
                <w:szCs w:val="24"/>
                <w:lang w:val="ro-RO"/>
              </w:rPr>
              <w:t xml:space="preserve"> publice, prin asigurarea accesului la</w:t>
            </w:r>
            <w:r>
              <w:rPr>
                <w:rFonts w:eastAsiaTheme="minorHAnsi"/>
                <w:i/>
                <w:iCs/>
                <w:sz w:val="24"/>
                <w:szCs w:val="24"/>
                <w:lang w:val="ro-RO"/>
              </w:rPr>
              <w:t xml:space="preserve"> </w:t>
            </w:r>
            <w:r w:rsidRPr="007B23AF">
              <w:rPr>
                <w:rFonts w:eastAsiaTheme="minorHAnsi"/>
                <w:i/>
                <w:iCs/>
                <w:sz w:val="24"/>
                <w:szCs w:val="24"/>
                <w:lang w:val="ro-RO"/>
              </w:rPr>
              <w:t xml:space="preserve">sediul </w:t>
            </w:r>
            <w:proofErr w:type="spellStart"/>
            <w:r w:rsidRPr="007B23AF">
              <w:rPr>
                <w:rFonts w:eastAsiaTheme="minorHAnsi"/>
                <w:i/>
                <w:iCs/>
                <w:sz w:val="24"/>
                <w:szCs w:val="24"/>
                <w:lang w:val="ro-RO"/>
              </w:rPr>
              <w:t>autorităţii</w:t>
            </w:r>
            <w:proofErr w:type="spellEnd"/>
            <w:r w:rsidRPr="007B23AF">
              <w:rPr>
                <w:rFonts w:eastAsiaTheme="minorHAnsi"/>
                <w:i/>
                <w:iCs/>
                <w:sz w:val="24"/>
                <w:szCs w:val="24"/>
                <w:lang w:val="ro-RO"/>
              </w:rPr>
              <w:t xml:space="preserve">, precum </w:t>
            </w:r>
            <w:proofErr w:type="spellStart"/>
            <w:r w:rsidRPr="007B23AF">
              <w:rPr>
                <w:rFonts w:eastAsiaTheme="minorHAnsi"/>
                <w:i/>
                <w:iCs/>
                <w:sz w:val="24"/>
                <w:szCs w:val="24"/>
                <w:lang w:val="ro-RO"/>
              </w:rPr>
              <w:t>şi</w:t>
            </w:r>
            <w:proofErr w:type="spellEnd"/>
            <w:r w:rsidRPr="007B23AF">
              <w:rPr>
                <w:rFonts w:eastAsiaTheme="minorHAnsi"/>
                <w:i/>
                <w:iCs/>
                <w:sz w:val="24"/>
                <w:szCs w:val="24"/>
                <w:lang w:val="ro-RO"/>
              </w:rPr>
              <w:t xml:space="preserve"> prin expediere prin </w:t>
            </w:r>
            <w:proofErr w:type="spellStart"/>
            <w:r w:rsidRPr="007B23AF">
              <w:rPr>
                <w:rFonts w:eastAsiaTheme="minorHAnsi"/>
                <w:i/>
                <w:iCs/>
                <w:sz w:val="24"/>
                <w:szCs w:val="24"/>
                <w:lang w:val="ro-RO"/>
              </w:rPr>
              <w:t>poştă</w:t>
            </w:r>
            <w:proofErr w:type="spellEnd"/>
            <w:r w:rsidRPr="007B23AF">
              <w:rPr>
                <w:rFonts w:eastAsiaTheme="minorHAnsi"/>
                <w:i/>
                <w:iCs/>
                <w:sz w:val="24"/>
                <w:szCs w:val="24"/>
                <w:lang w:val="ro-RO"/>
              </w:rPr>
              <w:t xml:space="preserve"> sau prin alte mijloace disponibile, la solicitarea</w:t>
            </w:r>
            <w:r>
              <w:rPr>
                <w:rFonts w:eastAsiaTheme="minorHAnsi"/>
                <w:i/>
                <w:iCs/>
                <w:sz w:val="24"/>
                <w:szCs w:val="24"/>
                <w:lang w:val="ro-RO"/>
              </w:rPr>
              <w:t xml:space="preserve"> </w:t>
            </w:r>
            <w:r w:rsidRPr="007B23AF">
              <w:rPr>
                <w:rFonts w:eastAsiaTheme="minorHAnsi"/>
                <w:i/>
                <w:iCs/>
                <w:sz w:val="24"/>
                <w:szCs w:val="24"/>
                <w:lang w:val="ro-RO"/>
              </w:rPr>
              <w:t>persoanei interesate.</w:t>
            </w:r>
          </w:p>
          <w:p w14:paraId="6408A95A"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(2) Proiectul de decizie </w:t>
            </w:r>
            <w:proofErr w:type="spellStart"/>
            <w:r w:rsidRPr="007B23AF">
              <w:rPr>
                <w:rFonts w:eastAsiaTheme="minorHAnsi"/>
                <w:i/>
                <w:iCs/>
                <w:sz w:val="24"/>
                <w:szCs w:val="24"/>
                <w:lang w:val="ro-RO"/>
              </w:rPr>
              <w:t>şi</w:t>
            </w:r>
            <w:proofErr w:type="spellEnd"/>
            <w:r w:rsidRPr="007B23AF">
              <w:rPr>
                <w:rFonts w:eastAsiaTheme="minorHAnsi"/>
                <w:i/>
                <w:iCs/>
                <w:sz w:val="24"/>
                <w:szCs w:val="24"/>
                <w:lang w:val="ro-RO"/>
              </w:rPr>
              <w:t xml:space="preserve"> materialele aferente acestuia se plasează pe pagina web oficială a </w:t>
            </w:r>
            <w:proofErr w:type="spellStart"/>
            <w:r w:rsidRPr="007B23AF">
              <w:rPr>
                <w:rFonts w:eastAsiaTheme="minorHAnsi"/>
                <w:i/>
                <w:iCs/>
                <w:sz w:val="24"/>
                <w:szCs w:val="24"/>
                <w:lang w:val="ro-RO"/>
              </w:rPr>
              <w:t>autorităţii</w:t>
            </w:r>
            <w:proofErr w:type="spellEnd"/>
          </w:p>
          <w:p w14:paraId="257DB724" w14:textId="77777777" w:rsid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xml:space="preserve">publice responsabile cel </w:t>
            </w:r>
            <w:proofErr w:type="spellStart"/>
            <w:r w:rsidRPr="007B23AF">
              <w:rPr>
                <w:rFonts w:eastAsiaTheme="minorHAnsi"/>
                <w:i/>
                <w:iCs/>
                <w:sz w:val="24"/>
                <w:szCs w:val="24"/>
                <w:lang w:val="ro-RO"/>
              </w:rPr>
              <w:t>puţin</w:t>
            </w:r>
            <w:proofErr w:type="spellEnd"/>
            <w:r w:rsidRPr="007B23AF">
              <w:rPr>
                <w:rFonts w:eastAsiaTheme="minorHAnsi"/>
                <w:i/>
                <w:iCs/>
                <w:sz w:val="24"/>
                <w:szCs w:val="24"/>
                <w:lang w:val="ro-RO"/>
              </w:rPr>
              <w:t xml:space="preserve"> pentru perioada </w:t>
            </w:r>
            <w:proofErr w:type="spellStart"/>
            <w:r w:rsidRPr="007B23AF">
              <w:rPr>
                <w:rFonts w:eastAsiaTheme="minorHAnsi"/>
                <w:i/>
                <w:iCs/>
                <w:sz w:val="24"/>
                <w:szCs w:val="24"/>
                <w:lang w:val="ro-RO"/>
              </w:rPr>
              <w:t>recepţionării</w:t>
            </w:r>
            <w:proofErr w:type="spellEnd"/>
            <w:r w:rsidRPr="007B23AF">
              <w:rPr>
                <w:rFonts w:eastAsiaTheme="minorHAnsi"/>
                <w:i/>
                <w:iCs/>
                <w:sz w:val="24"/>
                <w:szCs w:val="24"/>
                <w:lang w:val="ro-RO"/>
              </w:rPr>
              <w:t xml:space="preserve"> </w:t>
            </w:r>
            <w:proofErr w:type="spellStart"/>
            <w:r w:rsidRPr="007B23AF">
              <w:rPr>
                <w:rFonts w:eastAsiaTheme="minorHAnsi"/>
                <w:i/>
                <w:iCs/>
                <w:sz w:val="24"/>
                <w:szCs w:val="24"/>
                <w:lang w:val="ro-RO"/>
              </w:rPr>
              <w:t>şi</w:t>
            </w:r>
            <w:proofErr w:type="spellEnd"/>
            <w:r w:rsidRPr="007B23AF">
              <w:rPr>
                <w:rFonts w:eastAsiaTheme="minorHAnsi"/>
                <w:i/>
                <w:iCs/>
                <w:sz w:val="24"/>
                <w:szCs w:val="24"/>
                <w:lang w:val="ro-RO"/>
              </w:rPr>
              <w:t xml:space="preserve"> examinării recomandărilor".</w:t>
            </w:r>
          </w:p>
          <w:p w14:paraId="19D80D62" w14:textId="77777777" w:rsidR="007B23AF" w:rsidRDefault="007B23AF" w:rsidP="007B23AF">
            <w:pPr>
              <w:autoSpaceDE w:val="0"/>
              <w:autoSpaceDN w:val="0"/>
              <w:adjustRightInd w:val="0"/>
              <w:ind w:firstLine="0"/>
              <w:rPr>
                <w:rFonts w:eastAsiaTheme="minorHAnsi"/>
                <w:sz w:val="24"/>
                <w:szCs w:val="24"/>
                <w:lang w:val="ro-RO"/>
              </w:rPr>
            </w:pPr>
            <w:r w:rsidRPr="007B23AF">
              <w:rPr>
                <w:rFonts w:eastAsiaTheme="minorHAnsi"/>
                <w:sz w:val="24"/>
                <w:szCs w:val="24"/>
                <w:lang w:val="ro-RO"/>
              </w:rPr>
              <w:t>Se constată că proiectul și nota de fundamentare la acesta au fost plasate pe pagina web oficială a</w:t>
            </w:r>
            <w:r>
              <w:rPr>
                <w:rFonts w:eastAsiaTheme="minorHAnsi"/>
                <w:sz w:val="24"/>
                <w:szCs w:val="24"/>
                <w:lang w:val="ro-RO"/>
              </w:rPr>
              <w:t xml:space="preserve"> </w:t>
            </w:r>
            <w:r w:rsidRPr="007B23AF">
              <w:rPr>
                <w:rFonts w:eastAsiaTheme="minorHAnsi"/>
                <w:sz w:val="24"/>
                <w:szCs w:val="24"/>
                <w:lang w:val="ro-RO"/>
              </w:rPr>
              <w:t>Ministerului Afacerilor Interne www.mai.gov.md la compartimentul Transparența/Consultări publice</w:t>
            </w:r>
            <w:r>
              <w:rPr>
                <w:rFonts w:eastAsiaTheme="minorHAnsi"/>
                <w:sz w:val="24"/>
                <w:szCs w:val="24"/>
                <w:lang w:val="ro-RO"/>
              </w:rPr>
              <w:t xml:space="preserve"> </w:t>
            </w:r>
            <w:r w:rsidRPr="007B23AF">
              <w:rPr>
                <w:rFonts w:eastAsiaTheme="minorHAnsi"/>
                <w:sz w:val="24"/>
                <w:szCs w:val="24"/>
                <w:lang w:val="ro-RO"/>
              </w:rPr>
              <w:t>cu indicarea persoanei responsabile de recepționarea recomandărilor din partea părților interesate,</w:t>
            </w:r>
            <w:r>
              <w:rPr>
                <w:rFonts w:eastAsiaTheme="minorHAnsi"/>
                <w:sz w:val="24"/>
                <w:szCs w:val="24"/>
                <w:lang w:val="ro-RO"/>
              </w:rPr>
              <w:t xml:space="preserve"> </w:t>
            </w:r>
            <w:r w:rsidRPr="007B23AF">
              <w:rPr>
                <w:rFonts w:eastAsiaTheme="minorHAnsi"/>
                <w:sz w:val="24"/>
                <w:szCs w:val="24"/>
                <w:lang w:val="ro-RO"/>
              </w:rPr>
              <w:t>precum și a datelor de contact ale acesteia.</w:t>
            </w:r>
            <w:r>
              <w:rPr>
                <w:rFonts w:eastAsiaTheme="minorHAnsi"/>
                <w:sz w:val="24"/>
                <w:szCs w:val="24"/>
                <w:lang w:val="ro-RO"/>
              </w:rPr>
              <w:t xml:space="preserve"> </w:t>
            </w:r>
            <w:r w:rsidRPr="007B23AF">
              <w:rPr>
                <w:rFonts w:eastAsiaTheme="minorHAnsi"/>
                <w:sz w:val="24"/>
                <w:szCs w:val="24"/>
                <w:lang w:val="ro-RO"/>
              </w:rPr>
              <w:t>În aceste condiții, se consideră că autorul a respectat prevederile legale privind transparența în</w:t>
            </w:r>
            <w:r>
              <w:rPr>
                <w:rFonts w:eastAsiaTheme="minorHAnsi"/>
                <w:sz w:val="24"/>
                <w:szCs w:val="24"/>
                <w:lang w:val="ro-RO"/>
              </w:rPr>
              <w:t xml:space="preserve"> </w:t>
            </w:r>
            <w:r w:rsidRPr="007B23AF">
              <w:rPr>
                <w:rFonts w:eastAsiaTheme="minorHAnsi"/>
                <w:sz w:val="24"/>
                <w:szCs w:val="24"/>
                <w:lang w:val="ro-RO"/>
              </w:rPr>
              <w:t>procesul decizional.</w:t>
            </w:r>
          </w:p>
          <w:p w14:paraId="086D398C" w14:textId="77777777" w:rsidR="007B23AF" w:rsidRDefault="007B23AF" w:rsidP="007B23AF">
            <w:pPr>
              <w:autoSpaceDE w:val="0"/>
              <w:autoSpaceDN w:val="0"/>
              <w:adjustRightInd w:val="0"/>
              <w:ind w:firstLine="0"/>
              <w:rPr>
                <w:rFonts w:eastAsiaTheme="minorHAnsi"/>
                <w:sz w:val="24"/>
                <w:szCs w:val="24"/>
                <w:lang w:val="ro-RO"/>
              </w:rPr>
            </w:pPr>
            <w:r w:rsidRPr="007B23AF">
              <w:rPr>
                <w:rFonts w:eastAsiaTheme="minorHAnsi"/>
                <w:sz w:val="24"/>
                <w:szCs w:val="24"/>
                <w:lang w:val="ro-RO"/>
              </w:rPr>
              <w:t xml:space="preserve">I.3. Scopul </w:t>
            </w:r>
            <w:proofErr w:type="spellStart"/>
            <w:r w:rsidRPr="007B23AF">
              <w:rPr>
                <w:rFonts w:eastAsiaTheme="minorHAnsi"/>
                <w:sz w:val="24"/>
                <w:szCs w:val="24"/>
                <w:lang w:val="ro-RO"/>
              </w:rPr>
              <w:t>anunţat</w:t>
            </w:r>
            <w:proofErr w:type="spellEnd"/>
            <w:r w:rsidRPr="007B23AF">
              <w:rPr>
                <w:rFonts w:eastAsiaTheme="minorHAnsi"/>
                <w:sz w:val="24"/>
                <w:szCs w:val="24"/>
                <w:lang w:val="ro-RO"/>
              </w:rPr>
              <w:t xml:space="preserve"> și scopul real al proiectului</w:t>
            </w:r>
          </w:p>
          <w:p w14:paraId="4238300E" w14:textId="77777777" w:rsidR="007B23AF" w:rsidRPr="007B23AF" w:rsidRDefault="007B23AF" w:rsidP="007B23AF">
            <w:pPr>
              <w:autoSpaceDE w:val="0"/>
              <w:autoSpaceDN w:val="0"/>
              <w:adjustRightInd w:val="0"/>
              <w:ind w:firstLine="0"/>
              <w:rPr>
                <w:rFonts w:eastAsiaTheme="minorHAnsi"/>
                <w:sz w:val="24"/>
                <w:szCs w:val="24"/>
                <w:lang w:val="ro-RO"/>
              </w:rPr>
            </w:pPr>
            <w:r w:rsidRPr="007B23AF">
              <w:rPr>
                <w:rFonts w:eastAsiaTheme="minorHAnsi"/>
                <w:sz w:val="24"/>
                <w:szCs w:val="24"/>
                <w:lang w:val="ro-RO"/>
              </w:rPr>
              <w:t>În nota de fundamentare se menționează:</w:t>
            </w:r>
          </w:p>
          <w:p w14:paraId="2070F88A" w14:textId="77777777" w:rsidR="007B23AF" w:rsidRDefault="007B23AF" w:rsidP="007B23AF">
            <w:pPr>
              <w:autoSpaceDE w:val="0"/>
              <w:autoSpaceDN w:val="0"/>
              <w:adjustRightInd w:val="0"/>
              <w:ind w:firstLine="0"/>
              <w:rPr>
                <w:rFonts w:eastAsiaTheme="minorHAnsi"/>
                <w:sz w:val="24"/>
                <w:szCs w:val="24"/>
                <w:lang w:val="ro-RO"/>
              </w:rPr>
            </w:pPr>
            <w:r w:rsidRPr="007B23AF">
              <w:rPr>
                <w:rFonts w:eastAsiaTheme="minorHAnsi"/>
                <w:sz w:val="24"/>
                <w:szCs w:val="24"/>
                <w:lang w:val="ro-RO"/>
              </w:rPr>
              <w:t>„</w:t>
            </w:r>
            <w:r w:rsidRPr="007B23AF">
              <w:rPr>
                <w:rFonts w:eastAsiaTheme="minorHAnsi"/>
                <w:i/>
                <w:iCs/>
                <w:sz w:val="24"/>
                <w:szCs w:val="24"/>
                <w:lang w:val="ro-RO"/>
              </w:rPr>
              <w:t>Proiectul hotărârii Guvernului pentru aprobarea Regulamentului cu privire la procedura dobândirii și pierderii cetățeniei Republicii Moldova (în continuare – proiectul de act normativ) este elaborat în scopul asigurării implementării prevederilor Legii cetățeniei Republicii Moldova nr. 253/2025 (...)</w:t>
            </w:r>
          </w:p>
          <w:p w14:paraId="65D31580"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Proiectul are drept obiectiv:</w:t>
            </w:r>
          </w:p>
          <w:p w14:paraId="2DE98098" w14:textId="6A113955"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stabilirea unei proceduri administrative clare, eficiente și transparente în materia dobândirii și</w:t>
            </w:r>
            <w:r>
              <w:rPr>
                <w:rFonts w:eastAsiaTheme="minorHAnsi"/>
                <w:i/>
                <w:iCs/>
                <w:sz w:val="24"/>
                <w:szCs w:val="24"/>
                <w:lang w:val="ro-RO"/>
              </w:rPr>
              <w:t xml:space="preserve"> </w:t>
            </w:r>
            <w:r w:rsidRPr="007B23AF">
              <w:rPr>
                <w:rFonts w:eastAsiaTheme="minorHAnsi"/>
                <w:i/>
                <w:iCs/>
                <w:sz w:val="24"/>
                <w:szCs w:val="24"/>
                <w:lang w:val="ro-RO"/>
              </w:rPr>
              <w:t>pierderii cetățeniei Republicii Moldova;</w:t>
            </w:r>
          </w:p>
          <w:p w14:paraId="71F71478" w14:textId="77777777" w:rsidR="007B23AF" w:rsidRP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 asigurarea unui cadru unitar de colaborare interinstituțională;</w:t>
            </w:r>
          </w:p>
          <w:p w14:paraId="78CA1344" w14:textId="77777777" w:rsidR="007B23AF" w:rsidRDefault="007B23AF" w:rsidP="007B23AF">
            <w:pPr>
              <w:autoSpaceDE w:val="0"/>
              <w:autoSpaceDN w:val="0"/>
              <w:adjustRightInd w:val="0"/>
              <w:ind w:firstLine="0"/>
              <w:rPr>
                <w:rFonts w:ascii="Calibri-LightItalic" w:eastAsiaTheme="minorHAnsi" w:hAnsi="Calibri-LightItalic" w:cs="Calibri-LightItalic"/>
                <w:i/>
                <w:iCs/>
                <w:sz w:val="24"/>
                <w:szCs w:val="24"/>
                <w:lang w:val="ro-RO"/>
              </w:rPr>
            </w:pPr>
            <w:r w:rsidRPr="007B23AF">
              <w:rPr>
                <w:rFonts w:eastAsiaTheme="minorHAnsi"/>
                <w:i/>
                <w:iCs/>
                <w:sz w:val="24"/>
                <w:szCs w:val="24"/>
                <w:lang w:val="ro-RO"/>
              </w:rPr>
              <w:lastRenderedPageBreak/>
              <w:t>- protejarea interesului național și asigurarea respectării drepturilor fundamentale ale solicitanților,</w:t>
            </w:r>
            <w:r>
              <w:rPr>
                <w:rFonts w:eastAsiaTheme="minorHAnsi"/>
                <w:i/>
                <w:iCs/>
                <w:sz w:val="24"/>
                <w:szCs w:val="24"/>
                <w:lang w:val="ro-RO"/>
              </w:rPr>
              <w:t xml:space="preserve"> </w:t>
            </w:r>
            <w:r w:rsidRPr="007B23AF">
              <w:rPr>
                <w:rFonts w:eastAsiaTheme="minorHAnsi"/>
                <w:i/>
                <w:iCs/>
                <w:sz w:val="24"/>
                <w:szCs w:val="24"/>
                <w:lang w:val="ro-RO"/>
              </w:rPr>
              <w:t>implicați în procesul de dobândire sau pierdere a cetățeniei</w:t>
            </w:r>
            <w:r>
              <w:rPr>
                <w:rFonts w:eastAsiaTheme="minorHAnsi"/>
                <w:i/>
                <w:iCs/>
                <w:sz w:val="24"/>
                <w:szCs w:val="24"/>
                <w:lang w:val="ro-RO"/>
              </w:rPr>
              <w:t xml:space="preserve"> </w:t>
            </w:r>
            <w:r>
              <w:rPr>
                <w:rFonts w:ascii="Calibri-LightItalic" w:eastAsiaTheme="minorHAnsi" w:hAnsi="Calibri-LightItalic" w:cs="Calibri-LightItalic"/>
                <w:i/>
                <w:iCs/>
                <w:sz w:val="24"/>
                <w:szCs w:val="24"/>
                <w:lang w:val="ro-RO"/>
              </w:rPr>
              <w:t>(...)</w:t>
            </w:r>
          </w:p>
          <w:p w14:paraId="220C5330" w14:textId="77777777" w:rsidR="007B23AF" w:rsidRDefault="007B23AF" w:rsidP="007B23AF">
            <w:pPr>
              <w:autoSpaceDE w:val="0"/>
              <w:autoSpaceDN w:val="0"/>
              <w:adjustRightInd w:val="0"/>
              <w:ind w:firstLine="0"/>
              <w:rPr>
                <w:rFonts w:eastAsiaTheme="minorHAnsi"/>
                <w:i/>
                <w:iCs/>
                <w:sz w:val="24"/>
                <w:szCs w:val="24"/>
                <w:lang w:val="ro-RO"/>
              </w:rPr>
            </w:pPr>
            <w:r w:rsidRPr="007B23AF">
              <w:rPr>
                <w:rFonts w:eastAsiaTheme="minorHAnsi"/>
                <w:i/>
                <w:iCs/>
                <w:sz w:val="24"/>
                <w:szCs w:val="24"/>
                <w:lang w:val="ro-RO"/>
              </w:rPr>
              <w:t>Aprobarea proiectului va asigura aplicarea coerentă și eficientă a Legii cetățeniei, printr-un</w:t>
            </w:r>
            <w:r>
              <w:rPr>
                <w:rFonts w:eastAsiaTheme="minorHAnsi"/>
                <w:i/>
                <w:iCs/>
                <w:sz w:val="24"/>
                <w:szCs w:val="24"/>
                <w:lang w:val="ro-RO"/>
              </w:rPr>
              <w:t xml:space="preserve"> </w:t>
            </w:r>
            <w:r w:rsidRPr="007B23AF">
              <w:rPr>
                <w:rFonts w:eastAsiaTheme="minorHAnsi"/>
                <w:i/>
                <w:iCs/>
                <w:sz w:val="24"/>
                <w:szCs w:val="24"/>
                <w:lang w:val="ro-RO"/>
              </w:rPr>
              <w:t>Regulament modernizat, clar și centrat pe protejarea interesului național și a drepturilor</w:t>
            </w:r>
            <w:r w:rsidR="00975EEB">
              <w:rPr>
                <w:rFonts w:eastAsiaTheme="minorHAnsi"/>
                <w:i/>
                <w:iCs/>
                <w:sz w:val="24"/>
                <w:szCs w:val="24"/>
                <w:lang w:val="ro-RO"/>
              </w:rPr>
              <w:t xml:space="preserve"> </w:t>
            </w:r>
            <w:r w:rsidRPr="007B23AF">
              <w:rPr>
                <w:rFonts w:eastAsiaTheme="minorHAnsi"/>
                <w:i/>
                <w:iCs/>
                <w:sz w:val="24"/>
                <w:szCs w:val="24"/>
                <w:lang w:val="ro-RO"/>
              </w:rPr>
              <w:t>fundamentale ale cetățenilor”.</w:t>
            </w:r>
          </w:p>
          <w:p w14:paraId="2D63D084"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I.4.</w:t>
            </w:r>
            <w:r w:rsidRPr="00975EEB">
              <w:rPr>
                <w:rFonts w:eastAsiaTheme="minorHAnsi"/>
                <w:i/>
                <w:iCs/>
                <w:sz w:val="24"/>
                <w:szCs w:val="24"/>
                <w:lang w:val="ro-RO"/>
              </w:rPr>
              <w:t xml:space="preserve"> </w:t>
            </w:r>
            <w:r w:rsidRPr="00975EEB">
              <w:rPr>
                <w:rFonts w:eastAsiaTheme="minorHAnsi"/>
                <w:sz w:val="24"/>
                <w:szCs w:val="24"/>
                <w:lang w:val="ro-RO"/>
              </w:rPr>
              <w:t xml:space="preserve">Interesul public </w:t>
            </w:r>
            <w:proofErr w:type="spellStart"/>
            <w:r w:rsidRPr="00975EEB">
              <w:rPr>
                <w:rFonts w:eastAsiaTheme="minorHAnsi"/>
                <w:sz w:val="24"/>
                <w:szCs w:val="24"/>
                <w:lang w:val="ro-RO"/>
              </w:rPr>
              <w:t>şi</w:t>
            </w:r>
            <w:proofErr w:type="spellEnd"/>
            <w:r w:rsidRPr="00975EEB">
              <w:rPr>
                <w:rFonts w:eastAsiaTheme="minorHAnsi"/>
                <w:sz w:val="24"/>
                <w:szCs w:val="24"/>
                <w:lang w:val="ro-RO"/>
              </w:rPr>
              <w:t xml:space="preserve"> interesele private promovate prin proiect</w:t>
            </w:r>
          </w:p>
          <w:p w14:paraId="6ADA9246"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Proiectul promovează interesul public manifestat prin asigurarea implementării Legii cetățeniei nr.</w:t>
            </w:r>
            <w:r>
              <w:rPr>
                <w:rFonts w:eastAsiaTheme="minorHAnsi"/>
                <w:sz w:val="24"/>
                <w:szCs w:val="24"/>
                <w:lang w:val="ro-RO"/>
              </w:rPr>
              <w:t xml:space="preserve"> </w:t>
            </w:r>
            <w:r w:rsidRPr="00975EEB">
              <w:rPr>
                <w:rFonts w:eastAsiaTheme="minorHAnsi"/>
                <w:sz w:val="24"/>
                <w:szCs w:val="24"/>
                <w:lang w:val="ro-RO"/>
              </w:rPr>
              <w:t>253/2025 prin aprobarea Regulamentului cu privire la procedura dobândirii și pierderii cetățeniei</w:t>
            </w:r>
            <w:r>
              <w:rPr>
                <w:rFonts w:eastAsiaTheme="minorHAnsi"/>
                <w:sz w:val="24"/>
                <w:szCs w:val="24"/>
                <w:lang w:val="ro-RO"/>
              </w:rPr>
              <w:t xml:space="preserve"> </w:t>
            </w:r>
            <w:r w:rsidRPr="00975EEB">
              <w:rPr>
                <w:rFonts w:eastAsiaTheme="minorHAnsi"/>
                <w:sz w:val="24"/>
                <w:szCs w:val="24"/>
                <w:lang w:val="ro-RO"/>
              </w:rPr>
              <w:t>Republicii Moldova.</w:t>
            </w:r>
          </w:p>
          <w:p w14:paraId="0C5423E7"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I.5. Justificarea soluțiilor proiectului</w:t>
            </w:r>
          </w:p>
          <w:p w14:paraId="391F0E04"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 xml:space="preserve">I.5.1. </w:t>
            </w:r>
            <w:proofErr w:type="spellStart"/>
            <w:r w:rsidRPr="00975EEB">
              <w:rPr>
                <w:rFonts w:eastAsiaTheme="minorHAnsi"/>
                <w:sz w:val="24"/>
                <w:szCs w:val="24"/>
                <w:lang w:val="ro-RO"/>
              </w:rPr>
              <w:t>Suficienţa</w:t>
            </w:r>
            <w:proofErr w:type="spellEnd"/>
            <w:r w:rsidRPr="00975EEB">
              <w:rPr>
                <w:rFonts w:eastAsiaTheme="minorHAnsi"/>
                <w:sz w:val="24"/>
                <w:szCs w:val="24"/>
                <w:lang w:val="ro-RO"/>
              </w:rPr>
              <w:t xml:space="preserve"> argumentării din nota informativă.</w:t>
            </w:r>
          </w:p>
          <w:p w14:paraId="267FD706" w14:textId="2FF7EB79"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În conformitate cu art.30 al Legii nr.100/2017 cu privire la actele normative, proiectele de acte</w:t>
            </w:r>
            <w:r>
              <w:rPr>
                <w:rFonts w:eastAsiaTheme="minorHAnsi"/>
                <w:sz w:val="24"/>
                <w:szCs w:val="24"/>
                <w:lang w:val="ro-RO"/>
              </w:rPr>
              <w:t xml:space="preserve"> </w:t>
            </w:r>
            <w:r w:rsidRPr="00975EEB">
              <w:rPr>
                <w:rFonts w:eastAsiaTheme="minorHAnsi"/>
                <w:sz w:val="24"/>
                <w:szCs w:val="24"/>
                <w:lang w:val="ro-RO"/>
              </w:rPr>
              <w:t>normative sunt însoțite de „nota de fundamentare care cuprinde:</w:t>
            </w:r>
          </w:p>
          <w:p w14:paraId="7C2EBCF0" w14:textId="1414A9F6"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a) denumirea sau numele autorului și, după caz, a/al participanților la elaborarea proiectului actului normativ;</w:t>
            </w:r>
          </w:p>
          <w:p w14:paraId="721681F3" w14:textId="77777777"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b) condițiile ce au impus elaborarea proiectului actului normativ;</w:t>
            </w:r>
          </w:p>
          <w:p w14:paraId="2BE35E33" w14:textId="77777777"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c) obiectivele urmărite și soluțiile propuse;</w:t>
            </w:r>
          </w:p>
          <w:p w14:paraId="4CA1A69D" w14:textId="77777777"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d) analiza impactului de reglementare;</w:t>
            </w:r>
          </w:p>
          <w:p w14:paraId="7081B7F0" w14:textId="77777777"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e) compatibilitatea proiectului actului normativ cu legislația UE;</w:t>
            </w:r>
          </w:p>
          <w:p w14:paraId="3B7A6966" w14:textId="77777777"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f) avizarea și consultarea publică a proiectului actului normativ;</w:t>
            </w:r>
          </w:p>
          <w:p w14:paraId="622A4798" w14:textId="77777777" w:rsidR="00975EEB" w:rsidRP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h) modul de încorporare a actului în cadrul normativ existent;</w:t>
            </w:r>
          </w:p>
          <w:p w14:paraId="1462C62F" w14:textId="77777777" w:rsidR="00975EEB" w:rsidRDefault="00975EEB" w:rsidP="00975EEB">
            <w:pPr>
              <w:autoSpaceDE w:val="0"/>
              <w:autoSpaceDN w:val="0"/>
              <w:adjustRightInd w:val="0"/>
              <w:ind w:firstLine="0"/>
              <w:rPr>
                <w:rFonts w:eastAsiaTheme="minorHAnsi"/>
                <w:i/>
                <w:iCs/>
                <w:sz w:val="24"/>
                <w:szCs w:val="24"/>
                <w:lang w:val="ro-RO"/>
              </w:rPr>
            </w:pPr>
            <w:r w:rsidRPr="00975EEB">
              <w:rPr>
                <w:rFonts w:eastAsiaTheme="minorHAnsi"/>
                <w:i/>
                <w:iCs/>
                <w:sz w:val="24"/>
                <w:szCs w:val="24"/>
                <w:lang w:val="ro-RO"/>
              </w:rPr>
              <w:t>i) măsurile necesare pentru implementarea prevederilor proiectului actului normativ."</w:t>
            </w:r>
            <w:r>
              <w:rPr>
                <w:rFonts w:eastAsiaTheme="minorHAnsi"/>
                <w:i/>
                <w:iCs/>
                <w:sz w:val="24"/>
                <w:szCs w:val="24"/>
                <w:lang w:val="ro-RO"/>
              </w:rPr>
              <w:t>.</w:t>
            </w:r>
          </w:p>
          <w:p w14:paraId="4253D7F2"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 xml:space="preserve">Nota de fundamentare </w:t>
            </w:r>
            <w:proofErr w:type="spellStart"/>
            <w:r w:rsidRPr="00975EEB">
              <w:rPr>
                <w:rFonts w:eastAsiaTheme="minorHAnsi"/>
                <w:sz w:val="24"/>
                <w:szCs w:val="24"/>
                <w:lang w:val="ro-RO"/>
              </w:rPr>
              <w:t>stabileşte</w:t>
            </w:r>
            <w:proofErr w:type="spellEnd"/>
            <w:r w:rsidRPr="00975EEB">
              <w:rPr>
                <w:rFonts w:eastAsiaTheme="minorHAnsi"/>
                <w:sz w:val="24"/>
                <w:szCs w:val="24"/>
                <w:lang w:val="ro-RO"/>
              </w:rPr>
              <w:t xml:space="preserve"> </w:t>
            </w:r>
            <w:proofErr w:type="spellStart"/>
            <w:r w:rsidRPr="00975EEB">
              <w:rPr>
                <w:rFonts w:eastAsiaTheme="minorHAnsi"/>
                <w:sz w:val="24"/>
                <w:szCs w:val="24"/>
                <w:lang w:val="ro-RO"/>
              </w:rPr>
              <w:t>condiţiile</w:t>
            </w:r>
            <w:proofErr w:type="spellEnd"/>
            <w:r w:rsidRPr="00975EEB">
              <w:rPr>
                <w:rFonts w:eastAsiaTheme="minorHAnsi"/>
                <w:sz w:val="24"/>
                <w:szCs w:val="24"/>
                <w:lang w:val="ro-RO"/>
              </w:rPr>
              <w:t xml:space="preserve"> ce au impus elaborarea proiectului, evidențiază</w:t>
            </w:r>
            <w:r>
              <w:rPr>
                <w:rFonts w:eastAsiaTheme="minorHAnsi"/>
                <w:sz w:val="24"/>
                <w:szCs w:val="24"/>
                <w:lang w:val="ro-RO"/>
              </w:rPr>
              <w:t xml:space="preserve"> </w:t>
            </w:r>
            <w:r w:rsidRPr="00975EEB">
              <w:rPr>
                <w:rFonts w:eastAsiaTheme="minorHAnsi"/>
                <w:sz w:val="24"/>
                <w:szCs w:val="24"/>
                <w:lang w:val="ro-RO"/>
              </w:rPr>
              <w:t>elementele noi și finalitățile urmărite prin promovarea proiectului</w:t>
            </w:r>
            <w:r>
              <w:rPr>
                <w:rFonts w:eastAsiaTheme="minorHAnsi"/>
                <w:sz w:val="24"/>
                <w:szCs w:val="24"/>
                <w:lang w:val="ro-RO"/>
              </w:rPr>
              <w:t>.</w:t>
            </w:r>
          </w:p>
          <w:p w14:paraId="02CB3615" w14:textId="77777777" w:rsidR="00975EEB" w:rsidRPr="00814713" w:rsidRDefault="00975EEB" w:rsidP="00975EEB">
            <w:pPr>
              <w:autoSpaceDE w:val="0"/>
              <w:autoSpaceDN w:val="0"/>
              <w:adjustRightInd w:val="0"/>
              <w:ind w:firstLine="0"/>
              <w:jc w:val="left"/>
              <w:rPr>
                <w:rFonts w:eastAsiaTheme="minorHAnsi"/>
                <w:sz w:val="24"/>
                <w:szCs w:val="24"/>
                <w:lang w:val="ro-RO"/>
              </w:rPr>
            </w:pPr>
            <w:r w:rsidRPr="00814713">
              <w:rPr>
                <w:rFonts w:eastAsiaTheme="minorHAnsi"/>
                <w:sz w:val="24"/>
                <w:szCs w:val="24"/>
                <w:lang w:val="ro-RO"/>
              </w:rPr>
              <w:t>I.5.2. Argumentarea economică-financiară.</w:t>
            </w:r>
          </w:p>
          <w:p w14:paraId="775C1894" w14:textId="77777777" w:rsidR="00975EEB" w:rsidRDefault="00975EEB" w:rsidP="00975EEB">
            <w:pPr>
              <w:autoSpaceDE w:val="0"/>
              <w:autoSpaceDN w:val="0"/>
              <w:adjustRightInd w:val="0"/>
              <w:ind w:firstLine="0"/>
              <w:rPr>
                <w:rFonts w:eastAsiaTheme="minorHAnsi"/>
                <w:i/>
                <w:iCs/>
                <w:color w:val="000000"/>
                <w:sz w:val="24"/>
                <w:szCs w:val="24"/>
                <w:lang w:val="ro-RO"/>
              </w:rPr>
            </w:pPr>
            <w:r w:rsidRPr="00975EEB">
              <w:rPr>
                <w:rFonts w:eastAsiaTheme="minorHAnsi"/>
                <w:color w:val="000000"/>
                <w:sz w:val="24"/>
                <w:szCs w:val="24"/>
                <w:lang w:val="ro-RO"/>
              </w:rPr>
              <w:lastRenderedPageBreak/>
              <w:t xml:space="preserve">Conform art.30 </w:t>
            </w:r>
            <w:proofErr w:type="spellStart"/>
            <w:r w:rsidRPr="00975EEB">
              <w:rPr>
                <w:rFonts w:eastAsiaTheme="minorHAnsi"/>
                <w:color w:val="000000"/>
                <w:sz w:val="24"/>
                <w:szCs w:val="24"/>
                <w:lang w:val="ro-RO"/>
              </w:rPr>
              <w:t>lit.d</w:t>
            </w:r>
            <w:proofErr w:type="spellEnd"/>
            <w:r w:rsidRPr="00975EEB">
              <w:rPr>
                <w:rFonts w:eastAsiaTheme="minorHAnsi"/>
                <w:color w:val="000000"/>
                <w:sz w:val="24"/>
                <w:szCs w:val="24"/>
                <w:lang w:val="ro-RO"/>
              </w:rPr>
              <w:t>) al Legii nr.100/2017 cu privire la actele normative, nota de fundamentare</w:t>
            </w:r>
            <w:r>
              <w:rPr>
                <w:rFonts w:eastAsiaTheme="minorHAnsi"/>
                <w:color w:val="000000"/>
                <w:sz w:val="24"/>
                <w:szCs w:val="24"/>
                <w:lang w:val="ro-RO"/>
              </w:rPr>
              <w:t xml:space="preserve"> </w:t>
            </w:r>
            <w:r w:rsidRPr="00975EEB">
              <w:rPr>
                <w:rFonts w:eastAsiaTheme="minorHAnsi"/>
                <w:color w:val="000000"/>
                <w:sz w:val="24"/>
                <w:szCs w:val="24"/>
                <w:lang w:val="ro-RO"/>
              </w:rPr>
              <w:t xml:space="preserve">trebuie să conțină </w:t>
            </w:r>
            <w:r w:rsidRPr="00975EEB">
              <w:rPr>
                <w:rFonts w:eastAsiaTheme="minorHAnsi"/>
                <w:i/>
                <w:iCs/>
                <w:color w:val="000000"/>
                <w:sz w:val="24"/>
                <w:szCs w:val="24"/>
                <w:lang w:val="ro-RO"/>
              </w:rPr>
              <w:t>„d) analiza impactului de reglementare".</w:t>
            </w:r>
          </w:p>
          <w:p w14:paraId="03A7627A"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În nota de fundamentare se menționează că compartimentul „Impactul financiar și argumentarea costurilor estimative” la proiectul prenotat „</w:t>
            </w:r>
            <w:r w:rsidRPr="00975EEB">
              <w:rPr>
                <w:rFonts w:eastAsiaTheme="minorHAnsi"/>
                <w:i/>
                <w:iCs/>
                <w:sz w:val="24"/>
                <w:szCs w:val="24"/>
                <w:lang w:val="ro-RO"/>
              </w:rPr>
              <w:t>nu este aplicabil</w:t>
            </w:r>
            <w:r w:rsidRPr="00975EEB">
              <w:rPr>
                <w:rFonts w:eastAsiaTheme="minorHAnsi"/>
                <w:sz w:val="24"/>
                <w:szCs w:val="24"/>
                <w:lang w:val="ro-RO"/>
              </w:rPr>
              <w:t>”.</w:t>
            </w:r>
          </w:p>
          <w:p w14:paraId="10E9BAE0"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II. Analiza generală a factorilor de risc ale proiectului</w:t>
            </w:r>
          </w:p>
          <w:p w14:paraId="41D50E46"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II.1. Limbajul proiectului</w:t>
            </w:r>
          </w:p>
          <w:p w14:paraId="547EDFBE" w14:textId="2FC19C7F"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Potrivit art.54 al Legii nr.100/2017 cu privire la actele normative „textul proiectului actului normativ</w:t>
            </w:r>
            <w:r>
              <w:rPr>
                <w:rFonts w:eastAsiaTheme="minorHAnsi"/>
                <w:sz w:val="24"/>
                <w:szCs w:val="24"/>
                <w:lang w:val="ro-RO"/>
              </w:rPr>
              <w:t xml:space="preserve"> </w:t>
            </w:r>
            <w:r w:rsidRPr="00975EEB">
              <w:rPr>
                <w:rFonts w:eastAsiaTheme="minorHAnsi"/>
                <w:sz w:val="24"/>
                <w:szCs w:val="24"/>
                <w:lang w:val="ro-RO"/>
              </w:rPr>
              <w:t>se elaborează [...] cu respectarea următoarelor reguli: [...]</w:t>
            </w:r>
          </w:p>
          <w:p w14:paraId="225A526B"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 xml:space="preserve">a) se expune într-un limbaj simplu, clar </w:t>
            </w:r>
            <w:proofErr w:type="spellStart"/>
            <w:r w:rsidRPr="00975EEB">
              <w:rPr>
                <w:rFonts w:eastAsiaTheme="minorHAnsi"/>
                <w:sz w:val="24"/>
                <w:szCs w:val="24"/>
                <w:lang w:val="ro-RO"/>
              </w:rPr>
              <w:t>şi</w:t>
            </w:r>
            <w:proofErr w:type="spellEnd"/>
            <w:r w:rsidRPr="00975EEB">
              <w:rPr>
                <w:rFonts w:eastAsiaTheme="minorHAnsi"/>
                <w:sz w:val="24"/>
                <w:szCs w:val="24"/>
                <w:lang w:val="ro-RO"/>
              </w:rPr>
              <w:t xml:space="preserve"> concis [...]</w:t>
            </w:r>
          </w:p>
          <w:p w14:paraId="1E7627AB" w14:textId="56735D38"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c) terminologia utilizată este constantă, uniformă și corespunde celei utilizate în alte acte normative,</w:t>
            </w:r>
            <w:r w:rsidR="00E53EA8">
              <w:rPr>
                <w:rFonts w:eastAsiaTheme="minorHAnsi"/>
                <w:sz w:val="24"/>
                <w:szCs w:val="24"/>
                <w:lang w:val="ro-RO"/>
              </w:rPr>
              <w:t xml:space="preserve"> </w:t>
            </w:r>
            <w:r w:rsidRPr="00975EEB">
              <w:rPr>
                <w:rFonts w:eastAsiaTheme="minorHAnsi"/>
                <w:sz w:val="24"/>
                <w:szCs w:val="24"/>
                <w:lang w:val="ro-RO"/>
              </w:rPr>
              <w:t>în legislația Uniunii Europene și în alte instrumente internaționale la care Republica Moldova este</w:t>
            </w:r>
            <w:r w:rsidR="00E53EA8">
              <w:rPr>
                <w:rFonts w:eastAsiaTheme="minorHAnsi"/>
                <w:sz w:val="24"/>
                <w:szCs w:val="24"/>
                <w:lang w:val="ro-RO"/>
              </w:rPr>
              <w:t xml:space="preserve"> </w:t>
            </w:r>
            <w:r w:rsidRPr="00975EEB">
              <w:rPr>
                <w:rFonts w:eastAsiaTheme="minorHAnsi"/>
                <w:sz w:val="24"/>
                <w:szCs w:val="24"/>
                <w:lang w:val="ro-RO"/>
              </w:rPr>
              <w:t>parte, cu respectarea prevederilor prezentei legi; [...]</w:t>
            </w:r>
          </w:p>
          <w:p w14:paraId="35DC8005"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e) se interzice folosirea neologismelor dacă există sinonime de largă răspândire, [...]</w:t>
            </w:r>
          </w:p>
          <w:p w14:paraId="672822CB"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 xml:space="preserve">f) se evită folosirea [...] a cuvintelor și expresiilor [...] care nu </w:t>
            </w:r>
            <w:proofErr w:type="spellStart"/>
            <w:r w:rsidRPr="00975EEB">
              <w:rPr>
                <w:rFonts w:eastAsiaTheme="minorHAnsi"/>
                <w:sz w:val="24"/>
                <w:szCs w:val="24"/>
                <w:lang w:val="ro-RO"/>
              </w:rPr>
              <w:t>sînt</w:t>
            </w:r>
            <w:proofErr w:type="spellEnd"/>
            <w:r w:rsidRPr="00975EEB">
              <w:rPr>
                <w:rFonts w:eastAsiaTheme="minorHAnsi"/>
                <w:sz w:val="24"/>
                <w:szCs w:val="24"/>
                <w:lang w:val="ro-RO"/>
              </w:rPr>
              <w:t xml:space="preserve"> utilizate sau cu sens ambiguu;</w:t>
            </w:r>
          </w:p>
          <w:p w14:paraId="09CBC3EE"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g) se evită tautologiile juridice;</w:t>
            </w:r>
          </w:p>
          <w:p w14:paraId="69283070" w14:textId="77777777" w:rsidR="00975EEB" w:rsidRP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h) se utilizează, pe cât este posibil, noțiuni monosemantice, [...]".</w:t>
            </w:r>
          </w:p>
          <w:p w14:paraId="50061B97" w14:textId="77777777" w:rsidR="00975EEB" w:rsidRDefault="00975EEB" w:rsidP="00975EEB">
            <w:pPr>
              <w:autoSpaceDE w:val="0"/>
              <w:autoSpaceDN w:val="0"/>
              <w:adjustRightInd w:val="0"/>
              <w:ind w:firstLine="0"/>
              <w:rPr>
                <w:rFonts w:eastAsiaTheme="minorHAnsi"/>
                <w:sz w:val="24"/>
                <w:szCs w:val="24"/>
                <w:lang w:val="ro-RO"/>
              </w:rPr>
            </w:pPr>
            <w:r w:rsidRPr="00975EEB">
              <w:rPr>
                <w:rFonts w:eastAsiaTheme="minorHAnsi"/>
                <w:sz w:val="24"/>
                <w:szCs w:val="24"/>
                <w:lang w:val="ro-RO"/>
              </w:rPr>
              <w:t xml:space="preserve">Textul proiectului este expus într-un limbaj simplu, clar </w:t>
            </w:r>
            <w:proofErr w:type="spellStart"/>
            <w:r w:rsidRPr="00975EEB">
              <w:rPr>
                <w:rFonts w:eastAsiaTheme="minorHAnsi"/>
                <w:sz w:val="24"/>
                <w:szCs w:val="24"/>
                <w:lang w:val="ro-RO"/>
              </w:rPr>
              <w:t>şi</w:t>
            </w:r>
            <w:proofErr w:type="spellEnd"/>
            <w:r w:rsidRPr="00975EEB">
              <w:rPr>
                <w:rFonts w:eastAsiaTheme="minorHAnsi"/>
                <w:sz w:val="24"/>
                <w:szCs w:val="24"/>
                <w:lang w:val="ro-RO"/>
              </w:rPr>
              <w:t xml:space="preserve"> concis, cu respectarea regulilor gramaticale</w:t>
            </w:r>
            <w:r w:rsidR="00E53EA8">
              <w:rPr>
                <w:rFonts w:eastAsiaTheme="minorHAnsi"/>
                <w:sz w:val="24"/>
                <w:szCs w:val="24"/>
                <w:lang w:val="ro-RO"/>
              </w:rPr>
              <w:t xml:space="preserve"> </w:t>
            </w:r>
            <w:proofErr w:type="spellStart"/>
            <w:r w:rsidRPr="00975EEB">
              <w:rPr>
                <w:rFonts w:eastAsiaTheme="minorHAnsi"/>
                <w:sz w:val="24"/>
                <w:szCs w:val="24"/>
                <w:lang w:val="ro-RO"/>
              </w:rPr>
              <w:t>şi</w:t>
            </w:r>
            <w:proofErr w:type="spellEnd"/>
            <w:r w:rsidRPr="00975EEB">
              <w:rPr>
                <w:rFonts w:eastAsiaTheme="minorHAnsi"/>
                <w:sz w:val="24"/>
                <w:szCs w:val="24"/>
                <w:lang w:val="ro-RO"/>
              </w:rPr>
              <w:t xml:space="preserve"> de ortografie, întrunind </w:t>
            </w:r>
            <w:proofErr w:type="spellStart"/>
            <w:r w:rsidRPr="00975EEB">
              <w:rPr>
                <w:rFonts w:eastAsiaTheme="minorHAnsi"/>
                <w:sz w:val="24"/>
                <w:szCs w:val="24"/>
                <w:lang w:val="ro-RO"/>
              </w:rPr>
              <w:t>cerinţele</w:t>
            </w:r>
            <w:proofErr w:type="spellEnd"/>
            <w:r w:rsidRPr="00975EEB">
              <w:rPr>
                <w:rFonts w:eastAsiaTheme="minorHAnsi"/>
                <w:sz w:val="24"/>
                <w:szCs w:val="24"/>
                <w:lang w:val="ro-RO"/>
              </w:rPr>
              <w:t xml:space="preserve"> prevăzute de art.54 din Legea nr.100/2017.</w:t>
            </w:r>
          </w:p>
          <w:p w14:paraId="507424A6" w14:textId="77777777" w:rsidR="00E53EA8" w:rsidRPr="00E53EA8" w:rsidRDefault="00E53EA8" w:rsidP="00E53EA8">
            <w:pPr>
              <w:autoSpaceDE w:val="0"/>
              <w:autoSpaceDN w:val="0"/>
              <w:adjustRightInd w:val="0"/>
              <w:ind w:firstLine="0"/>
              <w:rPr>
                <w:rFonts w:eastAsiaTheme="minorHAnsi"/>
                <w:sz w:val="24"/>
                <w:szCs w:val="24"/>
                <w:lang w:val="ro-RO"/>
              </w:rPr>
            </w:pPr>
            <w:r w:rsidRPr="00E53EA8">
              <w:rPr>
                <w:rFonts w:eastAsiaTheme="minorHAnsi"/>
                <w:sz w:val="24"/>
                <w:szCs w:val="24"/>
                <w:lang w:val="ro-RO"/>
              </w:rPr>
              <w:t>II.2. Coerența legislativă a proiectului</w:t>
            </w:r>
          </w:p>
          <w:p w14:paraId="56A7BDF8" w14:textId="77777777" w:rsidR="00E53EA8" w:rsidRDefault="00E53EA8" w:rsidP="00E53EA8">
            <w:pPr>
              <w:autoSpaceDE w:val="0"/>
              <w:autoSpaceDN w:val="0"/>
              <w:adjustRightInd w:val="0"/>
              <w:ind w:firstLine="0"/>
              <w:rPr>
                <w:rFonts w:eastAsiaTheme="minorHAnsi"/>
                <w:color w:val="000000"/>
                <w:sz w:val="24"/>
                <w:szCs w:val="24"/>
                <w:lang w:val="ro-RO"/>
              </w:rPr>
            </w:pPr>
            <w:r w:rsidRPr="00E53EA8">
              <w:rPr>
                <w:rFonts w:eastAsiaTheme="minorHAnsi"/>
                <w:color w:val="000000"/>
                <w:sz w:val="24"/>
                <w:szCs w:val="24"/>
                <w:lang w:val="ro-RO"/>
              </w:rPr>
              <w:t>În textul proiectului nu au fost identificate norme contradictorii sau conflicte dintre prevederile</w:t>
            </w:r>
            <w:r>
              <w:rPr>
                <w:rFonts w:eastAsiaTheme="minorHAnsi"/>
                <w:color w:val="000000"/>
                <w:sz w:val="24"/>
                <w:szCs w:val="24"/>
                <w:lang w:val="ro-RO"/>
              </w:rPr>
              <w:t xml:space="preserve"> </w:t>
            </w:r>
            <w:r w:rsidRPr="00E53EA8">
              <w:rPr>
                <w:rFonts w:eastAsiaTheme="minorHAnsi"/>
                <w:color w:val="000000"/>
                <w:sz w:val="24"/>
                <w:szCs w:val="24"/>
                <w:lang w:val="ro-RO"/>
              </w:rPr>
              <w:t>acestuia cu reglementările altor acte normative în vigoare.</w:t>
            </w:r>
          </w:p>
          <w:p w14:paraId="5ACCDF50" w14:textId="77777777" w:rsidR="00E53EA8" w:rsidRDefault="00E53EA8" w:rsidP="00E53EA8">
            <w:pPr>
              <w:autoSpaceDE w:val="0"/>
              <w:autoSpaceDN w:val="0"/>
              <w:adjustRightInd w:val="0"/>
              <w:ind w:firstLine="0"/>
              <w:rPr>
                <w:rFonts w:eastAsiaTheme="minorHAnsi"/>
                <w:color w:val="000000"/>
                <w:sz w:val="24"/>
                <w:szCs w:val="24"/>
                <w:lang w:val="ro-RO"/>
              </w:rPr>
            </w:pPr>
            <w:r w:rsidRPr="00E53EA8">
              <w:rPr>
                <w:rFonts w:eastAsiaTheme="minorHAnsi"/>
                <w:color w:val="000000"/>
                <w:sz w:val="24"/>
                <w:szCs w:val="24"/>
                <w:lang w:val="ro-RO"/>
              </w:rPr>
              <w:t xml:space="preserve">II.3. Activitatea </w:t>
            </w:r>
            <w:proofErr w:type="spellStart"/>
            <w:r w:rsidRPr="00E53EA8">
              <w:rPr>
                <w:rFonts w:eastAsiaTheme="minorHAnsi"/>
                <w:color w:val="000000"/>
                <w:sz w:val="24"/>
                <w:szCs w:val="24"/>
                <w:lang w:val="ro-RO"/>
              </w:rPr>
              <w:t>agenţilor</w:t>
            </w:r>
            <w:proofErr w:type="spellEnd"/>
            <w:r w:rsidRPr="00E53EA8">
              <w:rPr>
                <w:rFonts w:eastAsiaTheme="minorHAnsi"/>
                <w:color w:val="000000"/>
                <w:sz w:val="24"/>
                <w:szCs w:val="24"/>
                <w:lang w:val="ro-RO"/>
              </w:rPr>
              <w:t xml:space="preserve"> publici </w:t>
            </w:r>
            <w:proofErr w:type="spellStart"/>
            <w:r w:rsidRPr="00E53EA8">
              <w:rPr>
                <w:rFonts w:eastAsiaTheme="minorHAnsi"/>
                <w:color w:val="000000"/>
                <w:sz w:val="24"/>
                <w:szCs w:val="24"/>
                <w:lang w:val="ro-RO"/>
              </w:rPr>
              <w:t>şi</w:t>
            </w:r>
            <w:proofErr w:type="spellEnd"/>
            <w:r w:rsidRPr="00E53EA8">
              <w:rPr>
                <w:rFonts w:eastAsiaTheme="minorHAnsi"/>
                <w:color w:val="000000"/>
                <w:sz w:val="24"/>
                <w:szCs w:val="24"/>
                <w:lang w:val="ro-RO"/>
              </w:rPr>
              <w:t xml:space="preserve"> a entităților</w:t>
            </w:r>
            <w:r>
              <w:rPr>
                <w:rFonts w:eastAsiaTheme="minorHAnsi"/>
                <w:color w:val="000000"/>
                <w:sz w:val="24"/>
                <w:szCs w:val="24"/>
                <w:lang w:val="ro-RO"/>
              </w:rPr>
              <w:t xml:space="preserve"> </w:t>
            </w:r>
            <w:r w:rsidRPr="00E53EA8">
              <w:rPr>
                <w:rFonts w:eastAsiaTheme="minorHAnsi"/>
                <w:color w:val="000000"/>
                <w:sz w:val="24"/>
                <w:szCs w:val="24"/>
                <w:lang w:val="ro-RO"/>
              </w:rPr>
              <w:t>publice reglementată în proiect</w:t>
            </w:r>
          </w:p>
          <w:p w14:paraId="02562D4B" w14:textId="77777777" w:rsidR="00E53EA8" w:rsidRDefault="00E53EA8" w:rsidP="00E53EA8">
            <w:pPr>
              <w:autoSpaceDE w:val="0"/>
              <w:autoSpaceDN w:val="0"/>
              <w:adjustRightInd w:val="0"/>
              <w:ind w:firstLine="0"/>
              <w:rPr>
                <w:rFonts w:eastAsiaTheme="minorHAnsi"/>
                <w:color w:val="000000"/>
                <w:sz w:val="24"/>
                <w:szCs w:val="24"/>
                <w:lang w:val="ro-RO"/>
              </w:rPr>
            </w:pPr>
            <w:r w:rsidRPr="00E53EA8">
              <w:rPr>
                <w:rFonts w:eastAsiaTheme="minorHAnsi"/>
                <w:color w:val="000000"/>
                <w:sz w:val="24"/>
                <w:szCs w:val="24"/>
                <w:lang w:val="ro-RO"/>
              </w:rPr>
              <w:lastRenderedPageBreak/>
              <w:t>Proiectul reglementează activitatea entităților publice responsabile de implementarea prevederilor</w:t>
            </w:r>
            <w:r>
              <w:rPr>
                <w:rFonts w:eastAsiaTheme="minorHAnsi"/>
                <w:color w:val="000000"/>
                <w:sz w:val="24"/>
                <w:szCs w:val="24"/>
                <w:lang w:val="ro-RO"/>
              </w:rPr>
              <w:t xml:space="preserve"> </w:t>
            </w:r>
            <w:r w:rsidRPr="00E53EA8">
              <w:rPr>
                <w:rFonts w:eastAsiaTheme="minorHAnsi"/>
                <w:color w:val="000000"/>
                <w:sz w:val="24"/>
                <w:szCs w:val="24"/>
                <w:lang w:val="ro-RO"/>
              </w:rPr>
              <w:t>proiectului.</w:t>
            </w:r>
          </w:p>
          <w:p w14:paraId="37BE383E" w14:textId="77777777" w:rsidR="00E53EA8" w:rsidRDefault="00E53EA8" w:rsidP="00E53EA8">
            <w:pPr>
              <w:autoSpaceDE w:val="0"/>
              <w:autoSpaceDN w:val="0"/>
              <w:adjustRightInd w:val="0"/>
              <w:ind w:firstLine="0"/>
              <w:rPr>
                <w:rFonts w:eastAsiaTheme="minorHAnsi"/>
                <w:sz w:val="24"/>
                <w:szCs w:val="24"/>
                <w:lang w:val="ro-RO"/>
              </w:rPr>
            </w:pPr>
            <w:r w:rsidRPr="00E53EA8">
              <w:rPr>
                <w:rFonts w:eastAsiaTheme="minorHAnsi"/>
                <w:sz w:val="24"/>
                <w:szCs w:val="24"/>
                <w:lang w:val="ro-RO"/>
              </w:rPr>
              <w:t>II.4. Atingeri ale drepturilor omului care pot fi</w:t>
            </w:r>
            <w:r>
              <w:rPr>
                <w:rFonts w:eastAsiaTheme="minorHAnsi"/>
                <w:sz w:val="24"/>
                <w:szCs w:val="24"/>
                <w:lang w:val="ro-RO"/>
              </w:rPr>
              <w:t xml:space="preserve"> </w:t>
            </w:r>
            <w:r w:rsidRPr="00E53EA8">
              <w:rPr>
                <w:rFonts w:eastAsiaTheme="minorHAnsi"/>
                <w:sz w:val="24"/>
                <w:szCs w:val="24"/>
                <w:lang w:val="ro-RO"/>
              </w:rPr>
              <w:t>cauzate la aplicarea proiectului</w:t>
            </w:r>
          </w:p>
          <w:p w14:paraId="0A50B576" w14:textId="77777777" w:rsidR="00E53EA8" w:rsidRDefault="00E53EA8" w:rsidP="00E53EA8">
            <w:pPr>
              <w:autoSpaceDE w:val="0"/>
              <w:autoSpaceDN w:val="0"/>
              <w:adjustRightInd w:val="0"/>
              <w:ind w:firstLine="0"/>
              <w:rPr>
                <w:rFonts w:eastAsiaTheme="minorHAnsi"/>
                <w:sz w:val="24"/>
                <w:szCs w:val="24"/>
                <w:lang w:val="ro-RO"/>
              </w:rPr>
            </w:pPr>
            <w:r w:rsidRPr="00E53EA8">
              <w:rPr>
                <w:rFonts w:eastAsiaTheme="minorHAnsi"/>
                <w:sz w:val="24"/>
                <w:szCs w:val="24"/>
                <w:lang w:val="ro-RO"/>
              </w:rPr>
              <w:t>Prevederile proiectului nu aduc atingere drepturilor fundamentale ale omului consacrate de</w:t>
            </w:r>
            <w:r>
              <w:rPr>
                <w:rFonts w:eastAsiaTheme="minorHAnsi"/>
                <w:sz w:val="24"/>
                <w:szCs w:val="24"/>
                <w:lang w:val="ro-RO"/>
              </w:rPr>
              <w:t xml:space="preserve"> </w:t>
            </w:r>
            <w:proofErr w:type="spellStart"/>
            <w:r w:rsidRPr="00E53EA8">
              <w:rPr>
                <w:rFonts w:eastAsiaTheme="minorHAnsi"/>
                <w:sz w:val="24"/>
                <w:szCs w:val="24"/>
                <w:lang w:val="ro-RO"/>
              </w:rPr>
              <w:t>Constituţia</w:t>
            </w:r>
            <w:proofErr w:type="spellEnd"/>
            <w:r w:rsidRPr="00E53EA8">
              <w:rPr>
                <w:rFonts w:eastAsiaTheme="minorHAnsi"/>
                <w:sz w:val="24"/>
                <w:szCs w:val="24"/>
                <w:lang w:val="ro-RO"/>
              </w:rPr>
              <w:t xml:space="preserve"> Republicii Moldova, </w:t>
            </w:r>
            <w:proofErr w:type="spellStart"/>
            <w:r w:rsidRPr="00E53EA8">
              <w:rPr>
                <w:rFonts w:eastAsiaTheme="minorHAnsi"/>
                <w:sz w:val="24"/>
                <w:szCs w:val="24"/>
                <w:lang w:val="ro-RO"/>
              </w:rPr>
              <w:t>Declaraţia</w:t>
            </w:r>
            <w:proofErr w:type="spellEnd"/>
            <w:r w:rsidRPr="00E53EA8">
              <w:rPr>
                <w:rFonts w:eastAsiaTheme="minorHAnsi"/>
                <w:sz w:val="24"/>
                <w:szCs w:val="24"/>
                <w:lang w:val="ro-RO"/>
              </w:rPr>
              <w:t xml:space="preserve"> Universală a Drepturilor Omului </w:t>
            </w:r>
            <w:proofErr w:type="spellStart"/>
            <w:r w:rsidRPr="00E53EA8">
              <w:rPr>
                <w:rFonts w:eastAsiaTheme="minorHAnsi"/>
                <w:sz w:val="24"/>
                <w:szCs w:val="24"/>
                <w:lang w:val="ro-RO"/>
              </w:rPr>
              <w:t>şi</w:t>
            </w:r>
            <w:proofErr w:type="spellEnd"/>
            <w:r w:rsidRPr="00E53EA8">
              <w:rPr>
                <w:rFonts w:eastAsiaTheme="minorHAnsi"/>
                <w:sz w:val="24"/>
                <w:szCs w:val="24"/>
                <w:lang w:val="ro-RO"/>
              </w:rPr>
              <w:t xml:space="preserve"> </w:t>
            </w:r>
            <w:proofErr w:type="spellStart"/>
            <w:r w:rsidRPr="00E53EA8">
              <w:rPr>
                <w:rFonts w:eastAsiaTheme="minorHAnsi"/>
                <w:sz w:val="24"/>
                <w:szCs w:val="24"/>
                <w:lang w:val="ro-RO"/>
              </w:rPr>
              <w:t>Convenţia</w:t>
            </w:r>
            <w:proofErr w:type="spellEnd"/>
            <w:r w:rsidRPr="00E53EA8">
              <w:rPr>
                <w:rFonts w:eastAsiaTheme="minorHAnsi"/>
                <w:sz w:val="24"/>
                <w:szCs w:val="24"/>
                <w:lang w:val="ro-RO"/>
              </w:rPr>
              <w:t xml:space="preserve"> Europeană a</w:t>
            </w:r>
            <w:r>
              <w:rPr>
                <w:rFonts w:eastAsiaTheme="minorHAnsi"/>
                <w:sz w:val="24"/>
                <w:szCs w:val="24"/>
                <w:lang w:val="ro-RO"/>
              </w:rPr>
              <w:t xml:space="preserve"> </w:t>
            </w:r>
            <w:r w:rsidRPr="00E53EA8">
              <w:rPr>
                <w:rFonts w:eastAsiaTheme="minorHAnsi"/>
                <w:sz w:val="24"/>
                <w:szCs w:val="24"/>
                <w:lang w:val="ro-RO"/>
              </w:rPr>
              <w:t>Drepturilor Omului.</w:t>
            </w:r>
          </w:p>
          <w:p w14:paraId="32C69039" w14:textId="77777777" w:rsidR="00E53EA8" w:rsidRDefault="00E53EA8" w:rsidP="00E53EA8">
            <w:pPr>
              <w:autoSpaceDE w:val="0"/>
              <w:autoSpaceDN w:val="0"/>
              <w:adjustRightInd w:val="0"/>
              <w:ind w:firstLine="0"/>
              <w:rPr>
                <w:rFonts w:eastAsiaTheme="minorHAnsi"/>
                <w:sz w:val="24"/>
                <w:szCs w:val="24"/>
                <w:lang w:val="ro-RO"/>
              </w:rPr>
            </w:pPr>
            <w:r w:rsidRPr="00E53EA8">
              <w:rPr>
                <w:rFonts w:eastAsiaTheme="minorHAnsi"/>
                <w:sz w:val="24"/>
                <w:szCs w:val="24"/>
                <w:lang w:val="ro-RO"/>
              </w:rPr>
              <w:t>III. Concluzia expertizei</w:t>
            </w:r>
          </w:p>
          <w:p w14:paraId="33A9821B" w14:textId="77777777" w:rsidR="00E53EA8" w:rsidRPr="00E53EA8" w:rsidRDefault="00E53EA8" w:rsidP="00E53EA8">
            <w:pPr>
              <w:autoSpaceDE w:val="0"/>
              <w:autoSpaceDN w:val="0"/>
              <w:adjustRightInd w:val="0"/>
              <w:ind w:firstLine="0"/>
              <w:rPr>
                <w:rFonts w:eastAsiaTheme="minorHAnsi"/>
                <w:sz w:val="24"/>
                <w:szCs w:val="24"/>
                <w:lang w:val="ro-RO"/>
              </w:rPr>
            </w:pPr>
            <w:r w:rsidRPr="00E53EA8">
              <w:rPr>
                <w:rFonts w:eastAsiaTheme="minorHAnsi"/>
                <w:sz w:val="24"/>
                <w:szCs w:val="24"/>
                <w:lang w:val="ro-RO"/>
              </w:rPr>
              <w:t>În nota de fundamentare se menționează:</w:t>
            </w:r>
          </w:p>
          <w:p w14:paraId="08F125F2" w14:textId="77777777"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sz w:val="24"/>
                <w:szCs w:val="24"/>
                <w:lang w:val="ro-RO"/>
              </w:rPr>
              <w:t>„</w:t>
            </w:r>
            <w:r w:rsidRPr="00E53EA8">
              <w:rPr>
                <w:rFonts w:eastAsiaTheme="minorHAnsi"/>
                <w:i/>
                <w:iCs/>
                <w:sz w:val="24"/>
                <w:szCs w:val="24"/>
                <w:lang w:val="ro-RO"/>
              </w:rPr>
              <w:t>Proiectul hotărârii Guvernului pentru aprobarea Regulamentului cu privire la procedura dobândirii și</w:t>
            </w:r>
          </w:p>
          <w:p w14:paraId="5678DAE0" w14:textId="45688015"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i/>
                <w:iCs/>
                <w:sz w:val="24"/>
                <w:szCs w:val="24"/>
                <w:lang w:val="ro-RO"/>
              </w:rPr>
              <w:t>pierderii cetățeniei Republicii Moldova (în continuare – proiectul de act normativ) este elaborat în</w:t>
            </w:r>
            <w:r>
              <w:rPr>
                <w:rFonts w:eastAsiaTheme="minorHAnsi"/>
                <w:i/>
                <w:iCs/>
                <w:sz w:val="24"/>
                <w:szCs w:val="24"/>
                <w:lang w:val="ro-RO"/>
              </w:rPr>
              <w:t xml:space="preserve"> </w:t>
            </w:r>
            <w:r w:rsidRPr="00E53EA8">
              <w:rPr>
                <w:rFonts w:eastAsiaTheme="minorHAnsi"/>
                <w:i/>
                <w:iCs/>
                <w:sz w:val="24"/>
                <w:szCs w:val="24"/>
                <w:lang w:val="ro-RO"/>
              </w:rPr>
              <w:t>scopul asigurării implementării prevederilor Legii cetățeniei Republicii Moldova nr. 253/2025(...)</w:t>
            </w:r>
          </w:p>
          <w:p w14:paraId="75719A37" w14:textId="77777777"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i/>
                <w:iCs/>
                <w:sz w:val="24"/>
                <w:szCs w:val="24"/>
                <w:lang w:val="ro-RO"/>
              </w:rPr>
              <w:t>Proiectul are drept obiectiv:</w:t>
            </w:r>
          </w:p>
          <w:p w14:paraId="11230C95" w14:textId="7734FAAA"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i/>
                <w:iCs/>
                <w:sz w:val="24"/>
                <w:szCs w:val="24"/>
                <w:lang w:val="ro-RO"/>
              </w:rPr>
              <w:t>- stabilirea unei proceduri administrative clare, eficiente și transparente în materia dobândirii și</w:t>
            </w:r>
            <w:r>
              <w:rPr>
                <w:rFonts w:eastAsiaTheme="minorHAnsi"/>
                <w:i/>
                <w:iCs/>
                <w:sz w:val="24"/>
                <w:szCs w:val="24"/>
                <w:lang w:val="ro-RO"/>
              </w:rPr>
              <w:t xml:space="preserve"> </w:t>
            </w:r>
            <w:r w:rsidRPr="00E53EA8">
              <w:rPr>
                <w:rFonts w:eastAsiaTheme="minorHAnsi"/>
                <w:i/>
                <w:iCs/>
                <w:sz w:val="24"/>
                <w:szCs w:val="24"/>
                <w:lang w:val="ro-RO"/>
              </w:rPr>
              <w:t>pierderii cetățeniei Republicii Moldova;</w:t>
            </w:r>
          </w:p>
          <w:p w14:paraId="08A67D4F" w14:textId="77777777"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i/>
                <w:iCs/>
                <w:sz w:val="24"/>
                <w:szCs w:val="24"/>
                <w:lang w:val="ro-RO"/>
              </w:rPr>
              <w:t>- asigurarea unui cadru unitar de colaborare interinstituțională;</w:t>
            </w:r>
          </w:p>
          <w:p w14:paraId="473EBB2D" w14:textId="3041BC7A"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i/>
                <w:iCs/>
                <w:sz w:val="24"/>
                <w:szCs w:val="24"/>
                <w:lang w:val="ro-RO"/>
              </w:rPr>
              <w:t>- protejarea interesului național și asigurarea respectării drepturilor fundamentale ale solicitanților,</w:t>
            </w:r>
            <w:r>
              <w:rPr>
                <w:rFonts w:eastAsiaTheme="minorHAnsi"/>
                <w:i/>
                <w:iCs/>
                <w:sz w:val="24"/>
                <w:szCs w:val="24"/>
                <w:lang w:val="ro-RO"/>
              </w:rPr>
              <w:t xml:space="preserve"> </w:t>
            </w:r>
            <w:r w:rsidRPr="00E53EA8">
              <w:rPr>
                <w:rFonts w:eastAsiaTheme="minorHAnsi"/>
                <w:i/>
                <w:iCs/>
                <w:sz w:val="24"/>
                <w:szCs w:val="24"/>
                <w:lang w:val="ro-RO"/>
              </w:rPr>
              <w:t>implicați în procesul de dobândire sau pierdere a cetățeniei</w:t>
            </w:r>
            <w:r>
              <w:rPr>
                <w:rFonts w:eastAsiaTheme="minorHAnsi"/>
                <w:i/>
                <w:iCs/>
                <w:sz w:val="24"/>
                <w:szCs w:val="24"/>
                <w:lang w:val="ro-RO"/>
              </w:rPr>
              <w:t xml:space="preserve"> </w:t>
            </w:r>
            <w:r w:rsidRPr="00E53EA8">
              <w:rPr>
                <w:rFonts w:eastAsiaTheme="minorHAnsi"/>
                <w:i/>
                <w:iCs/>
                <w:sz w:val="24"/>
                <w:szCs w:val="24"/>
                <w:lang w:val="ro-RO"/>
              </w:rPr>
              <w:t>(...)</w:t>
            </w:r>
          </w:p>
          <w:p w14:paraId="1FE9A46A" w14:textId="40087868" w:rsidR="00E53EA8" w:rsidRPr="00E53EA8" w:rsidRDefault="00E53EA8" w:rsidP="00E53EA8">
            <w:pPr>
              <w:autoSpaceDE w:val="0"/>
              <w:autoSpaceDN w:val="0"/>
              <w:adjustRightInd w:val="0"/>
              <w:ind w:firstLine="0"/>
              <w:rPr>
                <w:rFonts w:eastAsiaTheme="minorHAnsi"/>
                <w:i/>
                <w:iCs/>
                <w:sz w:val="24"/>
                <w:szCs w:val="24"/>
                <w:lang w:val="ro-RO"/>
              </w:rPr>
            </w:pPr>
            <w:r w:rsidRPr="00E53EA8">
              <w:rPr>
                <w:rFonts w:eastAsiaTheme="minorHAnsi"/>
                <w:i/>
                <w:iCs/>
                <w:sz w:val="24"/>
                <w:szCs w:val="24"/>
                <w:lang w:val="ro-RO"/>
              </w:rPr>
              <w:t>Aprobarea proiectului va asigura aplicarea coerentă și eficientă a Legii cetățeniei, printr-un</w:t>
            </w:r>
            <w:r>
              <w:rPr>
                <w:rFonts w:eastAsiaTheme="minorHAnsi"/>
                <w:i/>
                <w:iCs/>
                <w:sz w:val="24"/>
                <w:szCs w:val="24"/>
                <w:lang w:val="ro-RO"/>
              </w:rPr>
              <w:t xml:space="preserve"> </w:t>
            </w:r>
            <w:r w:rsidRPr="00E53EA8">
              <w:rPr>
                <w:rFonts w:eastAsiaTheme="minorHAnsi"/>
                <w:i/>
                <w:iCs/>
                <w:sz w:val="24"/>
                <w:szCs w:val="24"/>
                <w:lang w:val="ro-RO"/>
              </w:rPr>
              <w:t>Regulament modernizat, clar și centrat pe protejarea interesului național și a drepturilor</w:t>
            </w:r>
          </w:p>
          <w:p w14:paraId="1AC0C0B6" w14:textId="77777777" w:rsidR="00E53EA8" w:rsidRDefault="00E53EA8" w:rsidP="00E53EA8">
            <w:pPr>
              <w:autoSpaceDE w:val="0"/>
              <w:autoSpaceDN w:val="0"/>
              <w:adjustRightInd w:val="0"/>
              <w:ind w:firstLine="0"/>
              <w:rPr>
                <w:rFonts w:eastAsiaTheme="minorHAnsi"/>
                <w:sz w:val="24"/>
                <w:szCs w:val="24"/>
                <w:lang w:val="ro-RO"/>
              </w:rPr>
            </w:pPr>
            <w:r w:rsidRPr="00E53EA8">
              <w:rPr>
                <w:rFonts w:eastAsiaTheme="minorHAnsi"/>
                <w:i/>
                <w:iCs/>
                <w:sz w:val="24"/>
                <w:szCs w:val="24"/>
                <w:lang w:val="ro-RO"/>
              </w:rPr>
              <w:t>fundamentale ale cetățenilo</w:t>
            </w:r>
            <w:r>
              <w:rPr>
                <w:rFonts w:eastAsiaTheme="minorHAnsi"/>
                <w:i/>
                <w:iCs/>
                <w:sz w:val="24"/>
                <w:szCs w:val="24"/>
                <w:lang w:val="ro-RO"/>
              </w:rPr>
              <w:t>r</w:t>
            </w:r>
            <w:r w:rsidRPr="00E53EA8">
              <w:rPr>
                <w:rFonts w:eastAsiaTheme="minorHAnsi"/>
                <w:sz w:val="24"/>
                <w:szCs w:val="24"/>
                <w:lang w:val="ro-RO"/>
              </w:rPr>
              <w:t>”.</w:t>
            </w:r>
          </w:p>
          <w:p w14:paraId="00C5E046" w14:textId="16177A12" w:rsidR="00E53EA8" w:rsidRPr="00E53EA8" w:rsidRDefault="00E53EA8" w:rsidP="00E53EA8">
            <w:pPr>
              <w:autoSpaceDE w:val="0"/>
              <w:autoSpaceDN w:val="0"/>
              <w:adjustRightInd w:val="0"/>
              <w:ind w:firstLine="0"/>
              <w:rPr>
                <w:rFonts w:eastAsiaTheme="minorHAnsi"/>
                <w:sz w:val="24"/>
                <w:szCs w:val="24"/>
                <w:lang w:val="ro-RO"/>
              </w:rPr>
            </w:pPr>
            <w:r w:rsidRPr="00E53EA8">
              <w:rPr>
                <w:rFonts w:eastAsiaTheme="minorHAnsi"/>
                <w:sz w:val="24"/>
                <w:szCs w:val="24"/>
                <w:lang w:val="ro-RO"/>
              </w:rPr>
              <w:t>În final, menționăm că în redacția propusă, proiectul nu conține factori și riscuri de corupție.</w:t>
            </w:r>
          </w:p>
        </w:tc>
        <w:tc>
          <w:tcPr>
            <w:tcW w:w="439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14:paraId="42399E8B" w14:textId="6B9B7E85" w:rsidR="0093666C" w:rsidRPr="00814713" w:rsidRDefault="00814713" w:rsidP="00814713">
            <w:pPr>
              <w:pBdr>
                <w:top w:val="none" w:sz="4" w:space="0" w:color="000000"/>
                <w:left w:val="none" w:sz="4" w:space="0" w:color="000000"/>
                <w:bottom w:val="none" w:sz="4" w:space="0" w:color="000000"/>
                <w:right w:val="none" w:sz="4" w:space="0" w:color="000000"/>
              </w:pBdr>
              <w:ind w:firstLine="0"/>
              <w:rPr>
                <w:b/>
                <w:bCs/>
                <w:sz w:val="24"/>
                <w:szCs w:val="24"/>
                <w:lang w:val="ro-RO"/>
              </w:rPr>
            </w:pPr>
            <w:r w:rsidRPr="00814713">
              <w:rPr>
                <w:b/>
                <w:bCs/>
                <w:sz w:val="24"/>
                <w:szCs w:val="24"/>
                <w:lang w:val="ro-RO"/>
              </w:rPr>
              <w:lastRenderedPageBreak/>
              <w:t>S-a luat act.</w:t>
            </w:r>
          </w:p>
        </w:tc>
      </w:tr>
    </w:tbl>
    <w:p w14:paraId="550934AB" w14:textId="71E29B66" w:rsidR="00350C0F" w:rsidRPr="001B7009" w:rsidRDefault="00350C0F" w:rsidP="00ED7224">
      <w:pPr>
        <w:ind w:firstLine="0"/>
        <w:rPr>
          <w:sz w:val="24"/>
          <w:szCs w:val="24"/>
          <w:lang w:val="ro-RO"/>
        </w:rPr>
      </w:pPr>
    </w:p>
    <w:sectPr w:rsidR="00350C0F" w:rsidRPr="001B7009" w:rsidSect="00F25E7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E9E4" w14:textId="77777777" w:rsidR="00F73E8C" w:rsidRDefault="00F73E8C" w:rsidP="007F4068">
      <w:r>
        <w:separator/>
      </w:r>
    </w:p>
  </w:endnote>
  <w:endnote w:type="continuationSeparator" w:id="0">
    <w:p w14:paraId="3F97B381" w14:textId="77777777" w:rsidR="00F73E8C" w:rsidRDefault="00F73E8C" w:rsidP="007F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Light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F8C1" w14:textId="77777777" w:rsidR="002A1734" w:rsidRDefault="002A173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39249"/>
      <w:docPartObj>
        <w:docPartGallery w:val="Page Numbers (Bottom of Page)"/>
        <w:docPartUnique/>
      </w:docPartObj>
    </w:sdtPr>
    <w:sdtEndPr/>
    <w:sdtContent>
      <w:p w14:paraId="342D5CAC" w14:textId="48DB66D2" w:rsidR="002A1734" w:rsidRDefault="002A1734">
        <w:pPr>
          <w:pStyle w:val="Subsol"/>
          <w:jc w:val="center"/>
        </w:pPr>
        <w:r>
          <w:fldChar w:fldCharType="begin"/>
        </w:r>
        <w:r>
          <w:instrText>PAGE   \* MERGEFORMAT</w:instrText>
        </w:r>
        <w:r>
          <w:fldChar w:fldCharType="separate"/>
        </w:r>
        <w:r>
          <w:rPr>
            <w:lang w:val="ro-RO"/>
          </w:rPr>
          <w:t>2</w:t>
        </w:r>
        <w:r>
          <w:fldChar w:fldCharType="end"/>
        </w:r>
      </w:p>
    </w:sdtContent>
  </w:sdt>
  <w:p w14:paraId="0B467FC0" w14:textId="77777777" w:rsidR="002A1734" w:rsidRDefault="002A173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54AE" w14:textId="77777777" w:rsidR="002A1734" w:rsidRDefault="002A17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7803" w14:textId="77777777" w:rsidR="00F73E8C" w:rsidRDefault="00F73E8C" w:rsidP="007F4068">
      <w:r>
        <w:separator/>
      </w:r>
    </w:p>
  </w:footnote>
  <w:footnote w:type="continuationSeparator" w:id="0">
    <w:p w14:paraId="19E8A0F3" w14:textId="77777777" w:rsidR="00F73E8C" w:rsidRDefault="00F73E8C" w:rsidP="007F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C0F7" w14:textId="77777777" w:rsidR="002A1734" w:rsidRDefault="002A173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5A72" w14:textId="77777777" w:rsidR="009B2B73" w:rsidRDefault="009B2B73" w:rsidP="007F4068">
    <w:pPr>
      <w:pStyle w:val="Antet"/>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B154" w14:textId="77777777" w:rsidR="002A1734" w:rsidRDefault="002A173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A90D4"/>
    <w:multiLevelType w:val="hybridMultilevel"/>
    <w:tmpl w:val="0E00F5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1CB65D"/>
    <w:multiLevelType w:val="hybridMultilevel"/>
    <w:tmpl w:val="6C536A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E89796"/>
    <w:multiLevelType w:val="hybridMultilevel"/>
    <w:tmpl w:val="D7748F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EC8A5E"/>
    <w:multiLevelType w:val="hybridMultilevel"/>
    <w:tmpl w:val="4987CF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293843"/>
    <w:multiLevelType w:val="hybridMultilevel"/>
    <w:tmpl w:val="4738E2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E98815F"/>
    <w:multiLevelType w:val="hybridMultilevel"/>
    <w:tmpl w:val="C415F2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235C60"/>
    <w:multiLevelType w:val="multilevel"/>
    <w:tmpl w:val="D4FC7F02"/>
    <w:lvl w:ilvl="0">
      <w:start w:val="1"/>
      <w:numFmt w:val="decimal"/>
      <w:lvlText w:val="%1."/>
      <w:lvlJc w:val="left"/>
      <w:pPr>
        <w:ind w:left="1494" w:hanging="360"/>
      </w:pPr>
      <w:rPr>
        <w:rFonts w:hint="default"/>
        <w:b w:val="0"/>
        <w:color w:val="auto"/>
        <w:sz w:val="28"/>
        <w:szCs w:val="28"/>
      </w:rPr>
    </w:lvl>
    <w:lvl w:ilvl="1">
      <w:start w:val="1"/>
      <w:numFmt w:val="decimal"/>
      <w:isLgl/>
      <w:lvlText w:val="%1.%2."/>
      <w:lvlJc w:val="left"/>
      <w:pPr>
        <w:ind w:left="1288" w:hanging="720"/>
      </w:pPr>
      <w:rPr>
        <w:rFonts w:hint="default"/>
        <w:color w:val="auto"/>
        <w:sz w:val="28"/>
        <w:szCs w:val="28"/>
      </w:rPr>
    </w:lvl>
    <w:lvl w:ilvl="2">
      <w:start w:val="1"/>
      <w:numFmt w:val="decimal"/>
      <w:isLgl/>
      <w:lvlText w:val="%1.%2.%3."/>
      <w:lvlJc w:val="left"/>
      <w:pPr>
        <w:ind w:left="1146" w:hanging="720"/>
      </w:pPr>
      <w:rPr>
        <w:rFonts w:ascii="Times New Roman" w:hAnsi="Times New Roman" w:cs="Times New Roman" w:hint="default"/>
        <w:color w:val="auto"/>
        <w:sz w:val="28"/>
        <w:szCs w:val="28"/>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 w15:restartNumberingAfterBreak="0">
    <w:nsid w:val="0F8C796D"/>
    <w:multiLevelType w:val="hybridMultilevel"/>
    <w:tmpl w:val="EA46A2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3C1968"/>
    <w:multiLevelType w:val="hybridMultilevel"/>
    <w:tmpl w:val="3AAE7B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B50112"/>
    <w:multiLevelType w:val="hybridMultilevel"/>
    <w:tmpl w:val="D144A28A"/>
    <w:lvl w:ilvl="0" w:tplc="48AAF634">
      <w:start w:val="19"/>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4CD052"/>
    <w:multiLevelType w:val="hybridMultilevel"/>
    <w:tmpl w:val="694BDE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E3BE694"/>
    <w:multiLevelType w:val="multilevel"/>
    <w:tmpl w:val="F92EE2FC"/>
    <w:lvl w:ilvl="0">
      <w:start w:val="1"/>
      <w:numFmt w:val="decimal"/>
      <w:pStyle w:val="Titlu1"/>
      <w:lvlText w:val="%1."/>
      <w:lvlJc w:val="left"/>
      <w:pPr>
        <w:ind w:left="432" w:hanging="432"/>
      </w:pPr>
      <w:rPr>
        <w:rFonts w:ascii="Times New Roman" w:hAnsi="Times New Roman" w:cs="Times New Roman" w:hint="default"/>
        <w:sz w:val="24"/>
        <w:szCs w:val="28"/>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2" w15:restartNumberingAfterBreak="0">
    <w:nsid w:val="3C304132"/>
    <w:multiLevelType w:val="hybridMultilevel"/>
    <w:tmpl w:val="94E451C0"/>
    <w:lvl w:ilvl="0" w:tplc="BD24AF1E">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551B59"/>
    <w:multiLevelType w:val="multilevel"/>
    <w:tmpl w:val="BF26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190F5C"/>
    <w:multiLevelType w:val="hybridMultilevel"/>
    <w:tmpl w:val="18BA6A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7135C0"/>
    <w:multiLevelType w:val="hybridMultilevel"/>
    <w:tmpl w:val="72FA591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C91769E"/>
    <w:multiLevelType w:val="multilevel"/>
    <w:tmpl w:val="DA28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69602"/>
    <w:multiLevelType w:val="hybridMultilevel"/>
    <w:tmpl w:val="6088FD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3"/>
  </w:num>
  <w:num w:numId="3">
    <w:abstractNumId w:val="12"/>
  </w:num>
  <w:num w:numId="4">
    <w:abstractNumId w:val="11"/>
  </w:num>
  <w:num w:numId="5">
    <w:abstractNumId w:val="8"/>
  </w:num>
  <w:num w:numId="6">
    <w:abstractNumId w:val="0"/>
  </w:num>
  <w:num w:numId="7">
    <w:abstractNumId w:val="1"/>
  </w:num>
  <w:num w:numId="8">
    <w:abstractNumId w:val="5"/>
  </w:num>
  <w:num w:numId="9">
    <w:abstractNumId w:val="17"/>
  </w:num>
  <w:num w:numId="10">
    <w:abstractNumId w:val="14"/>
  </w:num>
  <w:num w:numId="11">
    <w:abstractNumId w:val="4"/>
  </w:num>
  <w:num w:numId="12">
    <w:abstractNumId w:val="2"/>
  </w:num>
  <w:num w:numId="13">
    <w:abstractNumId w:val="6"/>
  </w:num>
  <w:num w:numId="14">
    <w:abstractNumId w:val="10"/>
  </w:num>
  <w:num w:numId="15">
    <w:abstractNumId w:val="7"/>
  </w:num>
  <w:num w:numId="16">
    <w:abstractNumId w:val="3"/>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0F"/>
    <w:rsid w:val="00011A7E"/>
    <w:rsid w:val="000157F0"/>
    <w:rsid w:val="00035926"/>
    <w:rsid w:val="0004140D"/>
    <w:rsid w:val="000444EC"/>
    <w:rsid w:val="000573AC"/>
    <w:rsid w:val="00072C2B"/>
    <w:rsid w:val="00075C7F"/>
    <w:rsid w:val="00076EF0"/>
    <w:rsid w:val="00090F44"/>
    <w:rsid w:val="000A3B47"/>
    <w:rsid w:val="000B0363"/>
    <w:rsid w:val="000B2FAC"/>
    <w:rsid w:val="000C0428"/>
    <w:rsid w:val="000C457F"/>
    <w:rsid w:val="000C77FE"/>
    <w:rsid w:val="000D0E4B"/>
    <w:rsid w:val="000E08EF"/>
    <w:rsid w:val="000F1F41"/>
    <w:rsid w:val="000F3876"/>
    <w:rsid w:val="00101216"/>
    <w:rsid w:val="001063C8"/>
    <w:rsid w:val="001100A6"/>
    <w:rsid w:val="00123328"/>
    <w:rsid w:val="001249A9"/>
    <w:rsid w:val="00143209"/>
    <w:rsid w:val="0015048F"/>
    <w:rsid w:val="00153F5F"/>
    <w:rsid w:val="001549BD"/>
    <w:rsid w:val="001631A4"/>
    <w:rsid w:val="001714A3"/>
    <w:rsid w:val="00186F0A"/>
    <w:rsid w:val="001A0F09"/>
    <w:rsid w:val="001A1DBA"/>
    <w:rsid w:val="001A3555"/>
    <w:rsid w:val="001B7009"/>
    <w:rsid w:val="001D7CBD"/>
    <w:rsid w:val="001E3DB9"/>
    <w:rsid w:val="001F0603"/>
    <w:rsid w:val="001F32FF"/>
    <w:rsid w:val="001F433B"/>
    <w:rsid w:val="001F5BF7"/>
    <w:rsid w:val="002016D1"/>
    <w:rsid w:val="0022255B"/>
    <w:rsid w:val="00231C58"/>
    <w:rsid w:val="00245A6D"/>
    <w:rsid w:val="00247FFC"/>
    <w:rsid w:val="00255B06"/>
    <w:rsid w:val="00264317"/>
    <w:rsid w:val="002663F2"/>
    <w:rsid w:val="00274477"/>
    <w:rsid w:val="00280DC5"/>
    <w:rsid w:val="00292530"/>
    <w:rsid w:val="002939D0"/>
    <w:rsid w:val="002A1734"/>
    <w:rsid w:val="002A225A"/>
    <w:rsid w:val="002B35FC"/>
    <w:rsid w:val="002C0205"/>
    <w:rsid w:val="002C1F8A"/>
    <w:rsid w:val="002C3129"/>
    <w:rsid w:val="002D101A"/>
    <w:rsid w:val="002D1529"/>
    <w:rsid w:val="002D1E9A"/>
    <w:rsid w:val="002D2670"/>
    <w:rsid w:val="002D34D3"/>
    <w:rsid w:val="002E0048"/>
    <w:rsid w:val="002E0F61"/>
    <w:rsid w:val="002E1CC6"/>
    <w:rsid w:val="002F141C"/>
    <w:rsid w:val="00307C00"/>
    <w:rsid w:val="00311348"/>
    <w:rsid w:val="0031183E"/>
    <w:rsid w:val="00320D12"/>
    <w:rsid w:val="0032360E"/>
    <w:rsid w:val="003243BB"/>
    <w:rsid w:val="00324F59"/>
    <w:rsid w:val="00337C07"/>
    <w:rsid w:val="003405E8"/>
    <w:rsid w:val="00343538"/>
    <w:rsid w:val="00350C0F"/>
    <w:rsid w:val="003550CE"/>
    <w:rsid w:val="00365051"/>
    <w:rsid w:val="003717FB"/>
    <w:rsid w:val="00375EA2"/>
    <w:rsid w:val="0037703A"/>
    <w:rsid w:val="003834E6"/>
    <w:rsid w:val="00387627"/>
    <w:rsid w:val="0039375B"/>
    <w:rsid w:val="003A717E"/>
    <w:rsid w:val="003A7DB6"/>
    <w:rsid w:val="003B14ED"/>
    <w:rsid w:val="003C72BC"/>
    <w:rsid w:val="003D08FD"/>
    <w:rsid w:val="003F1C0D"/>
    <w:rsid w:val="003F2D30"/>
    <w:rsid w:val="00400B53"/>
    <w:rsid w:val="00401288"/>
    <w:rsid w:val="0040402D"/>
    <w:rsid w:val="00410102"/>
    <w:rsid w:val="004322FD"/>
    <w:rsid w:val="00434A53"/>
    <w:rsid w:val="00443A8E"/>
    <w:rsid w:val="0045594D"/>
    <w:rsid w:val="00456923"/>
    <w:rsid w:val="00465467"/>
    <w:rsid w:val="00472784"/>
    <w:rsid w:val="00472853"/>
    <w:rsid w:val="00474742"/>
    <w:rsid w:val="004767B0"/>
    <w:rsid w:val="00482C29"/>
    <w:rsid w:val="004879D0"/>
    <w:rsid w:val="00495CCE"/>
    <w:rsid w:val="004A30DD"/>
    <w:rsid w:val="004B6A06"/>
    <w:rsid w:val="004E4A45"/>
    <w:rsid w:val="004F3192"/>
    <w:rsid w:val="00516A82"/>
    <w:rsid w:val="00527D2C"/>
    <w:rsid w:val="0055195C"/>
    <w:rsid w:val="00551DED"/>
    <w:rsid w:val="00565FAC"/>
    <w:rsid w:val="005723FC"/>
    <w:rsid w:val="00572BA3"/>
    <w:rsid w:val="00573897"/>
    <w:rsid w:val="00580501"/>
    <w:rsid w:val="0059101F"/>
    <w:rsid w:val="00592190"/>
    <w:rsid w:val="005A18C7"/>
    <w:rsid w:val="005B36C8"/>
    <w:rsid w:val="005C167B"/>
    <w:rsid w:val="005C527B"/>
    <w:rsid w:val="005D0FF0"/>
    <w:rsid w:val="005E552B"/>
    <w:rsid w:val="005E5A8B"/>
    <w:rsid w:val="005F2A58"/>
    <w:rsid w:val="005F4281"/>
    <w:rsid w:val="006029E6"/>
    <w:rsid w:val="00607080"/>
    <w:rsid w:val="00616D85"/>
    <w:rsid w:val="00630901"/>
    <w:rsid w:val="0063334D"/>
    <w:rsid w:val="00633903"/>
    <w:rsid w:val="00635402"/>
    <w:rsid w:val="006410DA"/>
    <w:rsid w:val="006427E8"/>
    <w:rsid w:val="006441B6"/>
    <w:rsid w:val="006458FA"/>
    <w:rsid w:val="00645BAB"/>
    <w:rsid w:val="006554F1"/>
    <w:rsid w:val="00657045"/>
    <w:rsid w:val="006636ED"/>
    <w:rsid w:val="00664F2E"/>
    <w:rsid w:val="0068259E"/>
    <w:rsid w:val="00682BFF"/>
    <w:rsid w:val="00683022"/>
    <w:rsid w:val="00683C9C"/>
    <w:rsid w:val="006863A4"/>
    <w:rsid w:val="0069708F"/>
    <w:rsid w:val="006A7C0A"/>
    <w:rsid w:val="006B22EA"/>
    <w:rsid w:val="006C38E8"/>
    <w:rsid w:val="006C45F2"/>
    <w:rsid w:val="006C7F70"/>
    <w:rsid w:val="006D13F6"/>
    <w:rsid w:val="006D5ACE"/>
    <w:rsid w:val="006E0592"/>
    <w:rsid w:val="006F0E96"/>
    <w:rsid w:val="006F34CB"/>
    <w:rsid w:val="006F5A4B"/>
    <w:rsid w:val="00706142"/>
    <w:rsid w:val="00717A5A"/>
    <w:rsid w:val="00717A64"/>
    <w:rsid w:val="0074243A"/>
    <w:rsid w:val="00743D49"/>
    <w:rsid w:val="00743DF7"/>
    <w:rsid w:val="00750B41"/>
    <w:rsid w:val="00752CDB"/>
    <w:rsid w:val="007549C0"/>
    <w:rsid w:val="00764D71"/>
    <w:rsid w:val="007650AA"/>
    <w:rsid w:val="0077592D"/>
    <w:rsid w:val="007764CD"/>
    <w:rsid w:val="007852CC"/>
    <w:rsid w:val="00790596"/>
    <w:rsid w:val="007A20A4"/>
    <w:rsid w:val="007A26E8"/>
    <w:rsid w:val="007A7645"/>
    <w:rsid w:val="007B23AF"/>
    <w:rsid w:val="007B3C11"/>
    <w:rsid w:val="007C4C52"/>
    <w:rsid w:val="007D5047"/>
    <w:rsid w:val="007E47B8"/>
    <w:rsid w:val="007F4068"/>
    <w:rsid w:val="00803E33"/>
    <w:rsid w:val="0080529E"/>
    <w:rsid w:val="00814713"/>
    <w:rsid w:val="00817CD5"/>
    <w:rsid w:val="00823CE6"/>
    <w:rsid w:val="00824F7A"/>
    <w:rsid w:val="008333DE"/>
    <w:rsid w:val="00844B75"/>
    <w:rsid w:val="0084645B"/>
    <w:rsid w:val="0084788F"/>
    <w:rsid w:val="00851C13"/>
    <w:rsid w:val="00872AB9"/>
    <w:rsid w:val="00872B56"/>
    <w:rsid w:val="0088056E"/>
    <w:rsid w:val="00880FA4"/>
    <w:rsid w:val="00893E34"/>
    <w:rsid w:val="008A34A4"/>
    <w:rsid w:val="008A6EC2"/>
    <w:rsid w:val="008B51C9"/>
    <w:rsid w:val="008B65E1"/>
    <w:rsid w:val="008C45B4"/>
    <w:rsid w:val="008C499A"/>
    <w:rsid w:val="008D5BBD"/>
    <w:rsid w:val="008E58AC"/>
    <w:rsid w:val="008F075F"/>
    <w:rsid w:val="008F5803"/>
    <w:rsid w:val="008F5A5A"/>
    <w:rsid w:val="00902B81"/>
    <w:rsid w:val="0093578F"/>
    <w:rsid w:val="0093666C"/>
    <w:rsid w:val="009427C7"/>
    <w:rsid w:val="00947C91"/>
    <w:rsid w:val="009548FF"/>
    <w:rsid w:val="009558A8"/>
    <w:rsid w:val="00957715"/>
    <w:rsid w:val="00961D53"/>
    <w:rsid w:val="00967EA6"/>
    <w:rsid w:val="00975EEB"/>
    <w:rsid w:val="00985597"/>
    <w:rsid w:val="0099652B"/>
    <w:rsid w:val="009A1D30"/>
    <w:rsid w:val="009A3A8A"/>
    <w:rsid w:val="009B00D7"/>
    <w:rsid w:val="009B2B73"/>
    <w:rsid w:val="009C2744"/>
    <w:rsid w:val="009C5EA6"/>
    <w:rsid w:val="009D6F48"/>
    <w:rsid w:val="009E73A2"/>
    <w:rsid w:val="009E7E39"/>
    <w:rsid w:val="009F211F"/>
    <w:rsid w:val="009F21DB"/>
    <w:rsid w:val="009F3FA8"/>
    <w:rsid w:val="00A019FA"/>
    <w:rsid w:val="00A04665"/>
    <w:rsid w:val="00A12007"/>
    <w:rsid w:val="00A21CD0"/>
    <w:rsid w:val="00A37F0F"/>
    <w:rsid w:val="00A40B11"/>
    <w:rsid w:val="00A43521"/>
    <w:rsid w:val="00A506A8"/>
    <w:rsid w:val="00A56EEE"/>
    <w:rsid w:val="00A61F6D"/>
    <w:rsid w:val="00A700C8"/>
    <w:rsid w:val="00A70B95"/>
    <w:rsid w:val="00A80D9E"/>
    <w:rsid w:val="00A85B3B"/>
    <w:rsid w:val="00A86B23"/>
    <w:rsid w:val="00A87C63"/>
    <w:rsid w:val="00A95759"/>
    <w:rsid w:val="00AA76F6"/>
    <w:rsid w:val="00AC21AD"/>
    <w:rsid w:val="00AE6C9F"/>
    <w:rsid w:val="00B12B2F"/>
    <w:rsid w:val="00B1493B"/>
    <w:rsid w:val="00B43730"/>
    <w:rsid w:val="00B501A2"/>
    <w:rsid w:val="00B52F02"/>
    <w:rsid w:val="00B57891"/>
    <w:rsid w:val="00B67ECA"/>
    <w:rsid w:val="00BB1BE6"/>
    <w:rsid w:val="00BB2983"/>
    <w:rsid w:val="00BB681B"/>
    <w:rsid w:val="00BC6C40"/>
    <w:rsid w:val="00BF085C"/>
    <w:rsid w:val="00C02463"/>
    <w:rsid w:val="00C07152"/>
    <w:rsid w:val="00C24B0C"/>
    <w:rsid w:val="00C25797"/>
    <w:rsid w:val="00C25AD6"/>
    <w:rsid w:val="00C31C41"/>
    <w:rsid w:val="00C55FEF"/>
    <w:rsid w:val="00C62919"/>
    <w:rsid w:val="00C75907"/>
    <w:rsid w:val="00C80E58"/>
    <w:rsid w:val="00C82734"/>
    <w:rsid w:val="00C85CF4"/>
    <w:rsid w:val="00C97E67"/>
    <w:rsid w:val="00CA5E0C"/>
    <w:rsid w:val="00CA6E9E"/>
    <w:rsid w:val="00CD1EF4"/>
    <w:rsid w:val="00CD53FD"/>
    <w:rsid w:val="00CE480A"/>
    <w:rsid w:val="00CF2830"/>
    <w:rsid w:val="00D06A89"/>
    <w:rsid w:val="00D113B3"/>
    <w:rsid w:val="00D22952"/>
    <w:rsid w:val="00D330D0"/>
    <w:rsid w:val="00D41D89"/>
    <w:rsid w:val="00D41FC2"/>
    <w:rsid w:val="00D44ADB"/>
    <w:rsid w:val="00D576F7"/>
    <w:rsid w:val="00D6141A"/>
    <w:rsid w:val="00D6292B"/>
    <w:rsid w:val="00D7232C"/>
    <w:rsid w:val="00D770E2"/>
    <w:rsid w:val="00D8047A"/>
    <w:rsid w:val="00D856B5"/>
    <w:rsid w:val="00D8617B"/>
    <w:rsid w:val="00D876D4"/>
    <w:rsid w:val="00DA3841"/>
    <w:rsid w:val="00DA4FB9"/>
    <w:rsid w:val="00DA5CB0"/>
    <w:rsid w:val="00DA6D0F"/>
    <w:rsid w:val="00DB145C"/>
    <w:rsid w:val="00DB72E9"/>
    <w:rsid w:val="00DC5F30"/>
    <w:rsid w:val="00DD2212"/>
    <w:rsid w:val="00DD3F09"/>
    <w:rsid w:val="00DE040B"/>
    <w:rsid w:val="00DF7BA8"/>
    <w:rsid w:val="00E01DC8"/>
    <w:rsid w:val="00E051DA"/>
    <w:rsid w:val="00E069F5"/>
    <w:rsid w:val="00E1128C"/>
    <w:rsid w:val="00E1448E"/>
    <w:rsid w:val="00E15FD6"/>
    <w:rsid w:val="00E228AE"/>
    <w:rsid w:val="00E25C9F"/>
    <w:rsid w:val="00E31C42"/>
    <w:rsid w:val="00E327F1"/>
    <w:rsid w:val="00E330EF"/>
    <w:rsid w:val="00E37931"/>
    <w:rsid w:val="00E44B7A"/>
    <w:rsid w:val="00E46F61"/>
    <w:rsid w:val="00E53EA8"/>
    <w:rsid w:val="00E6060A"/>
    <w:rsid w:val="00E71EA3"/>
    <w:rsid w:val="00E764B5"/>
    <w:rsid w:val="00E94073"/>
    <w:rsid w:val="00E96600"/>
    <w:rsid w:val="00EA5392"/>
    <w:rsid w:val="00EB2DC4"/>
    <w:rsid w:val="00EB3A94"/>
    <w:rsid w:val="00EB3F78"/>
    <w:rsid w:val="00EB53CE"/>
    <w:rsid w:val="00EC17F7"/>
    <w:rsid w:val="00EC6198"/>
    <w:rsid w:val="00EC7916"/>
    <w:rsid w:val="00ED3649"/>
    <w:rsid w:val="00ED7224"/>
    <w:rsid w:val="00ED728A"/>
    <w:rsid w:val="00EE791A"/>
    <w:rsid w:val="00EF29B0"/>
    <w:rsid w:val="00EF4CF2"/>
    <w:rsid w:val="00F00E9A"/>
    <w:rsid w:val="00F04978"/>
    <w:rsid w:val="00F20F4B"/>
    <w:rsid w:val="00F23413"/>
    <w:rsid w:val="00F246F9"/>
    <w:rsid w:val="00F25E73"/>
    <w:rsid w:val="00F404E8"/>
    <w:rsid w:val="00F44831"/>
    <w:rsid w:val="00F52428"/>
    <w:rsid w:val="00F7138A"/>
    <w:rsid w:val="00F73E8C"/>
    <w:rsid w:val="00F841FE"/>
    <w:rsid w:val="00F86A30"/>
    <w:rsid w:val="00F9459B"/>
    <w:rsid w:val="00FA06C4"/>
    <w:rsid w:val="00FA0B6F"/>
    <w:rsid w:val="00FA10AD"/>
    <w:rsid w:val="00FA2718"/>
    <w:rsid w:val="00FA3591"/>
    <w:rsid w:val="00FD4778"/>
    <w:rsid w:val="00FD7E35"/>
    <w:rsid w:val="00FE41B6"/>
    <w:rsid w:val="00FE5D50"/>
    <w:rsid w:val="00FF26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9C6"/>
  <w15:chartTrackingRefBased/>
  <w15:docId w15:val="{9A21657D-5254-4A9E-AE3A-0AE8E80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2F"/>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844B75"/>
    <w:pPr>
      <w:keepNext/>
      <w:keepLines/>
      <w:numPr>
        <w:numId w:val="17"/>
      </w:numPr>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44B75"/>
    <w:pPr>
      <w:keepNext/>
      <w:keepLines/>
      <w:numPr>
        <w:ilvl w:val="1"/>
        <w:numId w:val="17"/>
      </w:numPr>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link w:val="Titlu3Caracter"/>
    <w:uiPriority w:val="9"/>
    <w:qFormat/>
    <w:rsid w:val="00E330EF"/>
    <w:pPr>
      <w:numPr>
        <w:ilvl w:val="2"/>
        <w:numId w:val="17"/>
      </w:numPr>
      <w:spacing w:before="100" w:beforeAutospacing="1" w:after="100" w:afterAutospacing="1"/>
      <w:jc w:val="left"/>
      <w:outlineLvl w:val="2"/>
    </w:pPr>
    <w:rPr>
      <w:b/>
      <w:bCs/>
      <w:sz w:val="27"/>
      <w:szCs w:val="27"/>
      <w:lang w:val="ru-RU" w:eastAsia="ru-RU"/>
    </w:rPr>
  </w:style>
  <w:style w:type="paragraph" w:styleId="Titlu4">
    <w:name w:val="heading 4"/>
    <w:basedOn w:val="Normal"/>
    <w:next w:val="Normal"/>
    <w:link w:val="Titlu4Caracter"/>
    <w:uiPriority w:val="9"/>
    <w:semiHidden/>
    <w:unhideWhenUsed/>
    <w:qFormat/>
    <w:rsid w:val="00844B75"/>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844B75"/>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844B75"/>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844B75"/>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844B75"/>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844B75"/>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B12B2F"/>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A7DB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387627"/>
    <w:pPr>
      <w:spacing w:before="100" w:beforeAutospacing="1" w:after="100" w:afterAutospacing="1"/>
      <w:ind w:firstLine="0"/>
      <w:jc w:val="left"/>
    </w:pPr>
    <w:rPr>
      <w:sz w:val="24"/>
      <w:szCs w:val="24"/>
      <w:lang w:val="ru-RU" w:eastAsia="ru-RU"/>
      <w14:ligatures w14:val="standardContextual"/>
    </w:rPr>
  </w:style>
  <w:style w:type="character" w:styleId="Robust">
    <w:name w:val="Strong"/>
    <w:basedOn w:val="Fontdeparagrafimplicit"/>
    <w:uiPriority w:val="22"/>
    <w:qFormat/>
    <w:rsid w:val="00580501"/>
    <w:rPr>
      <w:b/>
      <w:bCs/>
    </w:rPr>
  </w:style>
  <w:style w:type="paragraph" w:styleId="Listparagraf">
    <w:name w:val="List Paragraph"/>
    <w:aliases w:val="Scriptoria bullet points,HotarirePunct1,List Paragraph 1,Bullets,List Paragraph (numbered (a)),Bullet,Заголовок 3 глава,Akapit z listą BS,Outlines a.b.c.,List_Paragraph,Multilevel para_II,Akapit z lista BS,List Paragraph1,Bullet Points"/>
    <w:basedOn w:val="Normal"/>
    <w:link w:val="ListparagrafCaracter"/>
    <w:uiPriority w:val="34"/>
    <w:qFormat/>
    <w:rsid w:val="00880FA4"/>
    <w:pPr>
      <w:spacing w:after="160" w:line="259" w:lineRule="auto"/>
      <w:ind w:left="720" w:firstLine="0"/>
      <w:contextualSpacing/>
      <w:jc w:val="left"/>
    </w:pPr>
    <w:rPr>
      <w:rFonts w:asciiTheme="minorHAnsi" w:eastAsiaTheme="minorHAnsi" w:hAnsiTheme="minorHAnsi" w:cstheme="minorBidi"/>
      <w:kern w:val="2"/>
      <w:sz w:val="22"/>
      <w:szCs w:val="22"/>
      <w:lang w:val="ru-RU"/>
      <w14:ligatures w14:val="standardContextual"/>
    </w:rPr>
  </w:style>
  <w:style w:type="character" w:customStyle="1" w:styleId="ListparagrafCaracter">
    <w:name w:val="Listă paragraf Caracter"/>
    <w:aliases w:val="Scriptoria bullet points Caracter,HotarirePunct1 Caracter,List Paragraph 1 Caracter,Bullets Caracter,List Paragraph (numbered (a)) Caracter,Bullet Caracter,Заголовок 3 глава Caracter,Akapit z listą BS Caracter"/>
    <w:link w:val="Listparagraf"/>
    <w:uiPriority w:val="34"/>
    <w:qFormat/>
    <w:locked/>
    <w:rsid w:val="00880FA4"/>
    <w:rPr>
      <w:kern w:val="2"/>
      <w:lang w:val="ru-RU"/>
      <w14:ligatures w14:val="standardContextual"/>
    </w:rPr>
  </w:style>
  <w:style w:type="paragraph" w:customStyle="1" w:styleId="tt">
    <w:name w:val="tt"/>
    <w:basedOn w:val="Normal"/>
    <w:rsid w:val="000B0363"/>
    <w:pPr>
      <w:spacing w:before="100" w:beforeAutospacing="1" w:after="100" w:afterAutospacing="1"/>
      <w:ind w:firstLine="0"/>
      <w:jc w:val="left"/>
    </w:pPr>
    <w:rPr>
      <w:sz w:val="24"/>
      <w:szCs w:val="24"/>
      <w:lang w:val="ru-RU" w:eastAsia="ru-RU"/>
    </w:rPr>
  </w:style>
  <w:style w:type="character" w:styleId="Hyperlink">
    <w:name w:val="Hyperlink"/>
    <w:basedOn w:val="Fontdeparagrafimplicit"/>
    <w:uiPriority w:val="99"/>
    <w:semiHidden/>
    <w:unhideWhenUsed/>
    <w:rsid w:val="000B0363"/>
    <w:rPr>
      <w:color w:val="0000FF"/>
      <w:u w:val="single"/>
    </w:rPr>
  </w:style>
  <w:style w:type="character" w:customStyle="1" w:styleId="Titlu3Caracter">
    <w:name w:val="Titlu 3 Caracter"/>
    <w:basedOn w:val="Fontdeparagrafimplicit"/>
    <w:link w:val="Titlu3"/>
    <w:uiPriority w:val="9"/>
    <w:rsid w:val="00E330EF"/>
    <w:rPr>
      <w:rFonts w:ascii="Times New Roman" w:eastAsia="Times New Roman" w:hAnsi="Times New Roman" w:cs="Times New Roman"/>
      <w:b/>
      <w:bCs/>
      <w:sz w:val="27"/>
      <w:szCs w:val="27"/>
      <w:lang w:val="ru-RU" w:eastAsia="ru-RU"/>
    </w:rPr>
  </w:style>
  <w:style w:type="character" w:customStyle="1" w:styleId="Titlu1Caracter">
    <w:name w:val="Titlu 1 Caracter"/>
    <w:basedOn w:val="Fontdeparagrafimplicit"/>
    <w:link w:val="Titlu1"/>
    <w:uiPriority w:val="9"/>
    <w:rsid w:val="00844B75"/>
    <w:rPr>
      <w:rFonts w:asciiTheme="majorHAnsi" w:eastAsiaTheme="majorEastAsia" w:hAnsiTheme="majorHAnsi" w:cstheme="majorBidi"/>
      <w:color w:val="2F5496" w:themeColor="accent1" w:themeShade="BF"/>
      <w:sz w:val="32"/>
      <w:szCs w:val="32"/>
      <w:lang w:val="en-US"/>
    </w:rPr>
  </w:style>
  <w:style w:type="character" w:customStyle="1" w:styleId="Titlu2Caracter">
    <w:name w:val="Titlu 2 Caracter"/>
    <w:basedOn w:val="Fontdeparagrafimplicit"/>
    <w:link w:val="Titlu2"/>
    <w:uiPriority w:val="9"/>
    <w:semiHidden/>
    <w:rsid w:val="00844B75"/>
    <w:rPr>
      <w:rFonts w:asciiTheme="majorHAnsi" w:eastAsiaTheme="majorEastAsia" w:hAnsiTheme="majorHAnsi" w:cstheme="majorBidi"/>
      <w:color w:val="2F5496" w:themeColor="accent1" w:themeShade="BF"/>
      <w:sz w:val="26"/>
      <w:szCs w:val="26"/>
      <w:lang w:val="en-US"/>
    </w:rPr>
  </w:style>
  <w:style w:type="character" w:customStyle="1" w:styleId="Titlu4Caracter">
    <w:name w:val="Titlu 4 Caracter"/>
    <w:basedOn w:val="Fontdeparagrafimplicit"/>
    <w:link w:val="Titlu4"/>
    <w:uiPriority w:val="9"/>
    <w:semiHidden/>
    <w:rsid w:val="00844B75"/>
    <w:rPr>
      <w:rFonts w:asciiTheme="majorHAnsi" w:eastAsiaTheme="majorEastAsia" w:hAnsiTheme="majorHAnsi" w:cstheme="majorBidi"/>
      <w:i/>
      <w:iCs/>
      <w:color w:val="2F5496" w:themeColor="accent1" w:themeShade="BF"/>
      <w:sz w:val="20"/>
      <w:szCs w:val="20"/>
      <w:lang w:val="en-US"/>
    </w:rPr>
  </w:style>
  <w:style w:type="character" w:customStyle="1" w:styleId="Titlu5Caracter">
    <w:name w:val="Titlu 5 Caracter"/>
    <w:basedOn w:val="Fontdeparagrafimplicit"/>
    <w:link w:val="Titlu5"/>
    <w:uiPriority w:val="9"/>
    <w:semiHidden/>
    <w:rsid w:val="00844B75"/>
    <w:rPr>
      <w:rFonts w:asciiTheme="majorHAnsi" w:eastAsiaTheme="majorEastAsia" w:hAnsiTheme="majorHAnsi" w:cstheme="majorBidi"/>
      <w:color w:val="2F5496" w:themeColor="accent1" w:themeShade="BF"/>
      <w:sz w:val="20"/>
      <w:szCs w:val="20"/>
      <w:lang w:val="en-US"/>
    </w:rPr>
  </w:style>
  <w:style w:type="character" w:customStyle="1" w:styleId="Titlu6Caracter">
    <w:name w:val="Titlu 6 Caracter"/>
    <w:basedOn w:val="Fontdeparagrafimplicit"/>
    <w:link w:val="Titlu6"/>
    <w:uiPriority w:val="9"/>
    <w:semiHidden/>
    <w:rsid w:val="00844B75"/>
    <w:rPr>
      <w:rFonts w:asciiTheme="majorHAnsi" w:eastAsiaTheme="majorEastAsia" w:hAnsiTheme="majorHAnsi" w:cstheme="majorBidi"/>
      <w:color w:val="1F3763" w:themeColor="accent1" w:themeShade="7F"/>
      <w:sz w:val="20"/>
      <w:szCs w:val="20"/>
      <w:lang w:val="en-US"/>
    </w:rPr>
  </w:style>
  <w:style w:type="character" w:customStyle="1" w:styleId="Titlu7Caracter">
    <w:name w:val="Titlu 7 Caracter"/>
    <w:basedOn w:val="Fontdeparagrafimplicit"/>
    <w:link w:val="Titlu7"/>
    <w:uiPriority w:val="9"/>
    <w:semiHidden/>
    <w:rsid w:val="00844B75"/>
    <w:rPr>
      <w:rFonts w:asciiTheme="majorHAnsi" w:eastAsiaTheme="majorEastAsia" w:hAnsiTheme="majorHAnsi" w:cstheme="majorBidi"/>
      <w:i/>
      <w:iCs/>
      <w:color w:val="1F3763" w:themeColor="accent1" w:themeShade="7F"/>
      <w:sz w:val="20"/>
      <w:szCs w:val="20"/>
      <w:lang w:val="en-US"/>
    </w:rPr>
  </w:style>
  <w:style w:type="character" w:customStyle="1" w:styleId="Titlu8Caracter">
    <w:name w:val="Titlu 8 Caracter"/>
    <w:basedOn w:val="Fontdeparagrafimplicit"/>
    <w:link w:val="Titlu8"/>
    <w:uiPriority w:val="9"/>
    <w:semiHidden/>
    <w:rsid w:val="00844B75"/>
    <w:rPr>
      <w:rFonts w:asciiTheme="majorHAnsi" w:eastAsiaTheme="majorEastAsia" w:hAnsiTheme="majorHAnsi" w:cstheme="majorBidi"/>
      <w:color w:val="272727" w:themeColor="text1" w:themeTint="D8"/>
      <w:sz w:val="21"/>
      <w:szCs w:val="21"/>
      <w:lang w:val="en-US"/>
    </w:rPr>
  </w:style>
  <w:style w:type="character" w:customStyle="1" w:styleId="Titlu9Caracter">
    <w:name w:val="Titlu 9 Caracter"/>
    <w:basedOn w:val="Fontdeparagrafimplicit"/>
    <w:link w:val="Titlu9"/>
    <w:uiPriority w:val="9"/>
    <w:semiHidden/>
    <w:rsid w:val="00844B75"/>
    <w:rPr>
      <w:rFonts w:asciiTheme="majorHAnsi" w:eastAsiaTheme="majorEastAsia" w:hAnsiTheme="majorHAnsi" w:cstheme="majorBidi"/>
      <w:i/>
      <w:iCs/>
      <w:color w:val="272727" w:themeColor="text1" w:themeTint="D8"/>
      <w:sz w:val="21"/>
      <w:szCs w:val="21"/>
      <w:lang w:val="en-US"/>
    </w:rPr>
  </w:style>
  <w:style w:type="character" w:styleId="Referincomentariu">
    <w:name w:val="annotation reference"/>
    <w:basedOn w:val="Fontdeparagrafimplicit"/>
    <w:uiPriority w:val="99"/>
    <w:semiHidden/>
    <w:unhideWhenUsed/>
    <w:rsid w:val="00434A53"/>
    <w:rPr>
      <w:sz w:val="16"/>
      <w:szCs w:val="16"/>
    </w:rPr>
  </w:style>
  <w:style w:type="paragraph" w:styleId="Textcomentariu">
    <w:name w:val="annotation text"/>
    <w:basedOn w:val="Normal"/>
    <w:link w:val="TextcomentariuCaracter"/>
    <w:uiPriority w:val="99"/>
    <w:semiHidden/>
    <w:unhideWhenUsed/>
    <w:rsid w:val="00434A53"/>
  </w:style>
  <w:style w:type="character" w:customStyle="1" w:styleId="TextcomentariuCaracter">
    <w:name w:val="Text comentariu Caracter"/>
    <w:basedOn w:val="Fontdeparagrafimplicit"/>
    <w:link w:val="Textcomentariu"/>
    <w:uiPriority w:val="99"/>
    <w:semiHidden/>
    <w:rsid w:val="00434A53"/>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34A53"/>
    <w:rPr>
      <w:b/>
      <w:bCs/>
    </w:rPr>
  </w:style>
  <w:style w:type="character" w:customStyle="1" w:styleId="SubiectComentariuCaracter">
    <w:name w:val="Subiect Comentariu Caracter"/>
    <w:basedOn w:val="TextcomentariuCaracter"/>
    <w:link w:val="SubiectComentariu"/>
    <w:uiPriority w:val="99"/>
    <w:semiHidden/>
    <w:rsid w:val="00434A53"/>
    <w:rPr>
      <w:rFonts w:ascii="Times New Roman" w:eastAsia="Times New Roman" w:hAnsi="Times New Roman" w:cs="Times New Roman"/>
      <w:b/>
      <w:bCs/>
      <w:sz w:val="20"/>
      <w:szCs w:val="20"/>
      <w:lang w:val="en-US"/>
    </w:rPr>
  </w:style>
  <w:style w:type="paragraph" w:styleId="Antet">
    <w:name w:val="header"/>
    <w:basedOn w:val="Normal"/>
    <w:link w:val="AntetCaracter"/>
    <w:uiPriority w:val="99"/>
    <w:unhideWhenUsed/>
    <w:rsid w:val="007F4068"/>
    <w:pPr>
      <w:tabs>
        <w:tab w:val="center" w:pos="4536"/>
        <w:tab w:val="right" w:pos="9072"/>
      </w:tabs>
    </w:pPr>
  </w:style>
  <w:style w:type="character" w:customStyle="1" w:styleId="AntetCaracter">
    <w:name w:val="Antet Caracter"/>
    <w:basedOn w:val="Fontdeparagrafimplicit"/>
    <w:link w:val="Antet"/>
    <w:uiPriority w:val="99"/>
    <w:rsid w:val="007F4068"/>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7F4068"/>
    <w:pPr>
      <w:tabs>
        <w:tab w:val="center" w:pos="4536"/>
        <w:tab w:val="right" w:pos="9072"/>
      </w:tabs>
    </w:pPr>
  </w:style>
  <w:style w:type="character" w:customStyle="1" w:styleId="SubsolCaracter">
    <w:name w:val="Subsol Caracter"/>
    <w:basedOn w:val="Fontdeparagrafimplicit"/>
    <w:link w:val="Subsol"/>
    <w:uiPriority w:val="99"/>
    <w:rsid w:val="007F406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8818">
      <w:bodyDiv w:val="1"/>
      <w:marLeft w:val="0"/>
      <w:marRight w:val="0"/>
      <w:marTop w:val="0"/>
      <w:marBottom w:val="0"/>
      <w:divBdr>
        <w:top w:val="none" w:sz="0" w:space="0" w:color="auto"/>
        <w:left w:val="none" w:sz="0" w:space="0" w:color="auto"/>
        <w:bottom w:val="none" w:sz="0" w:space="0" w:color="auto"/>
        <w:right w:val="none" w:sz="0" w:space="0" w:color="auto"/>
      </w:divBdr>
      <w:divsChild>
        <w:div w:id="230819390">
          <w:marLeft w:val="0"/>
          <w:marRight w:val="0"/>
          <w:marTop w:val="0"/>
          <w:marBottom w:val="0"/>
          <w:divBdr>
            <w:top w:val="none" w:sz="0" w:space="0" w:color="auto"/>
            <w:left w:val="none" w:sz="0" w:space="0" w:color="auto"/>
            <w:bottom w:val="none" w:sz="0" w:space="0" w:color="auto"/>
            <w:right w:val="none" w:sz="0" w:space="0" w:color="auto"/>
          </w:divBdr>
        </w:div>
      </w:divsChild>
    </w:div>
    <w:div w:id="265775732">
      <w:bodyDiv w:val="1"/>
      <w:marLeft w:val="0"/>
      <w:marRight w:val="0"/>
      <w:marTop w:val="0"/>
      <w:marBottom w:val="0"/>
      <w:divBdr>
        <w:top w:val="none" w:sz="0" w:space="0" w:color="auto"/>
        <w:left w:val="none" w:sz="0" w:space="0" w:color="auto"/>
        <w:bottom w:val="none" w:sz="0" w:space="0" w:color="auto"/>
        <w:right w:val="none" w:sz="0" w:space="0" w:color="auto"/>
      </w:divBdr>
    </w:div>
    <w:div w:id="422185628">
      <w:bodyDiv w:val="1"/>
      <w:marLeft w:val="0"/>
      <w:marRight w:val="0"/>
      <w:marTop w:val="0"/>
      <w:marBottom w:val="0"/>
      <w:divBdr>
        <w:top w:val="none" w:sz="0" w:space="0" w:color="auto"/>
        <w:left w:val="none" w:sz="0" w:space="0" w:color="auto"/>
        <w:bottom w:val="none" w:sz="0" w:space="0" w:color="auto"/>
        <w:right w:val="none" w:sz="0" w:space="0" w:color="auto"/>
      </w:divBdr>
    </w:div>
    <w:div w:id="573396164">
      <w:bodyDiv w:val="1"/>
      <w:marLeft w:val="0"/>
      <w:marRight w:val="0"/>
      <w:marTop w:val="0"/>
      <w:marBottom w:val="0"/>
      <w:divBdr>
        <w:top w:val="none" w:sz="0" w:space="0" w:color="auto"/>
        <w:left w:val="none" w:sz="0" w:space="0" w:color="auto"/>
        <w:bottom w:val="none" w:sz="0" w:space="0" w:color="auto"/>
        <w:right w:val="none" w:sz="0" w:space="0" w:color="auto"/>
      </w:divBdr>
    </w:div>
    <w:div w:id="739837753">
      <w:bodyDiv w:val="1"/>
      <w:marLeft w:val="0"/>
      <w:marRight w:val="0"/>
      <w:marTop w:val="0"/>
      <w:marBottom w:val="0"/>
      <w:divBdr>
        <w:top w:val="none" w:sz="0" w:space="0" w:color="auto"/>
        <w:left w:val="none" w:sz="0" w:space="0" w:color="auto"/>
        <w:bottom w:val="none" w:sz="0" w:space="0" w:color="auto"/>
        <w:right w:val="none" w:sz="0" w:space="0" w:color="auto"/>
      </w:divBdr>
    </w:div>
    <w:div w:id="827595891">
      <w:bodyDiv w:val="1"/>
      <w:marLeft w:val="0"/>
      <w:marRight w:val="0"/>
      <w:marTop w:val="0"/>
      <w:marBottom w:val="0"/>
      <w:divBdr>
        <w:top w:val="none" w:sz="0" w:space="0" w:color="auto"/>
        <w:left w:val="none" w:sz="0" w:space="0" w:color="auto"/>
        <w:bottom w:val="none" w:sz="0" w:space="0" w:color="auto"/>
        <w:right w:val="none" w:sz="0" w:space="0" w:color="auto"/>
      </w:divBdr>
    </w:div>
    <w:div w:id="1013069321">
      <w:bodyDiv w:val="1"/>
      <w:marLeft w:val="0"/>
      <w:marRight w:val="0"/>
      <w:marTop w:val="0"/>
      <w:marBottom w:val="0"/>
      <w:divBdr>
        <w:top w:val="none" w:sz="0" w:space="0" w:color="auto"/>
        <w:left w:val="none" w:sz="0" w:space="0" w:color="auto"/>
        <w:bottom w:val="none" w:sz="0" w:space="0" w:color="auto"/>
        <w:right w:val="none" w:sz="0" w:space="0" w:color="auto"/>
      </w:divBdr>
      <w:divsChild>
        <w:div w:id="268850931">
          <w:marLeft w:val="0"/>
          <w:marRight w:val="0"/>
          <w:marTop w:val="0"/>
          <w:marBottom w:val="0"/>
          <w:divBdr>
            <w:top w:val="none" w:sz="0" w:space="0" w:color="auto"/>
            <w:left w:val="none" w:sz="0" w:space="0" w:color="auto"/>
            <w:bottom w:val="none" w:sz="0" w:space="0" w:color="auto"/>
            <w:right w:val="none" w:sz="0" w:space="0" w:color="auto"/>
          </w:divBdr>
        </w:div>
      </w:divsChild>
    </w:div>
    <w:div w:id="1041440123">
      <w:bodyDiv w:val="1"/>
      <w:marLeft w:val="0"/>
      <w:marRight w:val="0"/>
      <w:marTop w:val="0"/>
      <w:marBottom w:val="0"/>
      <w:divBdr>
        <w:top w:val="none" w:sz="0" w:space="0" w:color="auto"/>
        <w:left w:val="none" w:sz="0" w:space="0" w:color="auto"/>
        <w:bottom w:val="none" w:sz="0" w:space="0" w:color="auto"/>
        <w:right w:val="none" w:sz="0" w:space="0" w:color="auto"/>
      </w:divBdr>
    </w:div>
    <w:div w:id="1063064731">
      <w:bodyDiv w:val="1"/>
      <w:marLeft w:val="0"/>
      <w:marRight w:val="0"/>
      <w:marTop w:val="0"/>
      <w:marBottom w:val="0"/>
      <w:divBdr>
        <w:top w:val="none" w:sz="0" w:space="0" w:color="auto"/>
        <w:left w:val="none" w:sz="0" w:space="0" w:color="auto"/>
        <w:bottom w:val="none" w:sz="0" w:space="0" w:color="auto"/>
        <w:right w:val="none" w:sz="0" w:space="0" w:color="auto"/>
      </w:divBdr>
      <w:divsChild>
        <w:div w:id="937102235">
          <w:marLeft w:val="0"/>
          <w:marRight w:val="0"/>
          <w:marTop w:val="0"/>
          <w:marBottom w:val="0"/>
          <w:divBdr>
            <w:top w:val="none" w:sz="0" w:space="0" w:color="auto"/>
            <w:left w:val="none" w:sz="0" w:space="0" w:color="auto"/>
            <w:bottom w:val="none" w:sz="0" w:space="0" w:color="auto"/>
            <w:right w:val="none" w:sz="0" w:space="0" w:color="auto"/>
          </w:divBdr>
        </w:div>
      </w:divsChild>
    </w:div>
    <w:div w:id="1488281404">
      <w:bodyDiv w:val="1"/>
      <w:marLeft w:val="0"/>
      <w:marRight w:val="0"/>
      <w:marTop w:val="0"/>
      <w:marBottom w:val="0"/>
      <w:divBdr>
        <w:top w:val="none" w:sz="0" w:space="0" w:color="auto"/>
        <w:left w:val="none" w:sz="0" w:space="0" w:color="auto"/>
        <w:bottom w:val="none" w:sz="0" w:space="0" w:color="auto"/>
        <w:right w:val="none" w:sz="0" w:space="0" w:color="auto"/>
      </w:divBdr>
    </w:div>
    <w:div w:id="1627931280">
      <w:bodyDiv w:val="1"/>
      <w:marLeft w:val="0"/>
      <w:marRight w:val="0"/>
      <w:marTop w:val="0"/>
      <w:marBottom w:val="0"/>
      <w:divBdr>
        <w:top w:val="none" w:sz="0" w:space="0" w:color="auto"/>
        <w:left w:val="none" w:sz="0" w:space="0" w:color="auto"/>
        <w:bottom w:val="none" w:sz="0" w:space="0" w:color="auto"/>
        <w:right w:val="none" w:sz="0" w:space="0" w:color="auto"/>
      </w:divBdr>
      <w:divsChild>
        <w:div w:id="12832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070043">
      <w:bodyDiv w:val="1"/>
      <w:marLeft w:val="0"/>
      <w:marRight w:val="0"/>
      <w:marTop w:val="0"/>
      <w:marBottom w:val="0"/>
      <w:divBdr>
        <w:top w:val="none" w:sz="0" w:space="0" w:color="auto"/>
        <w:left w:val="none" w:sz="0" w:space="0" w:color="auto"/>
        <w:bottom w:val="none" w:sz="0" w:space="0" w:color="auto"/>
        <w:right w:val="none" w:sz="0" w:space="0" w:color="auto"/>
      </w:divBdr>
      <w:divsChild>
        <w:div w:id="483358164">
          <w:marLeft w:val="0"/>
          <w:marRight w:val="0"/>
          <w:marTop w:val="0"/>
          <w:marBottom w:val="0"/>
          <w:divBdr>
            <w:top w:val="none" w:sz="0" w:space="0" w:color="auto"/>
            <w:left w:val="none" w:sz="0" w:space="0" w:color="auto"/>
            <w:bottom w:val="none" w:sz="0" w:space="0" w:color="auto"/>
            <w:right w:val="none" w:sz="0" w:space="0" w:color="auto"/>
          </w:divBdr>
        </w:div>
      </w:divsChild>
    </w:div>
    <w:div w:id="1802840671">
      <w:bodyDiv w:val="1"/>
      <w:marLeft w:val="0"/>
      <w:marRight w:val="0"/>
      <w:marTop w:val="0"/>
      <w:marBottom w:val="0"/>
      <w:divBdr>
        <w:top w:val="none" w:sz="0" w:space="0" w:color="auto"/>
        <w:left w:val="none" w:sz="0" w:space="0" w:color="auto"/>
        <w:bottom w:val="none" w:sz="0" w:space="0" w:color="auto"/>
        <w:right w:val="none" w:sz="0" w:space="0" w:color="auto"/>
      </w:divBdr>
      <w:divsChild>
        <w:div w:id="1567454552">
          <w:marLeft w:val="0"/>
          <w:marRight w:val="0"/>
          <w:marTop w:val="0"/>
          <w:marBottom w:val="0"/>
          <w:divBdr>
            <w:top w:val="none" w:sz="0" w:space="0" w:color="auto"/>
            <w:left w:val="none" w:sz="0" w:space="0" w:color="auto"/>
            <w:bottom w:val="none" w:sz="0" w:space="0" w:color="auto"/>
            <w:right w:val="none" w:sz="0" w:space="0" w:color="auto"/>
          </w:divBdr>
        </w:div>
      </w:divsChild>
    </w:div>
    <w:div w:id="1884946689">
      <w:bodyDiv w:val="1"/>
      <w:marLeft w:val="0"/>
      <w:marRight w:val="0"/>
      <w:marTop w:val="0"/>
      <w:marBottom w:val="0"/>
      <w:divBdr>
        <w:top w:val="none" w:sz="0" w:space="0" w:color="auto"/>
        <w:left w:val="none" w:sz="0" w:space="0" w:color="auto"/>
        <w:bottom w:val="none" w:sz="0" w:space="0" w:color="auto"/>
        <w:right w:val="none" w:sz="0" w:space="0" w:color="auto"/>
      </w:divBdr>
      <w:divsChild>
        <w:div w:id="1139611773">
          <w:marLeft w:val="0"/>
          <w:marRight w:val="0"/>
          <w:marTop w:val="0"/>
          <w:marBottom w:val="0"/>
          <w:divBdr>
            <w:top w:val="none" w:sz="0" w:space="0" w:color="auto"/>
            <w:left w:val="none" w:sz="0" w:space="0" w:color="auto"/>
            <w:bottom w:val="none" w:sz="0" w:space="0" w:color="auto"/>
            <w:right w:val="none" w:sz="0" w:space="0" w:color="auto"/>
          </w:divBdr>
          <w:divsChild>
            <w:div w:id="1203906171">
              <w:marLeft w:val="0"/>
              <w:marRight w:val="0"/>
              <w:marTop w:val="0"/>
              <w:marBottom w:val="0"/>
              <w:divBdr>
                <w:top w:val="none" w:sz="0" w:space="0" w:color="auto"/>
                <w:left w:val="none" w:sz="0" w:space="0" w:color="auto"/>
                <w:bottom w:val="none" w:sz="0" w:space="0" w:color="auto"/>
                <w:right w:val="none" w:sz="0" w:space="0" w:color="auto"/>
              </w:divBdr>
              <w:divsChild>
                <w:div w:id="1101997290">
                  <w:marLeft w:val="0"/>
                  <w:marRight w:val="0"/>
                  <w:marTop w:val="0"/>
                  <w:marBottom w:val="0"/>
                  <w:divBdr>
                    <w:top w:val="none" w:sz="0" w:space="0" w:color="auto"/>
                    <w:left w:val="none" w:sz="0" w:space="0" w:color="auto"/>
                    <w:bottom w:val="none" w:sz="0" w:space="0" w:color="auto"/>
                    <w:right w:val="none" w:sz="0" w:space="0" w:color="auto"/>
                  </w:divBdr>
                  <w:divsChild>
                    <w:div w:id="793644118">
                      <w:marLeft w:val="0"/>
                      <w:marRight w:val="0"/>
                      <w:marTop w:val="0"/>
                      <w:marBottom w:val="0"/>
                      <w:divBdr>
                        <w:top w:val="none" w:sz="0" w:space="0" w:color="auto"/>
                        <w:left w:val="none" w:sz="0" w:space="0" w:color="auto"/>
                        <w:bottom w:val="none" w:sz="0" w:space="0" w:color="auto"/>
                        <w:right w:val="none" w:sz="0" w:space="0" w:color="auto"/>
                      </w:divBdr>
                      <w:divsChild>
                        <w:div w:id="201594913">
                          <w:marLeft w:val="0"/>
                          <w:marRight w:val="0"/>
                          <w:marTop w:val="0"/>
                          <w:marBottom w:val="0"/>
                          <w:divBdr>
                            <w:top w:val="none" w:sz="0" w:space="0" w:color="auto"/>
                            <w:left w:val="none" w:sz="0" w:space="0" w:color="auto"/>
                            <w:bottom w:val="none" w:sz="0" w:space="0" w:color="auto"/>
                            <w:right w:val="none" w:sz="0" w:space="0" w:color="auto"/>
                          </w:divBdr>
                          <w:divsChild>
                            <w:div w:id="327171020">
                              <w:marLeft w:val="0"/>
                              <w:marRight w:val="0"/>
                              <w:marTop w:val="0"/>
                              <w:marBottom w:val="0"/>
                              <w:divBdr>
                                <w:top w:val="none" w:sz="0" w:space="0" w:color="auto"/>
                                <w:left w:val="none" w:sz="0" w:space="0" w:color="auto"/>
                                <w:bottom w:val="none" w:sz="0" w:space="0" w:color="auto"/>
                                <w:right w:val="none" w:sz="0" w:space="0" w:color="auto"/>
                              </w:divBdr>
                              <w:divsChild>
                                <w:div w:id="7628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965436">
      <w:bodyDiv w:val="1"/>
      <w:marLeft w:val="0"/>
      <w:marRight w:val="0"/>
      <w:marTop w:val="0"/>
      <w:marBottom w:val="0"/>
      <w:divBdr>
        <w:top w:val="none" w:sz="0" w:space="0" w:color="auto"/>
        <w:left w:val="none" w:sz="0" w:space="0" w:color="auto"/>
        <w:bottom w:val="none" w:sz="0" w:space="0" w:color="auto"/>
        <w:right w:val="none" w:sz="0" w:space="0" w:color="auto"/>
      </w:divBdr>
      <w:divsChild>
        <w:div w:id="63067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37A3-6F36-4AD8-BA20-CB33006C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14033</Words>
  <Characters>81395</Characters>
  <Application>Microsoft Office Word</Application>
  <DocSecurity>0</DocSecurity>
  <Lines>678</Lines>
  <Paragraphs>190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2</cp:revision>
  <dcterms:created xsi:type="dcterms:W3CDTF">2025-12-23T07:59:00Z</dcterms:created>
  <dcterms:modified xsi:type="dcterms:W3CDTF">2025-12-23T07:59:00Z</dcterms:modified>
</cp:coreProperties>
</file>