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CE4CC" w14:textId="77777777" w:rsidR="0069076F" w:rsidRPr="00C7473F" w:rsidRDefault="00340AF1" w:rsidP="00340AF1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73F">
        <w:rPr>
          <w:rFonts w:ascii="Times New Roman" w:hAnsi="Times New Roman" w:cs="Times New Roman"/>
          <w:b/>
          <w:sz w:val="24"/>
          <w:szCs w:val="24"/>
        </w:rPr>
        <w:t>TABEL COMPARATIV</w:t>
      </w:r>
    </w:p>
    <w:p w14:paraId="3B2FE27B" w14:textId="7D16D983" w:rsidR="00C7473F" w:rsidRPr="00C7473F" w:rsidRDefault="00C7473F" w:rsidP="00C7473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747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proiectul hotărârii Guvernului </w:t>
      </w:r>
      <w:r w:rsidRPr="00C7473F">
        <w:rPr>
          <w:rFonts w:ascii="Times New Roman" w:hAnsi="Times New Roman" w:cs="Times New Roman"/>
          <w:b/>
          <w:sz w:val="24"/>
          <w:szCs w:val="24"/>
        </w:rPr>
        <w:t xml:space="preserve">pentru modificarea </w:t>
      </w:r>
      <w:r w:rsidRPr="00C7473F">
        <w:rPr>
          <w:rFonts w:ascii="Times New Roman" w:hAnsi="Times New Roman" w:cs="Times New Roman"/>
          <w:b/>
          <w:sz w:val="24"/>
          <w:szCs w:val="24"/>
          <w:lang w:val="ro-RO"/>
        </w:rPr>
        <w:t>Hotărârii Guvernului nr.351/2005 cu privire la aprobarea listelor bunurilor imobile proprietate publică a statului și la transmiterea unor bunuri imobile</w:t>
      </w:r>
    </w:p>
    <w:p w14:paraId="3710508A" w14:textId="77777777" w:rsidR="00C7473F" w:rsidRPr="00C7473F" w:rsidRDefault="00C7473F" w:rsidP="00C7473F">
      <w:pPr>
        <w:pStyle w:val="Frspaiere"/>
        <w:jc w:val="center"/>
        <w:rPr>
          <w:rFonts w:ascii="Times New Roman" w:hAnsi="Times New Roman" w:cs="Times New Roman"/>
          <w:b/>
          <w:lang w:val="ro-RO"/>
        </w:rPr>
      </w:pPr>
      <w:r w:rsidRPr="00C7473F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Pr="00C7473F">
        <w:rPr>
          <w:rFonts w:ascii="Times New Roman" w:hAnsi="Times New Roman" w:cs="Times New Roman"/>
          <w:b/>
          <w:sz w:val="24"/>
          <w:szCs w:val="24"/>
        </w:rPr>
        <w:t>ce vizează bunurile imobile proprietate publică a statului aflate în administrarea Ministerului Infrastructurii Dezvoltării Regionale</w:t>
      </w:r>
      <w:r w:rsidRPr="00C7473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6E495E14" w14:textId="77777777" w:rsidR="00340AF1" w:rsidRPr="00C7473F" w:rsidRDefault="00340AF1" w:rsidP="00340AF1">
      <w:pPr>
        <w:jc w:val="center"/>
        <w:rPr>
          <w:lang w:val="ro-RO"/>
        </w:rPr>
      </w:pPr>
    </w:p>
    <w:tbl>
      <w:tblPr>
        <w:tblStyle w:val="Tabelgril"/>
        <w:tblW w:w="136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0"/>
        <w:gridCol w:w="4860"/>
        <w:gridCol w:w="4680"/>
      </w:tblGrid>
      <w:tr w:rsidR="00340AF1" w:rsidRPr="00340AF1" w14:paraId="47784134" w14:textId="77777777" w:rsidTr="00072898"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19C8" w14:textId="77777777" w:rsidR="00340AF1" w:rsidRPr="008026D6" w:rsidRDefault="00340AF1" w:rsidP="00340AF1">
            <w:pPr>
              <w:spacing w:after="160" w:line="259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026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48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D284" w14:textId="77777777" w:rsidR="00340AF1" w:rsidRPr="008026D6" w:rsidRDefault="00340AF1" w:rsidP="00340AF1">
            <w:pPr>
              <w:spacing w:after="160" w:line="259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026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46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E906" w14:textId="77777777" w:rsidR="00340AF1" w:rsidRPr="008026D6" w:rsidRDefault="00340AF1" w:rsidP="00340AF1">
            <w:pPr>
              <w:spacing w:after="160" w:line="259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026D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8026D6" w:rsidRPr="00340AF1" w14:paraId="6631D710" w14:textId="77777777" w:rsidTr="00072898">
        <w:tc>
          <w:tcPr>
            <w:tcW w:w="1367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404E" w14:textId="5E41B1F4" w:rsidR="008026D6" w:rsidRPr="00C7473F" w:rsidRDefault="00C7473F" w:rsidP="00C7473F">
            <w:pPr>
              <w:spacing w:after="160" w:line="259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7473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Hotărârii Guvernului nr.351/2005 cu privire la aprobarea listelor bunurilor imobile proprietate publică a statului și la transmiterea unor bunuri imobile</w:t>
            </w:r>
          </w:p>
        </w:tc>
      </w:tr>
      <w:tr w:rsidR="00340AF1" w:rsidRPr="008026D6" w14:paraId="4E869506" w14:textId="77777777" w:rsidTr="00072898">
        <w:tc>
          <w:tcPr>
            <w:tcW w:w="4130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D68C" w14:textId="77777777" w:rsidR="00C7473F" w:rsidRPr="00C7473F" w:rsidRDefault="00C7473F" w:rsidP="00C7473F">
            <w:pPr>
              <w:ind w:firstLine="0"/>
              <w:rPr>
                <w:rFonts w:ascii="Times New Roman" w:hAnsi="Times New Roman"/>
              </w:rPr>
            </w:pPr>
            <w:r w:rsidRPr="00C7473F">
              <w:rPr>
                <w:rFonts w:ascii="Times New Roman" w:hAnsi="Times New Roman"/>
                <w:b/>
                <w:bCs/>
              </w:rPr>
              <w:t>1.</w:t>
            </w:r>
            <w:r w:rsidRPr="00C7473F">
              <w:rPr>
                <w:rFonts w:ascii="Times New Roman" w:hAnsi="Times New Roman"/>
              </w:rPr>
              <w:t> Se aprobă:</w:t>
            </w:r>
          </w:p>
          <w:p w14:paraId="25148846" w14:textId="471AE906" w:rsidR="00340AF1" w:rsidRPr="00C7473F" w:rsidRDefault="00C7473F" w:rsidP="00A214DF">
            <w:pPr>
              <w:ind w:firstLine="0"/>
              <w:rPr>
                <w:rFonts w:ascii="Times New Roman" w:hAnsi="Times New Roman"/>
                <w:lang w:val="en-US"/>
              </w:rPr>
            </w:pPr>
            <w:r w:rsidRPr="00C7473F">
              <w:rPr>
                <w:rFonts w:ascii="Times New Roman" w:hAnsi="Times New Roman"/>
              </w:rPr>
              <w:t xml:space="preserve">listele bunurilor imobile, proprietate a statului, aflate în administrarea ministerelor, departamentelor </w:t>
            </w:r>
            <w:proofErr w:type="spellStart"/>
            <w:r w:rsidRPr="00C7473F">
              <w:rPr>
                <w:rFonts w:ascii="Times New Roman" w:hAnsi="Times New Roman"/>
              </w:rPr>
              <w:t>şi</w:t>
            </w:r>
            <w:proofErr w:type="spellEnd"/>
            <w:r w:rsidRPr="00C7473F">
              <w:rPr>
                <w:rFonts w:ascii="Times New Roman" w:hAnsi="Times New Roman"/>
              </w:rPr>
              <w:t xml:space="preserve"> altor </w:t>
            </w:r>
            <w:proofErr w:type="spellStart"/>
            <w:r w:rsidRPr="00C7473F">
              <w:rPr>
                <w:rFonts w:ascii="Times New Roman" w:hAnsi="Times New Roman"/>
              </w:rPr>
              <w:t>autorităţi</w:t>
            </w:r>
            <w:proofErr w:type="spellEnd"/>
            <w:r w:rsidRPr="00C7473F">
              <w:rPr>
                <w:rFonts w:ascii="Times New Roman" w:hAnsi="Times New Roman"/>
              </w:rPr>
              <w:t xml:space="preserve"> ale administrației publice centrale, conform anexelor nr.1-22</w:t>
            </w:r>
            <w:r w:rsidRPr="00C7473F">
              <w:rPr>
                <w:rFonts w:ascii="Times New Roman" w:hAnsi="Times New Roman"/>
                <w:vertAlign w:val="superscript"/>
              </w:rPr>
              <w:t>12 </w:t>
            </w:r>
            <w:r w:rsidRPr="00C7473F">
              <w:rPr>
                <w:rFonts w:ascii="Times New Roman" w:hAnsi="Times New Roman"/>
              </w:rPr>
              <w:t>, nr.26-31;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F23A" w14:textId="1E15E844" w:rsidR="00C7473F" w:rsidRPr="00C7473F" w:rsidRDefault="0000046F" w:rsidP="00C7473F">
            <w:pPr>
              <w:ind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1.1. </w:t>
            </w:r>
            <w:r w:rsidR="00C7473F" w:rsidRPr="00C7473F">
              <w:rPr>
                <w:rFonts w:ascii="Times New Roman" w:eastAsia="Times New Roman" w:hAnsi="Times New Roman"/>
              </w:rPr>
              <w:t xml:space="preserve">la punctul 1 din hotărâre, la </w:t>
            </w:r>
            <w:r w:rsidR="00331780">
              <w:rPr>
                <w:rFonts w:ascii="Times New Roman" w:eastAsia="Times New Roman" w:hAnsi="Times New Roman"/>
              </w:rPr>
              <w:t>primul alineat, textul „nr.26-32</w:t>
            </w:r>
            <w:r w:rsidR="00C7473F" w:rsidRPr="00C7473F">
              <w:rPr>
                <w:rFonts w:ascii="Times New Roman" w:eastAsia="Times New Roman" w:hAnsi="Times New Roman"/>
              </w:rPr>
              <w:t>” s</w:t>
            </w:r>
            <w:r w:rsidR="00331780">
              <w:rPr>
                <w:rFonts w:ascii="Times New Roman" w:eastAsia="Times New Roman" w:hAnsi="Times New Roman"/>
              </w:rPr>
              <w:t>e substituie cu textul „nr.26-33</w:t>
            </w:r>
            <w:r w:rsidR="00C7473F" w:rsidRPr="00C7473F">
              <w:rPr>
                <w:rFonts w:ascii="Times New Roman" w:eastAsia="Times New Roman" w:hAnsi="Times New Roman"/>
              </w:rPr>
              <w:t>”;</w:t>
            </w:r>
          </w:p>
          <w:p w14:paraId="0CD8F7F2" w14:textId="77777777" w:rsidR="00340AF1" w:rsidRPr="008026D6" w:rsidRDefault="00340AF1" w:rsidP="008026D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FB1E5" w14:textId="4A973985" w:rsidR="00C7473F" w:rsidRPr="00C7473F" w:rsidRDefault="00C7473F" w:rsidP="00C7473F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C7473F">
              <w:rPr>
                <w:rFonts w:ascii="Times New Roman" w:hAnsi="Times New Roman"/>
              </w:rPr>
              <w:t>Se aprobă:</w:t>
            </w:r>
          </w:p>
          <w:p w14:paraId="7AACB41C" w14:textId="3DA33C45" w:rsidR="00340AF1" w:rsidRPr="008026D6" w:rsidRDefault="00C7473F" w:rsidP="00331780">
            <w:pPr>
              <w:ind w:firstLine="0"/>
              <w:rPr>
                <w:rFonts w:ascii="Times New Roman" w:hAnsi="Times New Roman"/>
              </w:rPr>
            </w:pPr>
            <w:r w:rsidRPr="00C7473F">
              <w:rPr>
                <w:rFonts w:ascii="Times New Roman" w:hAnsi="Times New Roman"/>
              </w:rPr>
              <w:t xml:space="preserve">listele bunurilor imobile, proprietate a statului, aflate în administrarea ministerelor, departamentelor </w:t>
            </w:r>
            <w:proofErr w:type="spellStart"/>
            <w:r w:rsidRPr="00C7473F">
              <w:rPr>
                <w:rFonts w:ascii="Times New Roman" w:hAnsi="Times New Roman"/>
              </w:rPr>
              <w:t>şi</w:t>
            </w:r>
            <w:proofErr w:type="spellEnd"/>
            <w:r w:rsidRPr="00C7473F">
              <w:rPr>
                <w:rFonts w:ascii="Times New Roman" w:hAnsi="Times New Roman"/>
              </w:rPr>
              <w:t xml:space="preserve"> altor </w:t>
            </w:r>
            <w:proofErr w:type="spellStart"/>
            <w:r w:rsidRPr="00C7473F">
              <w:rPr>
                <w:rFonts w:ascii="Times New Roman" w:hAnsi="Times New Roman"/>
              </w:rPr>
              <w:t>autorităţi</w:t>
            </w:r>
            <w:proofErr w:type="spellEnd"/>
            <w:r w:rsidRPr="00C7473F">
              <w:rPr>
                <w:rFonts w:ascii="Times New Roman" w:hAnsi="Times New Roman"/>
              </w:rPr>
              <w:t xml:space="preserve"> ale administrației publice centrale, conform anexelor nr.1-22</w:t>
            </w:r>
            <w:r w:rsidRPr="00C7473F">
              <w:rPr>
                <w:rFonts w:ascii="Times New Roman" w:hAnsi="Times New Roman"/>
                <w:vertAlign w:val="superscript"/>
              </w:rPr>
              <w:t>12 </w:t>
            </w:r>
            <w:r>
              <w:rPr>
                <w:rFonts w:ascii="Times New Roman" w:hAnsi="Times New Roman"/>
              </w:rPr>
              <w:t>, nr.26-</w:t>
            </w:r>
            <w:r w:rsidRPr="00C7473F">
              <w:rPr>
                <w:rFonts w:ascii="Times New Roman" w:hAnsi="Times New Roman"/>
                <w:b/>
              </w:rPr>
              <w:t>3</w:t>
            </w:r>
            <w:r w:rsidR="00331780">
              <w:rPr>
                <w:rFonts w:ascii="Times New Roman" w:hAnsi="Times New Roman"/>
                <w:b/>
              </w:rPr>
              <w:t>3</w:t>
            </w:r>
            <w:r w:rsidRPr="00C7473F">
              <w:rPr>
                <w:rFonts w:ascii="Times New Roman" w:hAnsi="Times New Roman"/>
              </w:rPr>
              <w:t>;</w:t>
            </w:r>
          </w:p>
        </w:tc>
      </w:tr>
      <w:tr w:rsidR="0000046F" w:rsidRPr="008026D6" w14:paraId="3E211882" w14:textId="77777777" w:rsidTr="00072898">
        <w:tc>
          <w:tcPr>
            <w:tcW w:w="41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E723" w14:textId="5E624958" w:rsidR="0000046F" w:rsidRPr="00C7473F" w:rsidRDefault="006A15C2" w:rsidP="006A15C2">
            <w:pPr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9BD7" w14:textId="52EA4BBB" w:rsidR="008C1B99" w:rsidRPr="008C1B99" w:rsidRDefault="008C1B99" w:rsidP="008C1B99">
            <w:pPr>
              <w:ind w:firstLine="0"/>
              <w:rPr>
                <w:rFonts w:ascii="Times New Roman" w:eastAsia="Times New Roman" w:hAnsi="Times New Roman"/>
              </w:rPr>
            </w:pPr>
            <w:r w:rsidRPr="008C1B99">
              <w:rPr>
                <w:rFonts w:ascii="Times New Roman" w:eastAsia="Times New Roman" w:hAnsi="Times New Roman"/>
              </w:rPr>
              <w:t>1.</w:t>
            </w:r>
            <w:r w:rsidR="00331780">
              <w:rPr>
                <w:rFonts w:ascii="Times New Roman" w:eastAsia="Times New Roman" w:hAnsi="Times New Roman"/>
              </w:rPr>
              <w:t>2</w:t>
            </w:r>
            <w:bookmarkStart w:id="0" w:name="_GoBack"/>
            <w:bookmarkEnd w:id="0"/>
            <w:r w:rsidR="00331780">
              <w:rPr>
                <w:rFonts w:ascii="Times New Roman" w:eastAsia="Times New Roman" w:hAnsi="Times New Roman"/>
              </w:rPr>
              <w:t>. se completează cu anexa nr.33</w:t>
            </w:r>
            <w:r w:rsidRPr="008C1B99">
              <w:rPr>
                <w:rFonts w:ascii="Times New Roman" w:eastAsia="Times New Roman" w:hAnsi="Times New Roman"/>
              </w:rPr>
              <w:t xml:space="preserve"> cu următorul cuprins:</w:t>
            </w:r>
          </w:p>
          <w:p w14:paraId="59E4607E" w14:textId="079631F4" w:rsidR="008C1B99" w:rsidRPr="008C1B99" w:rsidRDefault="00331780" w:rsidP="008C1B99">
            <w:pPr>
              <w:ind w:firstLine="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,,Anexa nr.33</w:t>
            </w:r>
            <w:r w:rsidR="008C1B99" w:rsidRPr="008C1B99">
              <w:rPr>
                <w:rFonts w:ascii="Times New Roman" w:eastAsia="Times New Roman" w:hAnsi="Times New Roman"/>
              </w:rPr>
              <w:t xml:space="preserve"> </w:t>
            </w:r>
          </w:p>
          <w:p w14:paraId="2956B65D" w14:textId="77777777" w:rsidR="008C1B99" w:rsidRPr="008C1B99" w:rsidRDefault="008C1B99" w:rsidP="008C1B99">
            <w:pPr>
              <w:ind w:firstLine="0"/>
              <w:jc w:val="right"/>
              <w:rPr>
                <w:rFonts w:ascii="Times New Roman" w:eastAsia="Times New Roman" w:hAnsi="Times New Roman"/>
              </w:rPr>
            </w:pPr>
            <w:r w:rsidRPr="008C1B99">
              <w:rPr>
                <w:rFonts w:ascii="Times New Roman" w:eastAsia="Times New Roman" w:hAnsi="Times New Roman"/>
              </w:rPr>
              <w:t xml:space="preserve">la Hotărârea Guvernului </w:t>
            </w:r>
          </w:p>
          <w:p w14:paraId="7E9ED989" w14:textId="77777777" w:rsidR="008C1B99" w:rsidRPr="008C1B99" w:rsidRDefault="008C1B99" w:rsidP="008C1B99">
            <w:pPr>
              <w:ind w:firstLine="0"/>
              <w:jc w:val="right"/>
              <w:rPr>
                <w:rFonts w:ascii="Times New Roman" w:eastAsia="Times New Roman" w:hAnsi="Times New Roman"/>
              </w:rPr>
            </w:pPr>
            <w:r w:rsidRPr="008C1B99">
              <w:rPr>
                <w:rFonts w:ascii="Times New Roman" w:eastAsia="Times New Roman" w:hAnsi="Times New Roman"/>
              </w:rPr>
              <w:t>nr.351 din 23 martie 2005</w:t>
            </w:r>
          </w:p>
          <w:p w14:paraId="2F0C4F1D" w14:textId="77777777" w:rsidR="008C1B99" w:rsidRPr="008C1B99" w:rsidRDefault="008C1B99" w:rsidP="008C1B99">
            <w:pPr>
              <w:ind w:firstLine="0"/>
              <w:jc w:val="right"/>
              <w:rPr>
                <w:rFonts w:ascii="Times New Roman" w:eastAsia="Times New Roman" w:hAnsi="Times New Roman"/>
              </w:rPr>
            </w:pPr>
          </w:p>
          <w:p w14:paraId="0643C635" w14:textId="77777777" w:rsidR="008C1B99" w:rsidRPr="008C1B99" w:rsidRDefault="008C1B99" w:rsidP="008C1B99">
            <w:pPr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 w:rsidRPr="008C1B99">
              <w:rPr>
                <w:rFonts w:ascii="Times New Roman" w:eastAsia="Times New Roman" w:hAnsi="Times New Roman"/>
                <w:b/>
              </w:rPr>
              <w:t>LISTA</w:t>
            </w:r>
          </w:p>
          <w:p w14:paraId="71179B58" w14:textId="2074D70D" w:rsidR="008C1B99" w:rsidRPr="008C1B99" w:rsidRDefault="008C1B99" w:rsidP="008C1B99">
            <w:pPr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</w:t>
            </w:r>
            <w:r w:rsidRPr="008C1B99">
              <w:rPr>
                <w:rFonts w:ascii="Times New Roman" w:eastAsia="Times New Roman" w:hAnsi="Times New Roman"/>
                <w:b/>
              </w:rPr>
              <w:t>unurilor imobile proprietate a statului aflate în administrarea</w:t>
            </w:r>
          </w:p>
          <w:p w14:paraId="31AF72BC" w14:textId="77777777" w:rsidR="008C1B99" w:rsidRPr="008C1B99" w:rsidRDefault="008C1B99" w:rsidP="008C1B99">
            <w:pPr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 w:rsidRPr="008C1B99">
              <w:rPr>
                <w:rFonts w:ascii="Times New Roman" w:eastAsia="Times New Roman" w:hAnsi="Times New Roman"/>
                <w:b/>
              </w:rPr>
              <w:t>Ministerului Infrastructurii și Dezvoltării Regionale</w:t>
            </w:r>
          </w:p>
          <w:tbl>
            <w:tblPr>
              <w:tblStyle w:val="Tabelgril"/>
              <w:tblW w:w="4387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990"/>
              <w:gridCol w:w="810"/>
              <w:gridCol w:w="1170"/>
              <w:gridCol w:w="990"/>
            </w:tblGrid>
            <w:tr w:rsidR="00072898" w14:paraId="58371DFB" w14:textId="77777777" w:rsidTr="00072898">
              <w:tc>
                <w:tcPr>
                  <w:tcW w:w="427" w:type="dxa"/>
                </w:tcPr>
                <w:p w14:paraId="6B9A02EA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Nr.</w:t>
                  </w:r>
                </w:p>
                <w:p w14:paraId="0E6EB7E2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proofErr w:type="spellStart"/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ctr</w:t>
                  </w:r>
                  <w:proofErr w:type="spellEnd"/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489109BB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Denumirea imobilului</w:t>
                  </w:r>
                </w:p>
              </w:tc>
              <w:tc>
                <w:tcPr>
                  <w:tcW w:w="810" w:type="dxa"/>
                </w:tcPr>
                <w:p w14:paraId="7F2F2059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Adresa poștală</w:t>
                  </w:r>
                </w:p>
              </w:tc>
              <w:tc>
                <w:tcPr>
                  <w:tcW w:w="1170" w:type="dxa"/>
                </w:tcPr>
                <w:p w14:paraId="4DF8F93B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Suprafața la sol </w:t>
                  </w:r>
                </w:p>
                <w:p w14:paraId="637E32DC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sau </w:t>
                  </w:r>
                </w:p>
                <w:p w14:paraId="7B72075F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suprafața încăperii izolate, m</w:t>
                  </w: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vertAlign w:val="superscript"/>
                    </w:rPr>
                    <w:t>2</w:t>
                  </w: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/nr.de niveluri</w:t>
                  </w:r>
                </w:p>
              </w:tc>
              <w:tc>
                <w:tcPr>
                  <w:tcW w:w="990" w:type="dxa"/>
                </w:tcPr>
                <w:p w14:paraId="6091C577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Denumirea</w:t>
                  </w:r>
                </w:p>
                <w:p w14:paraId="53514D1B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persoanei juridice </w:t>
                  </w:r>
                </w:p>
                <w:p w14:paraId="7107EDB5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care gestionează clădirea</w:t>
                  </w:r>
                </w:p>
              </w:tc>
            </w:tr>
            <w:tr w:rsidR="00072898" w14:paraId="2DFFB37A" w14:textId="77777777" w:rsidTr="00072898">
              <w:tc>
                <w:tcPr>
                  <w:tcW w:w="427" w:type="dxa"/>
                </w:tcPr>
                <w:p w14:paraId="55860F4F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0" w:type="dxa"/>
                </w:tcPr>
                <w:p w14:paraId="13061D79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Bloc administrativ (număr cadastral 0100102.177.01) </w:t>
                  </w:r>
                </w:p>
              </w:tc>
              <w:tc>
                <w:tcPr>
                  <w:tcW w:w="810" w:type="dxa"/>
                </w:tcPr>
                <w:p w14:paraId="6CA56147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Independenței, nr. 6/1</w:t>
                  </w:r>
                </w:p>
              </w:tc>
              <w:tc>
                <w:tcPr>
                  <w:tcW w:w="1170" w:type="dxa"/>
                </w:tcPr>
                <w:p w14:paraId="1F91D51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1150,4</w:t>
                  </w:r>
                </w:p>
              </w:tc>
              <w:tc>
                <w:tcPr>
                  <w:tcW w:w="990" w:type="dxa"/>
                  <w:vMerge w:val="restart"/>
                </w:tcPr>
                <w:p w14:paraId="38A85CDF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Instituția Publică Oficiul Amenajarea Teritoriului, Urbanism, Construcții și Locuințe</w:t>
                  </w:r>
                </w:p>
              </w:tc>
            </w:tr>
            <w:tr w:rsidR="00072898" w14:paraId="584F5F19" w14:textId="77777777" w:rsidTr="00072898">
              <w:tc>
                <w:tcPr>
                  <w:tcW w:w="427" w:type="dxa"/>
                </w:tcPr>
                <w:p w14:paraId="45950857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990" w:type="dxa"/>
                </w:tcPr>
                <w:p w14:paraId="016DD437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Baza de producere (număr </w:t>
                  </w:r>
                  <w:r w:rsidRPr="00AB3F5E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cadastral 0100102.263.03)</w:t>
                  </w:r>
                </w:p>
              </w:tc>
              <w:tc>
                <w:tcPr>
                  <w:tcW w:w="810" w:type="dxa"/>
                </w:tcPr>
                <w:p w14:paraId="6D72F6F4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Independenței, nr. 6/4</w:t>
                  </w:r>
                </w:p>
              </w:tc>
              <w:tc>
                <w:tcPr>
                  <w:tcW w:w="1170" w:type="dxa"/>
                </w:tcPr>
                <w:p w14:paraId="6E78D897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1755,6</w:t>
                  </w:r>
                </w:p>
              </w:tc>
              <w:tc>
                <w:tcPr>
                  <w:tcW w:w="990" w:type="dxa"/>
                  <w:vMerge/>
                </w:tcPr>
                <w:p w14:paraId="2D19F817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04BFB6D5" w14:textId="77777777" w:rsidTr="00072898">
              <w:tc>
                <w:tcPr>
                  <w:tcW w:w="427" w:type="dxa"/>
                </w:tcPr>
                <w:p w14:paraId="78002CA1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990" w:type="dxa"/>
                </w:tcPr>
                <w:p w14:paraId="39BD0191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Clădire (număr cadastral 0100108.540.01)</w:t>
                  </w:r>
                </w:p>
              </w:tc>
              <w:tc>
                <w:tcPr>
                  <w:tcW w:w="810" w:type="dxa"/>
                </w:tcPr>
                <w:p w14:paraId="22F1F2DE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Sarmisegetusa, nr. 43</w:t>
                  </w:r>
                </w:p>
              </w:tc>
              <w:tc>
                <w:tcPr>
                  <w:tcW w:w="1170" w:type="dxa"/>
                </w:tcPr>
                <w:p w14:paraId="36FEE44C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573,8</w:t>
                  </w:r>
                </w:p>
              </w:tc>
              <w:tc>
                <w:tcPr>
                  <w:tcW w:w="990" w:type="dxa"/>
                  <w:vMerge/>
                </w:tcPr>
                <w:p w14:paraId="6B89138B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6394887F" w14:textId="77777777" w:rsidTr="00072898">
              <w:tc>
                <w:tcPr>
                  <w:tcW w:w="427" w:type="dxa"/>
                </w:tcPr>
                <w:p w14:paraId="49D5BC41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4.</w:t>
                  </w:r>
                </w:p>
              </w:tc>
              <w:tc>
                <w:tcPr>
                  <w:tcW w:w="990" w:type="dxa"/>
                </w:tcPr>
                <w:p w14:paraId="27A3F044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(număr cadastral 0100302.006.01)</w:t>
                  </w:r>
                </w:p>
              </w:tc>
              <w:tc>
                <w:tcPr>
                  <w:tcW w:w="810" w:type="dxa"/>
                </w:tcPr>
                <w:p w14:paraId="574534B2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 xml:space="preserve">mun. Chișinău,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str. Uzinelor, nr. 12/8</w:t>
                  </w:r>
                </w:p>
              </w:tc>
              <w:tc>
                <w:tcPr>
                  <w:tcW w:w="1170" w:type="dxa"/>
                </w:tcPr>
                <w:p w14:paraId="15038242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118,7</w:t>
                  </w:r>
                </w:p>
              </w:tc>
              <w:tc>
                <w:tcPr>
                  <w:tcW w:w="990" w:type="dxa"/>
                  <w:vMerge/>
                </w:tcPr>
                <w:p w14:paraId="42A8DF8A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57EF2577" w14:textId="77777777" w:rsidTr="00072898">
              <w:tc>
                <w:tcPr>
                  <w:tcW w:w="427" w:type="dxa"/>
                </w:tcPr>
                <w:p w14:paraId="5445686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990" w:type="dxa"/>
                </w:tcPr>
                <w:p w14:paraId="05C2D8FD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0100302.006.02)</w:t>
                  </w:r>
                </w:p>
              </w:tc>
              <w:tc>
                <w:tcPr>
                  <w:tcW w:w="810" w:type="dxa"/>
                </w:tcPr>
                <w:p w14:paraId="1F0B23C6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Uzinelor, nr. 12/8</w:t>
                  </w:r>
                </w:p>
              </w:tc>
              <w:tc>
                <w:tcPr>
                  <w:tcW w:w="1170" w:type="dxa"/>
                </w:tcPr>
                <w:p w14:paraId="09682FCF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110,2</w:t>
                  </w:r>
                </w:p>
              </w:tc>
              <w:tc>
                <w:tcPr>
                  <w:tcW w:w="990" w:type="dxa"/>
                  <w:vMerge/>
                </w:tcPr>
                <w:p w14:paraId="7CFED99C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5094E94B" w14:textId="77777777" w:rsidTr="00072898">
              <w:tc>
                <w:tcPr>
                  <w:tcW w:w="427" w:type="dxa"/>
                </w:tcPr>
                <w:p w14:paraId="0C7D205F" w14:textId="55E524A5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6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6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. </w:t>
                  </w:r>
                </w:p>
              </w:tc>
              <w:tc>
                <w:tcPr>
                  <w:tcW w:w="990" w:type="dxa"/>
                </w:tcPr>
                <w:p w14:paraId="374FA3B2" w14:textId="77777777" w:rsidR="00072898" w:rsidRPr="00072898" w:rsidRDefault="00072898" w:rsidP="00072898">
                  <w:pPr>
                    <w:ind w:hanging="12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0100302.006.03)</w:t>
                  </w:r>
                </w:p>
              </w:tc>
              <w:tc>
                <w:tcPr>
                  <w:tcW w:w="810" w:type="dxa"/>
                </w:tcPr>
                <w:p w14:paraId="0547AC93" w14:textId="77777777" w:rsidR="00072898" w:rsidRPr="00072898" w:rsidRDefault="00072898" w:rsidP="00072898">
                  <w:pPr>
                    <w:ind w:firstLine="72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Uzinelor, nr. 12/8</w:t>
                  </w:r>
                </w:p>
              </w:tc>
              <w:tc>
                <w:tcPr>
                  <w:tcW w:w="1170" w:type="dxa"/>
                </w:tcPr>
                <w:p w14:paraId="29B42CC4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AB3F5E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102,2</w:t>
                  </w:r>
                </w:p>
              </w:tc>
              <w:tc>
                <w:tcPr>
                  <w:tcW w:w="990" w:type="dxa"/>
                  <w:vMerge/>
                </w:tcPr>
                <w:p w14:paraId="002618E0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298C7812" w14:textId="77777777" w:rsidTr="00072898">
              <w:tc>
                <w:tcPr>
                  <w:tcW w:w="427" w:type="dxa"/>
                </w:tcPr>
                <w:p w14:paraId="7BC6CA9F" w14:textId="4ADB309F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7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7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14581EF7" w14:textId="77777777" w:rsidR="00072898" w:rsidRPr="00072898" w:rsidRDefault="00072898" w:rsidP="00072898">
                  <w:pPr>
                    <w:ind w:hanging="18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0300304.107.01)</w:t>
                  </w:r>
                </w:p>
              </w:tc>
              <w:tc>
                <w:tcPr>
                  <w:tcW w:w="810" w:type="dxa"/>
                </w:tcPr>
                <w:p w14:paraId="13A89E1C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Bălți, str. Independenței, nr. 26</w:t>
                  </w:r>
                </w:p>
              </w:tc>
              <w:tc>
                <w:tcPr>
                  <w:tcW w:w="1170" w:type="dxa"/>
                </w:tcPr>
                <w:p w14:paraId="46C64A60" w14:textId="1A34561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758,3</w:t>
                  </w:r>
                </w:p>
              </w:tc>
              <w:tc>
                <w:tcPr>
                  <w:tcW w:w="990" w:type="dxa"/>
                </w:tcPr>
                <w:p w14:paraId="4020132D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Instituția Publică Agenția de Dezvoltare Regională Nord</w:t>
                  </w:r>
                </w:p>
              </w:tc>
            </w:tr>
            <w:tr w:rsidR="00072898" w14:paraId="091F2543" w14:textId="77777777" w:rsidTr="00072898">
              <w:tc>
                <w:tcPr>
                  <w:tcW w:w="427" w:type="dxa"/>
                </w:tcPr>
                <w:p w14:paraId="0CE71266" w14:textId="616DC2E8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8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8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17B98DF3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Încăperi (număr cadastral 0300211.533.01.001)</w:t>
                  </w:r>
                </w:p>
              </w:tc>
              <w:tc>
                <w:tcPr>
                  <w:tcW w:w="810" w:type="dxa"/>
                </w:tcPr>
                <w:p w14:paraId="44877446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Bălți, str. Victoriei, nr. 54</w:t>
                  </w:r>
                </w:p>
              </w:tc>
              <w:tc>
                <w:tcPr>
                  <w:tcW w:w="1170" w:type="dxa"/>
                </w:tcPr>
                <w:p w14:paraId="1B8488D5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313,2</w:t>
                  </w:r>
                </w:p>
              </w:tc>
              <w:tc>
                <w:tcPr>
                  <w:tcW w:w="990" w:type="dxa"/>
                  <w:vMerge w:val="restart"/>
                </w:tcPr>
                <w:p w14:paraId="46822055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Inspectoratul Național pentru Supraveghere Tehnică</w:t>
                  </w:r>
                </w:p>
              </w:tc>
            </w:tr>
            <w:tr w:rsidR="00072898" w14:paraId="3E1E0F6B" w14:textId="77777777" w:rsidTr="00072898">
              <w:tc>
                <w:tcPr>
                  <w:tcW w:w="427" w:type="dxa"/>
                </w:tcPr>
                <w:p w14:paraId="0AE540A7" w14:textId="42521148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17EDFAD2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Garaj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0300212.043.41)</w:t>
                  </w:r>
                </w:p>
                <w:p w14:paraId="1FBC0DF4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10" w:type="dxa"/>
                </w:tcPr>
                <w:p w14:paraId="0C6FFDF2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mun. Bălți, str. Boris </w:t>
                  </w:r>
                  <w:proofErr w:type="spellStart"/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Glavan</w:t>
                  </w:r>
                  <w:proofErr w:type="spellEnd"/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, nr. 1</w:t>
                  </w:r>
                </w:p>
              </w:tc>
              <w:tc>
                <w:tcPr>
                  <w:tcW w:w="1170" w:type="dxa"/>
                </w:tcPr>
                <w:p w14:paraId="3F6DD826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48,8</w:t>
                  </w:r>
                </w:p>
              </w:tc>
              <w:tc>
                <w:tcPr>
                  <w:tcW w:w="990" w:type="dxa"/>
                  <w:vMerge/>
                </w:tcPr>
                <w:p w14:paraId="7409FC39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76B8D3F5" w14:textId="77777777" w:rsidTr="00072898">
              <w:tc>
                <w:tcPr>
                  <w:tcW w:w="427" w:type="dxa"/>
                </w:tcPr>
                <w:p w14:paraId="22424753" w14:textId="597A4265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0.</w:t>
                  </w:r>
                </w:p>
              </w:tc>
              <w:tc>
                <w:tcPr>
                  <w:tcW w:w="990" w:type="dxa"/>
                </w:tcPr>
                <w:p w14:paraId="63B7119E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1701114.213.01.001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012BCBC5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or. Cahul, str. 31 August 1989, nr. 15</w:t>
                  </w:r>
                </w:p>
              </w:tc>
              <w:tc>
                <w:tcPr>
                  <w:tcW w:w="1170" w:type="dxa"/>
                </w:tcPr>
                <w:p w14:paraId="0834F13A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90,0</w:t>
                  </w:r>
                </w:p>
              </w:tc>
              <w:tc>
                <w:tcPr>
                  <w:tcW w:w="990" w:type="dxa"/>
                  <w:vMerge/>
                </w:tcPr>
                <w:p w14:paraId="7216FB6F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28396C25" w14:textId="77777777" w:rsidTr="00072898">
              <w:tc>
                <w:tcPr>
                  <w:tcW w:w="427" w:type="dxa"/>
                </w:tcPr>
                <w:p w14:paraId="2BA8658D" w14:textId="231E38EB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0" w:type="dxa"/>
                </w:tcPr>
                <w:p w14:paraId="764C9C53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6401402.165.01.007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74160EA4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or. Orhei, str. Vasile Lupu, nr. 38</w:t>
                  </w:r>
                </w:p>
              </w:tc>
              <w:tc>
                <w:tcPr>
                  <w:tcW w:w="1170" w:type="dxa"/>
                </w:tcPr>
                <w:p w14:paraId="0D3C9867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107,0</w:t>
                  </w:r>
                </w:p>
              </w:tc>
              <w:tc>
                <w:tcPr>
                  <w:tcW w:w="990" w:type="dxa"/>
                  <w:vMerge/>
                </w:tcPr>
                <w:p w14:paraId="68AF4D68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65D9B708" w14:textId="77777777" w:rsidTr="00072898">
              <w:tc>
                <w:tcPr>
                  <w:tcW w:w="427" w:type="dxa"/>
                </w:tcPr>
                <w:p w14:paraId="3DF6875B" w14:textId="1646545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990" w:type="dxa"/>
                </w:tcPr>
                <w:p w14:paraId="35B38593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53011205.271.01.002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4318383C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or. </w:t>
                  </w:r>
                  <w:proofErr w:type="spellStart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Hîncești</w:t>
                  </w:r>
                  <w:proofErr w:type="spellEnd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,  str. Mihalcea Hîncu, nr. 135</w:t>
                  </w:r>
                </w:p>
              </w:tc>
              <w:tc>
                <w:tcPr>
                  <w:tcW w:w="1170" w:type="dxa"/>
                </w:tcPr>
                <w:p w14:paraId="13323BDA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47,0</w:t>
                  </w:r>
                </w:p>
              </w:tc>
              <w:tc>
                <w:tcPr>
                  <w:tcW w:w="990" w:type="dxa"/>
                  <w:vMerge/>
                </w:tcPr>
                <w:p w14:paraId="092EDCCF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2F363364" w14:textId="77777777" w:rsidTr="00072898">
              <w:tc>
                <w:tcPr>
                  <w:tcW w:w="427" w:type="dxa"/>
                </w:tcPr>
                <w:p w14:paraId="6C4F92D5" w14:textId="6360DE8B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990" w:type="dxa"/>
                </w:tcPr>
                <w:p w14:paraId="43C0E8EB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Garaj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53011205.271.002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5AB45CCE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or. </w:t>
                  </w:r>
                  <w:proofErr w:type="spellStart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Hîncești</w:t>
                  </w:r>
                  <w:proofErr w:type="spellEnd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,  str. Mihalcea Hîncu, nr. 135</w:t>
                  </w:r>
                </w:p>
              </w:tc>
              <w:tc>
                <w:tcPr>
                  <w:tcW w:w="1170" w:type="dxa"/>
                </w:tcPr>
                <w:p w14:paraId="5459381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30,0</w:t>
                  </w:r>
                </w:p>
              </w:tc>
              <w:tc>
                <w:tcPr>
                  <w:tcW w:w="990" w:type="dxa"/>
                  <w:vMerge/>
                </w:tcPr>
                <w:p w14:paraId="7DC9510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</w:tbl>
          <w:p w14:paraId="0DAFE8BC" w14:textId="77777777" w:rsidR="0000046F" w:rsidRPr="0000046F" w:rsidRDefault="0000046F" w:rsidP="008C1B99">
            <w:pPr>
              <w:ind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78E9" w14:textId="32BDF6D9" w:rsidR="001D5B8E" w:rsidRPr="001D5B8E" w:rsidRDefault="00331780" w:rsidP="001D5B8E">
            <w:pPr>
              <w:ind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Anexa nr.33</w:t>
            </w:r>
            <w:r w:rsidR="001D5B8E" w:rsidRPr="001D5B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7F37630" w14:textId="77777777" w:rsidR="001D5B8E" w:rsidRPr="001D5B8E" w:rsidRDefault="001D5B8E" w:rsidP="001D5B8E">
            <w:pPr>
              <w:ind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D5B8E">
              <w:rPr>
                <w:rFonts w:ascii="Times New Roman" w:eastAsia="Times New Roman" w:hAnsi="Times New Roman"/>
                <w:lang w:eastAsia="ru-RU"/>
              </w:rPr>
              <w:t xml:space="preserve">la Hotărârea Guvernului </w:t>
            </w:r>
          </w:p>
          <w:p w14:paraId="7209D1D2" w14:textId="77777777" w:rsidR="001D5B8E" w:rsidRPr="001D5B8E" w:rsidRDefault="001D5B8E" w:rsidP="001D5B8E">
            <w:pPr>
              <w:ind w:firstLine="0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1D5B8E">
              <w:rPr>
                <w:rFonts w:ascii="Times New Roman" w:eastAsia="Times New Roman" w:hAnsi="Times New Roman"/>
                <w:lang w:eastAsia="ru-RU"/>
              </w:rPr>
              <w:t>nr.351 din 23 martie 2005</w:t>
            </w:r>
          </w:p>
          <w:p w14:paraId="7DC362F1" w14:textId="77777777" w:rsidR="001D5B8E" w:rsidRPr="001D5B8E" w:rsidRDefault="001D5B8E" w:rsidP="001D5B8E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4BB7A8EB" w14:textId="77777777" w:rsidR="001D5B8E" w:rsidRPr="001D5B8E" w:rsidRDefault="001D5B8E" w:rsidP="0056615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D5B8E">
              <w:rPr>
                <w:rFonts w:ascii="Times New Roman" w:eastAsia="Times New Roman" w:hAnsi="Times New Roman"/>
                <w:b/>
                <w:lang w:eastAsia="ru-RU"/>
              </w:rPr>
              <w:t>LISTA</w:t>
            </w:r>
          </w:p>
          <w:p w14:paraId="5FD81277" w14:textId="77777777" w:rsidR="001D5B8E" w:rsidRPr="001D5B8E" w:rsidRDefault="001D5B8E" w:rsidP="0056615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D5B8E">
              <w:rPr>
                <w:rFonts w:ascii="Times New Roman" w:eastAsia="Times New Roman" w:hAnsi="Times New Roman"/>
                <w:b/>
                <w:lang w:eastAsia="ru-RU"/>
              </w:rPr>
              <w:t>bunurilor imobile proprietate a statului aflate în administrarea</w:t>
            </w:r>
          </w:p>
          <w:p w14:paraId="7F4949ED" w14:textId="77777777" w:rsidR="001D5B8E" w:rsidRDefault="001D5B8E" w:rsidP="0056615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D5B8E">
              <w:rPr>
                <w:rFonts w:ascii="Times New Roman" w:eastAsia="Times New Roman" w:hAnsi="Times New Roman"/>
                <w:b/>
                <w:lang w:eastAsia="ru-RU"/>
              </w:rPr>
              <w:t>Ministerului Infrastructurii și Dezvoltării Regionale</w:t>
            </w:r>
          </w:p>
          <w:p w14:paraId="16D1A53A" w14:textId="77777777" w:rsidR="00072898" w:rsidRPr="001D5B8E" w:rsidRDefault="00072898" w:rsidP="00072898">
            <w:pPr>
              <w:ind w:firstLine="0"/>
              <w:rPr>
                <w:rFonts w:ascii="Times New Roman" w:eastAsia="Times New Roman" w:hAnsi="Times New Roman"/>
                <w:b/>
                <w:lang w:eastAsia="ru-RU"/>
              </w:rPr>
            </w:pPr>
          </w:p>
          <w:tbl>
            <w:tblPr>
              <w:tblStyle w:val="Tabelgril"/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990"/>
              <w:gridCol w:w="810"/>
              <w:gridCol w:w="1170"/>
              <w:gridCol w:w="900"/>
            </w:tblGrid>
            <w:tr w:rsidR="00072898" w14:paraId="144896B8" w14:textId="77777777" w:rsidTr="00072898">
              <w:tc>
                <w:tcPr>
                  <w:tcW w:w="427" w:type="dxa"/>
                </w:tcPr>
                <w:p w14:paraId="51C873BA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Nr.</w:t>
                  </w:r>
                </w:p>
                <w:p w14:paraId="120C7F97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proofErr w:type="spellStart"/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ctr</w:t>
                  </w:r>
                  <w:proofErr w:type="spellEnd"/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04876F3E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Denumirea imobilului</w:t>
                  </w:r>
                </w:p>
              </w:tc>
              <w:tc>
                <w:tcPr>
                  <w:tcW w:w="810" w:type="dxa"/>
                </w:tcPr>
                <w:p w14:paraId="5AC35784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Adresa poștală</w:t>
                  </w:r>
                </w:p>
              </w:tc>
              <w:tc>
                <w:tcPr>
                  <w:tcW w:w="1170" w:type="dxa"/>
                </w:tcPr>
                <w:p w14:paraId="1301536C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Suprafața la sol </w:t>
                  </w:r>
                </w:p>
                <w:p w14:paraId="34EA225D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sau </w:t>
                  </w:r>
                </w:p>
                <w:p w14:paraId="1535123E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suprafața încăperii izolate, m</w:t>
                  </w: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vertAlign w:val="superscript"/>
                    </w:rPr>
                    <w:t>2</w:t>
                  </w: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/nr.de niveluri</w:t>
                  </w:r>
                </w:p>
              </w:tc>
              <w:tc>
                <w:tcPr>
                  <w:tcW w:w="900" w:type="dxa"/>
                </w:tcPr>
                <w:p w14:paraId="3009A0CD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Denumirea</w:t>
                  </w:r>
                </w:p>
                <w:p w14:paraId="7C6AAEDD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 xml:space="preserve">persoanei juridice </w:t>
                  </w:r>
                </w:p>
                <w:p w14:paraId="23C33EAF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b/>
                      <w:sz w:val="14"/>
                      <w:szCs w:val="14"/>
                    </w:rPr>
                    <w:t>care gestionează clădirea</w:t>
                  </w:r>
                </w:p>
              </w:tc>
            </w:tr>
            <w:tr w:rsidR="00072898" w14:paraId="00B71E0A" w14:textId="77777777" w:rsidTr="00072898">
              <w:tc>
                <w:tcPr>
                  <w:tcW w:w="427" w:type="dxa"/>
                </w:tcPr>
                <w:p w14:paraId="3FCACDD6" w14:textId="77777777" w:rsidR="00072898" w:rsidRPr="00FE226A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1.</w:t>
                  </w:r>
                </w:p>
              </w:tc>
              <w:tc>
                <w:tcPr>
                  <w:tcW w:w="990" w:type="dxa"/>
                </w:tcPr>
                <w:p w14:paraId="62475F09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Bloc administrativ (număr cadastral 0100102.177.01) </w:t>
                  </w:r>
                </w:p>
              </w:tc>
              <w:tc>
                <w:tcPr>
                  <w:tcW w:w="810" w:type="dxa"/>
                </w:tcPr>
                <w:p w14:paraId="6715C35E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Independenței, nr. 6/1</w:t>
                  </w:r>
                </w:p>
              </w:tc>
              <w:tc>
                <w:tcPr>
                  <w:tcW w:w="1170" w:type="dxa"/>
                </w:tcPr>
                <w:p w14:paraId="48F4EAF4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1150,4</w:t>
                  </w:r>
                </w:p>
              </w:tc>
              <w:tc>
                <w:tcPr>
                  <w:tcW w:w="900" w:type="dxa"/>
                  <w:vMerge w:val="restart"/>
                </w:tcPr>
                <w:p w14:paraId="76E66B81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Instituția Publică Oficiul Amenajarea Teritoriului, Urbanism, Construcții și Locuințe</w:t>
                  </w:r>
                </w:p>
              </w:tc>
            </w:tr>
            <w:tr w:rsidR="00072898" w14:paraId="59AC2ABD" w14:textId="77777777" w:rsidTr="00072898">
              <w:tc>
                <w:tcPr>
                  <w:tcW w:w="427" w:type="dxa"/>
                </w:tcPr>
                <w:p w14:paraId="0C0827F3" w14:textId="77777777" w:rsidR="00072898" w:rsidRPr="00FE226A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2.</w:t>
                  </w:r>
                </w:p>
              </w:tc>
              <w:tc>
                <w:tcPr>
                  <w:tcW w:w="990" w:type="dxa"/>
                </w:tcPr>
                <w:p w14:paraId="2FF13F3D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Baza de producere (număr cadastral </w:t>
                  </w:r>
                  <w:r w:rsidRPr="00AB3F5E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0100102.263.03)</w:t>
                  </w:r>
                </w:p>
              </w:tc>
              <w:tc>
                <w:tcPr>
                  <w:tcW w:w="810" w:type="dxa"/>
                </w:tcPr>
                <w:p w14:paraId="5513E1B6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Independenței, nr. 6/4</w:t>
                  </w:r>
                </w:p>
              </w:tc>
              <w:tc>
                <w:tcPr>
                  <w:tcW w:w="1170" w:type="dxa"/>
                </w:tcPr>
                <w:p w14:paraId="76C6DD71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1755,6</w:t>
                  </w:r>
                </w:p>
              </w:tc>
              <w:tc>
                <w:tcPr>
                  <w:tcW w:w="900" w:type="dxa"/>
                  <w:vMerge/>
                </w:tcPr>
                <w:p w14:paraId="462A23CC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16B4F20B" w14:textId="77777777" w:rsidTr="00072898">
              <w:tc>
                <w:tcPr>
                  <w:tcW w:w="427" w:type="dxa"/>
                </w:tcPr>
                <w:p w14:paraId="3CF08880" w14:textId="77777777" w:rsidR="00072898" w:rsidRPr="00FE226A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3.</w:t>
                  </w:r>
                </w:p>
              </w:tc>
              <w:tc>
                <w:tcPr>
                  <w:tcW w:w="990" w:type="dxa"/>
                </w:tcPr>
                <w:p w14:paraId="72B1694B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Clădire (număr cadastral 0100108.540.01)</w:t>
                  </w:r>
                </w:p>
              </w:tc>
              <w:tc>
                <w:tcPr>
                  <w:tcW w:w="810" w:type="dxa"/>
                </w:tcPr>
                <w:p w14:paraId="1B215770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Sarmisegetusa, nr. 43</w:t>
                  </w:r>
                </w:p>
              </w:tc>
              <w:tc>
                <w:tcPr>
                  <w:tcW w:w="1170" w:type="dxa"/>
                </w:tcPr>
                <w:p w14:paraId="69241A7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573,8</w:t>
                  </w:r>
                </w:p>
              </w:tc>
              <w:tc>
                <w:tcPr>
                  <w:tcW w:w="900" w:type="dxa"/>
                  <w:vMerge/>
                </w:tcPr>
                <w:p w14:paraId="2917F23E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54DA44F1" w14:textId="77777777" w:rsidTr="00072898">
              <w:tc>
                <w:tcPr>
                  <w:tcW w:w="427" w:type="dxa"/>
                </w:tcPr>
                <w:p w14:paraId="36B64858" w14:textId="77777777" w:rsidR="00072898" w:rsidRPr="00FE226A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4.</w:t>
                  </w:r>
                </w:p>
              </w:tc>
              <w:tc>
                <w:tcPr>
                  <w:tcW w:w="990" w:type="dxa"/>
                </w:tcPr>
                <w:p w14:paraId="0A02223A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(număr cadastral 0100302.006.01)</w:t>
                  </w:r>
                </w:p>
              </w:tc>
              <w:tc>
                <w:tcPr>
                  <w:tcW w:w="810" w:type="dxa"/>
                </w:tcPr>
                <w:p w14:paraId="0EE7BEC6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 xml:space="preserve">mun. Chișinău,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str. Uzinelor, nr. 12/8</w:t>
                  </w:r>
                </w:p>
              </w:tc>
              <w:tc>
                <w:tcPr>
                  <w:tcW w:w="1170" w:type="dxa"/>
                </w:tcPr>
                <w:p w14:paraId="6B8E7224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lastRenderedPageBreak/>
                    <w:t>118,7</w:t>
                  </w:r>
                </w:p>
              </w:tc>
              <w:tc>
                <w:tcPr>
                  <w:tcW w:w="900" w:type="dxa"/>
                  <w:vMerge/>
                </w:tcPr>
                <w:p w14:paraId="52BDC278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3F03C455" w14:textId="77777777" w:rsidTr="00072898">
              <w:tc>
                <w:tcPr>
                  <w:tcW w:w="427" w:type="dxa"/>
                </w:tcPr>
                <w:p w14:paraId="5493B91A" w14:textId="77777777" w:rsidR="00072898" w:rsidRPr="00FE226A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5.</w:t>
                  </w:r>
                </w:p>
              </w:tc>
              <w:tc>
                <w:tcPr>
                  <w:tcW w:w="990" w:type="dxa"/>
                </w:tcPr>
                <w:p w14:paraId="4230F555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0100302.006.02)</w:t>
                  </w:r>
                </w:p>
              </w:tc>
              <w:tc>
                <w:tcPr>
                  <w:tcW w:w="810" w:type="dxa"/>
                </w:tcPr>
                <w:p w14:paraId="6B40A461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Uzinelor, nr. 12/8</w:t>
                  </w:r>
                </w:p>
              </w:tc>
              <w:tc>
                <w:tcPr>
                  <w:tcW w:w="1170" w:type="dxa"/>
                </w:tcPr>
                <w:p w14:paraId="29EF09A9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110,2</w:t>
                  </w:r>
                </w:p>
              </w:tc>
              <w:tc>
                <w:tcPr>
                  <w:tcW w:w="900" w:type="dxa"/>
                  <w:vMerge/>
                </w:tcPr>
                <w:p w14:paraId="52526BF0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24CF52CA" w14:textId="77777777" w:rsidTr="00072898">
              <w:tc>
                <w:tcPr>
                  <w:tcW w:w="427" w:type="dxa"/>
                </w:tcPr>
                <w:p w14:paraId="0E8FCB2C" w14:textId="0FD35005" w:rsidR="00072898" w:rsidRPr="00FE226A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6</w:t>
                  </w:r>
                  <w:r w:rsid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6</w:t>
                  </w: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 xml:space="preserve">. </w:t>
                  </w:r>
                </w:p>
              </w:tc>
              <w:tc>
                <w:tcPr>
                  <w:tcW w:w="990" w:type="dxa"/>
                </w:tcPr>
                <w:p w14:paraId="3D7205BD" w14:textId="77777777" w:rsidR="00072898" w:rsidRPr="00072898" w:rsidRDefault="00072898" w:rsidP="00072898">
                  <w:pPr>
                    <w:ind w:hanging="12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laborator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0100302.006.03)</w:t>
                  </w:r>
                </w:p>
              </w:tc>
              <w:tc>
                <w:tcPr>
                  <w:tcW w:w="810" w:type="dxa"/>
                </w:tcPr>
                <w:p w14:paraId="5A530AAF" w14:textId="77777777" w:rsidR="00072898" w:rsidRPr="00072898" w:rsidRDefault="00072898" w:rsidP="00072898">
                  <w:pPr>
                    <w:ind w:firstLine="72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Chișinău, str. Uzinelor, nr. 12/8</w:t>
                  </w:r>
                </w:p>
              </w:tc>
              <w:tc>
                <w:tcPr>
                  <w:tcW w:w="1170" w:type="dxa"/>
                </w:tcPr>
                <w:p w14:paraId="3ECDD269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AB3F5E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102,2</w:t>
                  </w:r>
                </w:p>
              </w:tc>
              <w:tc>
                <w:tcPr>
                  <w:tcW w:w="900" w:type="dxa"/>
                  <w:vMerge/>
                </w:tcPr>
                <w:p w14:paraId="790DE321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3C7C7C10" w14:textId="77777777" w:rsidTr="00072898">
              <w:tc>
                <w:tcPr>
                  <w:tcW w:w="427" w:type="dxa"/>
                </w:tcPr>
                <w:p w14:paraId="40A7D524" w14:textId="38B193B4" w:rsidR="00072898" w:rsidRPr="00FE226A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7</w:t>
                  </w:r>
                  <w:r w:rsid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7</w:t>
                  </w: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01A8A40B" w14:textId="77777777" w:rsidR="00072898" w:rsidRPr="00072898" w:rsidRDefault="00072898" w:rsidP="00072898">
                  <w:pPr>
                    <w:ind w:hanging="18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Construcție 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(număr cadastral 0300304.107.01)</w:t>
                  </w:r>
                </w:p>
              </w:tc>
              <w:tc>
                <w:tcPr>
                  <w:tcW w:w="810" w:type="dxa"/>
                </w:tcPr>
                <w:p w14:paraId="3DA9E4EE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Bălți, str. Independenței, nr. 26</w:t>
                  </w:r>
                </w:p>
              </w:tc>
              <w:tc>
                <w:tcPr>
                  <w:tcW w:w="1170" w:type="dxa"/>
                </w:tcPr>
                <w:p w14:paraId="39C05B60" w14:textId="3593BA42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758,3</w:t>
                  </w:r>
                </w:p>
              </w:tc>
              <w:tc>
                <w:tcPr>
                  <w:tcW w:w="900" w:type="dxa"/>
                </w:tcPr>
                <w:p w14:paraId="237E39CF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Instituția Publică Agenția de Dezvoltare Regională Nord</w:t>
                  </w:r>
                </w:p>
              </w:tc>
            </w:tr>
            <w:tr w:rsidR="00072898" w14:paraId="53876BCC" w14:textId="77777777" w:rsidTr="00072898">
              <w:tc>
                <w:tcPr>
                  <w:tcW w:w="427" w:type="dxa"/>
                </w:tcPr>
                <w:p w14:paraId="0EB03EB1" w14:textId="0F7C2999" w:rsidR="00072898" w:rsidRPr="00FE226A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2"/>
                      <w:szCs w:val="12"/>
                    </w:rPr>
                  </w:pP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8</w:t>
                  </w:r>
                  <w:r w:rsid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8</w:t>
                  </w:r>
                  <w:r w:rsidRPr="00FE226A">
                    <w:rPr>
                      <w:rFonts w:ascii="Times New Roman" w:eastAsia="Times New Roman" w:hAnsi="Times New Roman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1A61CDB7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Încăperi (număr cadastral 0300211.533.01.001)</w:t>
                  </w:r>
                </w:p>
              </w:tc>
              <w:tc>
                <w:tcPr>
                  <w:tcW w:w="810" w:type="dxa"/>
                </w:tcPr>
                <w:p w14:paraId="351DAEE9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mun. Bălți, str. Victoriei, nr. 54</w:t>
                  </w:r>
                </w:p>
              </w:tc>
              <w:tc>
                <w:tcPr>
                  <w:tcW w:w="1170" w:type="dxa"/>
                </w:tcPr>
                <w:p w14:paraId="4ECBFAC8" w14:textId="77777777" w:rsidR="00072898" w:rsidRPr="00072898" w:rsidRDefault="00072898" w:rsidP="00072898">
                  <w:pPr>
                    <w:ind w:hanging="18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313,2</w:t>
                  </w:r>
                </w:p>
              </w:tc>
              <w:tc>
                <w:tcPr>
                  <w:tcW w:w="900" w:type="dxa"/>
                  <w:vMerge w:val="restart"/>
                </w:tcPr>
                <w:p w14:paraId="0260B835" w14:textId="77777777" w:rsidR="00072898" w:rsidRPr="00072898" w:rsidRDefault="00072898" w:rsidP="00072898">
                  <w:pPr>
                    <w:ind w:hanging="18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Inspectoratul Național pentru Supraveghere Tehnică</w:t>
                  </w:r>
                </w:p>
              </w:tc>
            </w:tr>
            <w:tr w:rsidR="00072898" w14:paraId="62D6B18D" w14:textId="77777777" w:rsidTr="00072898">
              <w:tc>
                <w:tcPr>
                  <w:tcW w:w="427" w:type="dxa"/>
                </w:tcPr>
                <w:p w14:paraId="0D3F40D7" w14:textId="295497D1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90" w:type="dxa"/>
                </w:tcPr>
                <w:p w14:paraId="4EA72669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Garaj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0300212.043.41)</w:t>
                  </w:r>
                </w:p>
                <w:p w14:paraId="7D796DB9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10" w:type="dxa"/>
                </w:tcPr>
                <w:p w14:paraId="36733B68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mun. Bălți, str. Boris </w:t>
                  </w:r>
                  <w:proofErr w:type="spellStart"/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Glavan</w:t>
                  </w:r>
                  <w:proofErr w:type="spellEnd"/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, nr. 1</w:t>
                  </w:r>
                </w:p>
              </w:tc>
              <w:tc>
                <w:tcPr>
                  <w:tcW w:w="1170" w:type="dxa"/>
                </w:tcPr>
                <w:p w14:paraId="7DBADF84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48,8</w:t>
                  </w:r>
                </w:p>
              </w:tc>
              <w:tc>
                <w:tcPr>
                  <w:tcW w:w="900" w:type="dxa"/>
                  <w:vMerge/>
                </w:tcPr>
                <w:p w14:paraId="051DC9E3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6D323473" w14:textId="77777777" w:rsidTr="00072898">
              <w:tc>
                <w:tcPr>
                  <w:tcW w:w="427" w:type="dxa"/>
                </w:tcPr>
                <w:p w14:paraId="61664EE1" w14:textId="2D510079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0.</w:t>
                  </w:r>
                </w:p>
              </w:tc>
              <w:tc>
                <w:tcPr>
                  <w:tcW w:w="990" w:type="dxa"/>
                </w:tcPr>
                <w:p w14:paraId="2CECF3B8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1701114.213.01.001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194E957D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or. Cahul, str. 31 August 1989, nr. 15</w:t>
                  </w:r>
                </w:p>
              </w:tc>
              <w:tc>
                <w:tcPr>
                  <w:tcW w:w="1170" w:type="dxa"/>
                </w:tcPr>
                <w:p w14:paraId="76C9A65D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90,0</w:t>
                  </w:r>
                </w:p>
              </w:tc>
              <w:tc>
                <w:tcPr>
                  <w:tcW w:w="900" w:type="dxa"/>
                  <w:vMerge/>
                </w:tcPr>
                <w:p w14:paraId="31002257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47694495" w14:textId="77777777" w:rsidTr="00072898">
              <w:tc>
                <w:tcPr>
                  <w:tcW w:w="427" w:type="dxa"/>
                </w:tcPr>
                <w:p w14:paraId="3A131F9B" w14:textId="178BE9BE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990" w:type="dxa"/>
                </w:tcPr>
                <w:p w14:paraId="0AB052A8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6401402.165.01.007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295FA63D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or. Orhei, str. Vasile Lupu, nr. 38</w:t>
                  </w:r>
                </w:p>
              </w:tc>
              <w:tc>
                <w:tcPr>
                  <w:tcW w:w="1170" w:type="dxa"/>
                </w:tcPr>
                <w:p w14:paraId="5579364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107,0</w:t>
                  </w:r>
                </w:p>
              </w:tc>
              <w:tc>
                <w:tcPr>
                  <w:tcW w:w="900" w:type="dxa"/>
                  <w:vMerge/>
                </w:tcPr>
                <w:p w14:paraId="2623D32E" w14:textId="77777777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5A373F0D" w14:textId="77777777" w:rsidTr="00072898">
              <w:tc>
                <w:tcPr>
                  <w:tcW w:w="427" w:type="dxa"/>
                </w:tcPr>
                <w:p w14:paraId="2C78DCCD" w14:textId="6D92D1F2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990" w:type="dxa"/>
                </w:tcPr>
                <w:p w14:paraId="33BB61B1" w14:textId="77777777" w:rsidR="00072898" w:rsidRPr="00072898" w:rsidRDefault="00072898" w:rsidP="00072898">
                  <w:pPr>
                    <w:ind w:firstLine="0"/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Încăperi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53011205.271.01.002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369F8623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or. </w:t>
                  </w:r>
                  <w:proofErr w:type="spellStart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Hîncești</w:t>
                  </w:r>
                  <w:proofErr w:type="spellEnd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,  str. Mihalcea Hîncu, nr. 135</w:t>
                  </w:r>
                </w:p>
              </w:tc>
              <w:tc>
                <w:tcPr>
                  <w:tcW w:w="1170" w:type="dxa"/>
                </w:tcPr>
                <w:p w14:paraId="20E9C77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47,0</w:t>
                  </w:r>
                </w:p>
              </w:tc>
              <w:tc>
                <w:tcPr>
                  <w:tcW w:w="900" w:type="dxa"/>
                  <w:vMerge/>
                </w:tcPr>
                <w:p w14:paraId="439585B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  <w:tr w:rsidR="00072898" w14:paraId="3E54192D" w14:textId="77777777" w:rsidTr="00072898">
              <w:tc>
                <w:tcPr>
                  <w:tcW w:w="427" w:type="dxa"/>
                </w:tcPr>
                <w:p w14:paraId="147ACECF" w14:textId="348D2C66" w:rsidR="00072898" w:rsidRPr="00072898" w:rsidRDefault="00072898" w:rsidP="00072898">
                  <w:pPr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="00FE226A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1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3.</w:t>
                  </w:r>
                </w:p>
              </w:tc>
              <w:tc>
                <w:tcPr>
                  <w:tcW w:w="990" w:type="dxa"/>
                </w:tcPr>
                <w:p w14:paraId="465CA30E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 xml:space="preserve">Garaj (număr cadastral </w:t>
                  </w:r>
                  <w:r w:rsidRPr="00072898">
                    <w:rPr>
                      <w:rFonts w:ascii="Times New Roman" w:hAnsi="Times New Roman"/>
                      <w:sz w:val="14"/>
                      <w:szCs w:val="14"/>
                      <w:lang w:val="en-US"/>
                    </w:rPr>
                    <w:t>53011205.271.002</w:t>
                  </w: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10" w:type="dxa"/>
                </w:tcPr>
                <w:p w14:paraId="6AE83157" w14:textId="77777777" w:rsidR="00072898" w:rsidRPr="00072898" w:rsidRDefault="00072898" w:rsidP="00072898">
                  <w:pPr>
                    <w:ind w:firstLine="0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 xml:space="preserve">or. </w:t>
                  </w:r>
                  <w:proofErr w:type="spellStart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Hîncești</w:t>
                  </w:r>
                  <w:proofErr w:type="spellEnd"/>
                  <w:r w:rsidRPr="00072898">
                    <w:rPr>
                      <w:rFonts w:ascii="Times New Roman" w:hAnsi="Times New Roman"/>
                      <w:sz w:val="14"/>
                      <w:szCs w:val="14"/>
                    </w:rPr>
                    <w:t>,  str. Mihalcea Hîncu, nr. 135</w:t>
                  </w:r>
                </w:p>
              </w:tc>
              <w:tc>
                <w:tcPr>
                  <w:tcW w:w="1170" w:type="dxa"/>
                </w:tcPr>
                <w:p w14:paraId="68B9CDF7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  <w:r w:rsidRPr="00072898">
                    <w:rPr>
                      <w:rFonts w:ascii="Times New Roman" w:eastAsia="Times New Roman" w:hAnsi="Times New Roman"/>
                      <w:sz w:val="14"/>
                      <w:szCs w:val="14"/>
                    </w:rPr>
                    <w:t>30,0</w:t>
                  </w:r>
                </w:p>
              </w:tc>
              <w:tc>
                <w:tcPr>
                  <w:tcW w:w="900" w:type="dxa"/>
                  <w:vMerge/>
                </w:tcPr>
                <w:p w14:paraId="3B1F6435" w14:textId="77777777" w:rsidR="00072898" w:rsidRPr="00072898" w:rsidRDefault="00072898" w:rsidP="00072898">
                  <w:pPr>
                    <w:ind w:firstLine="0"/>
                    <w:jc w:val="center"/>
                    <w:rPr>
                      <w:rFonts w:ascii="Times New Roman" w:eastAsia="Times New Roman" w:hAnsi="Times New Roman"/>
                      <w:sz w:val="14"/>
                      <w:szCs w:val="14"/>
                    </w:rPr>
                  </w:pPr>
                </w:p>
              </w:tc>
            </w:tr>
          </w:tbl>
          <w:p w14:paraId="30801E8F" w14:textId="77777777" w:rsidR="0000046F" w:rsidRPr="00072898" w:rsidRDefault="0000046F" w:rsidP="001D5B8E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957A294" w14:textId="77777777" w:rsidR="00C7473F" w:rsidRDefault="00C7473F" w:rsidP="00340AF1">
      <w:pPr>
        <w:tabs>
          <w:tab w:val="left" w:pos="13410"/>
        </w:tabs>
        <w:jc w:val="center"/>
      </w:pPr>
    </w:p>
    <w:sectPr w:rsidR="00C7473F" w:rsidSect="00FE226A">
      <w:footerReference w:type="default" r:id="rId7"/>
      <w:pgSz w:w="15840" w:h="12240" w:orient="landscape" w:code="1"/>
      <w:pgMar w:top="810" w:right="1138" w:bottom="45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C67A9" w14:textId="77777777" w:rsidR="00F31463" w:rsidRDefault="00F31463" w:rsidP="000D708C">
      <w:pPr>
        <w:spacing w:after="0" w:line="240" w:lineRule="auto"/>
      </w:pPr>
      <w:r>
        <w:separator/>
      </w:r>
    </w:p>
  </w:endnote>
  <w:endnote w:type="continuationSeparator" w:id="0">
    <w:p w14:paraId="4D337454" w14:textId="77777777" w:rsidR="00F31463" w:rsidRDefault="00F31463" w:rsidP="000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512373"/>
      <w:docPartObj>
        <w:docPartGallery w:val="Page Numbers (Bottom of Page)"/>
        <w:docPartUnique/>
      </w:docPartObj>
    </w:sdtPr>
    <w:sdtEndPr/>
    <w:sdtContent>
      <w:p w14:paraId="39D5D298" w14:textId="77777777" w:rsidR="000D708C" w:rsidRDefault="000D708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780" w:rsidRPr="00331780">
          <w:rPr>
            <w:noProof/>
            <w:lang w:val="ro-RO"/>
          </w:rPr>
          <w:t>2</w:t>
        </w:r>
        <w:r>
          <w:fldChar w:fldCharType="end"/>
        </w:r>
      </w:p>
    </w:sdtContent>
  </w:sdt>
  <w:p w14:paraId="5AFCE55D" w14:textId="77777777" w:rsidR="000D708C" w:rsidRDefault="000D708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4564" w14:textId="77777777" w:rsidR="00F31463" w:rsidRDefault="00F31463" w:rsidP="000D708C">
      <w:pPr>
        <w:spacing w:after="0" w:line="240" w:lineRule="auto"/>
      </w:pPr>
      <w:r>
        <w:separator/>
      </w:r>
    </w:p>
  </w:footnote>
  <w:footnote w:type="continuationSeparator" w:id="0">
    <w:p w14:paraId="2B7623F3" w14:textId="77777777" w:rsidR="00F31463" w:rsidRDefault="00F31463" w:rsidP="000D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C38AE"/>
    <w:multiLevelType w:val="multilevel"/>
    <w:tmpl w:val="52CEF7E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9" w:hanging="4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" w:hanging="1440"/>
      </w:pPr>
      <w:rPr>
        <w:rFonts w:hint="default"/>
      </w:rPr>
    </w:lvl>
  </w:abstractNum>
  <w:abstractNum w:abstractNumId="1" w15:restartNumberingAfterBreak="0">
    <w:nsid w:val="1D851EF5"/>
    <w:multiLevelType w:val="multilevel"/>
    <w:tmpl w:val="7ED6362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7" w:hanging="1800"/>
      </w:pPr>
      <w:rPr>
        <w:rFonts w:hint="default"/>
      </w:rPr>
    </w:lvl>
  </w:abstractNum>
  <w:abstractNum w:abstractNumId="2" w15:restartNumberingAfterBreak="0">
    <w:nsid w:val="1F757555"/>
    <w:multiLevelType w:val="multilevel"/>
    <w:tmpl w:val="E3306B4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720"/>
      </w:pPr>
      <w:rPr>
        <w:rFonts w:hint="default"/>
        <w:b/>
        <w:i/>
      </w:rPr>
    </w:lvl>
    <w:lvl w:ilvl="2">
      <w:start w:val="6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3" w15:restartNumberingAfterBreak="0">
    <w:nsid w:val="22281310"/>
    <w:multiLevelType w:val="multilevel"/>
    <w:tmpl w:val="B2E4487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720"/>
      </w:pPr>
      <w:rPr>
        <w:rFonts w:hint="default"/>
        <w:b w:val="0"/>
        <w:i w:val="0"/>
      </w:rPr>
    </w:lvl>
    <w:lvl w:ilvl="2">
      <w:start w:val="6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4" w15:restartNumberingAfterBreak="0">
    <w:nsid w:val="63AF6E3C"/>
    <w:multiLevelType w:val="multilevel"/>
    <w:tmpl w:val="E3306B4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720"/>
      </w:pPr>
      <w:rPr>
        <w:rFonts w:hint="default"/>
        <w:b/>
        <w:i/>
      </w:rPr>
    </w:lvl>
    <w:lvl w:ilvl="2">
      <w:start w:val="6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44" w:hanging="1800"/>
      </w:pPr>
      <w:rPr>
        <w:rFonts w:hint="default"/>
      </w:rPr>
    </w:lvl>
  </w:abstractNum>
  <w:abstractNum w:abstractNumId="5" w15:restartNumberingAfterBreak="0">
    <w:nsid w:val="6D325B67"/>
    <w:multiLevelType w:val="multilevel"/>
    <w:tmpl w:val="7ED6362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7" w:hanging="1800"/>
      </w:pPr>
      <w:rPr>
        <w:rFonts w:hint="default"/>
      </w:rPr>
    </w:lvl>
  </w:abstractNum>
  <w:abstractNum w:abstractNumId="6" w15:restartNumberingAfterBreak="0">
    <w:nsid w:val="6F9B5AA3"/>
    <w:multiLevelType w:val="multilevel"/>
    <w:tmpl w:val="7ED63626"/>
    <w:lvl w:ilvl="0">
      <w:start w:val="1"/>
      <w:numFmt w:val="decimal"/>
      <w:lvlText w:val="%1."/>
      <w:lvlJc w:val="left"/>
      <w:pPr>
        <w:ind w:left="9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3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7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2B"/>
    <w:rsid w:val="0000046F"/>
    <w:rsid w:val="00072898"/>
    <w:rsid w:val="000811E8"/>
    <w:rsid w:val="0009395B"/>
    <w:rsid w:val="000B1A10"/>
    <w:rsid w:val="000B6859"/>
    <w:rsid w:val="000D708C"/>
    <w:rsid w:val="000E26CE"/>
    <w:rsid w:val="000E6879"/>
    <w:rsid w:val="00105D5B"/>
    <w:rsid w:val="0011071D"/>
    <w:rsid w:val="0013063B"/>
    <w:rsid w:val="00182416"/>
    <w:rsid w:val="001C62C7"/>
    <w:rsid w:val="001D5B8E"/>
    <w:rsid w:val="002120E6"/>
    <w:rsid w:val="00295462"/>
    <w:rsid w:val="002B571A"/>
    <w:rsid w:val="002C2197"/>
    <w:rsid w:val="002F230A"/>
    <w:rsid w:val="00312C8F"/>
    <w:rsid w:val="00331780"/>
    <w:rsid w:val="00340AF1"/>
    <w:rsid w:val="003838C5"/>
    <w:rsid w:val="00383DBD"/>
    <w:rsid w:val="00385E8A"/>
    <w:rsid w:val="004018B8"/>
    <w:rsid w:val="00405DCA"/>
    <w:rsid w:val="004174DB"/>
    <w:rsid w:val="00464274"/>
    <w:rsid w:val="00467185"/>
    <w:rsid w:val="00473BC2"/>
    <w:rsid w:val="0048278D"/>
    <w:rsid w:val="004F6246"/>
    <w:rsid w:val="005526FB"/>
    <w:rsid w:val="0056615D"/>
    <w:rsid w:val="005A350F"/>
    <w:rsid w:val="005A653E"/>
    <w:rsid w:val="00662851"/>
    <w:rsid w:val="0069076F"/>
    <w:rsid w:val="006A15C2"/>
    <w:rsid w:val="006B2A81"/>
    <w:rsid w:val="006D0553"/>
    <w:rsid w:val="006E03CC"/>
    <w:rsid w:val="00765019"/>
    <w:rsid w:val="00790986"/>
    <w:rsid w:val="007C2266"/>
    <w:rsid w:val="007C5488"/>
    <w:rsid w:val="007D10BA"/>
    <w:rsid w:val="008026D6"/>
    <w:rsid w:val="008159A7"/>
    <w:rsid w:val="0085288F"/>
    <w:rsid w:val="008C1B99"/>
    <w:rsid w:val="008F1D82"/>
    <w:rsid w:val="009215F6"/>
    <w:rsid w:val="0093705C"/>
    <w:rsid w:val="009477F2"/>
    <w:rsid w:val="00967B8D"/>
    <w:rsid w:val="00995CDF"/>
    <w:rsid w:val="009B797C"/>
    <w:rsid w:val="009E5615"/>
    <w:rsid w:val="009E7B22"/>
    <w:rsid w:val="009F6DD2"/>
    <w:rsid w:val="00A214DF"/>
    <w:rsid w:val="00A24602"/>
    <w:rsid w:val="00A704AB"/>
    <w:rsid w:val="00A962F6"/>
    <w:rsid w:val="00AB3F5E"/>
    <w:rsid w:val="00AD0A2B"/>
    <w:rsid w:val="00AE6A65"/>
    <w:rsid w:val="00B965E0"/>
    <w:rsid w:val="00BB4B2B"/>
    <w:rsid w:val="00BF0518"/>
    <w:rsid w:val="00C057BB"/>
    <w:rsid w:val="00C10A4C"/>
    <w:rsid w:val="00C4667B"/>
    <w:rsid w:val="00C51DA8"/>
    <w:rsid w:val="00C7473F"/>
    <w:rsid w:val="00C919E3"/>
    <w:rsid w:val="00CA6C22"/>
    <w:rsid w:val="00D56B37"/>
    <w:rsid w:val="00D61CE5"/>
    <w:rsid w:val="00D9318A"/>
    <w:rsid w:val="00DC40CA"/>
    <w:rsid w:val="00E41051"/>
    <w:rsid w:val="00E532F3"/>
    <w:rsid w:val="00E9303A"/>
    <w:rsid w:val="00F31463"/>
    <w:rsid w:val="00F54A63"/>
    <w:rsid w:val="00F7247C"/>
    <w:rsid w:val="00F8026B"/>
    <w:rsid w:val="00FE226A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4EE7"/>
  <w15:chartTrackingRefBased/>
  <w15:docId w15:val="{CE498F62-2163-4C91-AC01-941AC7DC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340AF1"/>
    <w:pPr>
      <w:spacing w:after="0" w:line="240" w:lineRule="auto"/>
    </w:pPr>
    <w:rPr>
      <w:lang w:val="ro-MD"/>
    </w:rPr>
  </w:style>
  <w:style w:type="table" w:styleId="Tabelgril">
    <w:name w:val="Table Grid"/>
    <w:basedOn w:val="TabelNormal"/>
    <w:uiPriority w:val="39"/>
    <w:rsid w:val="00340AF1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rspaiereCaracter">
    <w:name w:val="Fără spațiere Caracter"/>
    <w:link w:val="Frspaiere"/>
    <w:uiPriority w:val="1"/>
    <w:locked/>
    <w:rsid w:val="002120E6"/>
    <w:rPr>
      <w:lang w:val="ro-MD"/>
    </w:rPr>
  </w:style>
  <w:style w:type="paragraph" w:styleId="NormalWeb">
    <w:name w:val="Normal (Web)"/>
    <w:basedOn w:val="Normal"/>
    <w:uiPriority w:val="99"/>
    <w:unhideWhenUsed/>
    <w:rsid w:val="002120E6"/>
    <w:rPr>
      <w:rFonts w:ascii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0D7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708C"/>
    <w:rPr>
      <w:lang w:val="ro-MD"/>
    </w:rPr>
  </w:style>
  <w:style w:type="paragraph" w:styleId="Subsol">
    <w:name w:val="footer"/>
    <w:basedOn w:val="Normal"/>
    <w:link w:val="SubsolCaracter"/>
    <w:uiPriority w:val="99"/>
    <w:unhideWhenUsed/>
    <w:rsid w:val="000D70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708C"/>
    <w:rPr>
      <w:lang w:val="ro-MD"/>
    </w:rPr>
  </w:style>
  <w:style w:type="paragraph" w:styleId="Listparagraf">
    <w:name w:val="List Paragraph"/>
    <w:basedOn w:val="Normal"/>
    <w:uiPriority w:val="34"/>
    <w:qFormat/>
    <w:rsid w:val="00A2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2025-10-21T11:01:00Z</dcterms:created>
  <dcterms:modified xsi:type="dcterms:W3CDTF">2025-11-27T11:13:00Z</dcterms:modified>
</cp:coreProperties>
</file>